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2CB06" w14:textId="52EC74F8" w:rsidR="00AA2C2F" w:rsidRPr="00432C61" w:rsidRDefault="002C599D">
      <w:pPr>
        <w:tabs>
          <w:tab w:val="left" w:pos="14656"/>
        </w:tabs>
        <w:jc w:val="center"/>
        <w:rPr>
          <w:b/>
          <w:sz w:val="20"/>
          <w:lang w:eastAsia="lt-LT"/>
        </w:rPr>
      </w:pPr>
      <w:r w:rsidRPr="00432C61">
        <w:rPr>
          <w:b/>
          <w:szCs w:val="24"/>
          <w:lang w:eastAsia="lt-LT"/>
        </w:rPr>
        <w:tab/>
      </w:r>
      <w:r w:rsidR="008F5136" w:rsidRPr="00432C61">
        <w:rPr>
          <w:b/>
          <w:szCs w:val="24"/>
          <w:lang w:eastAsia="lt-LT"/>
        </w:rPr>
        <w:t>Š</w:t>
      </w:r>
      <w:r w:rsidR="00330175" w:rsidRPr="00432C61">
        <w:rPr>
          <w:b/>
          <w:szCs w:val="24"/>
          <w:lang w:eastAsia="lt-LT"/>
        </w:rPr>
        <w:t>IAULIŲ LOPŠELIO-DARŽELIO „ŽIOGELIS</w:t>
      </w:r>
      <w:r w:rsidR="008F5136" w:rsidRPr="00432C61">
        <w:rPr>
          <w:b/>
          <w:szCs w:val="24"/>
          <w:lang w:eastAsia="lt-LT"/>
        </w:rPr>
        <w:t>“</w:t>
      </w:r>
    </w:p>
    <w:p w14:paraId="7A335189" w14:textId="77777777" w:rsidR="00AA2C2F" w:rsidRPr="00432C61" w:rsidRDefault="008F5136">
      <w:pPr>
        <w:jc w:val="center"/>
        <w:rPr>
          <w:b/>
          <w:szCs w:val="24"/>
          <w:lang w:eastAsia="lt-LT"/>
        </w:rPr>
      </w:pPr>
      <w:r w:rsidRPr="00432C61">
        <w:rPr>
          <w:b/>
          <w:szCs w:val="24"/>
          <w:lang w:eastAsia="lt-LT"/>
        </w:rPr>
        <w:t>DIREKTORĖS AUDRONĖS KARULAITIENĖS</w:t>
      </w:r>
    </w:p>
    <w:p w14:paraId="1DCBE2FE" w14:textId="77777777" w:rsidR="008F5136" w:rsidRPr="00432C61" w:rsidRDefault="008F5136">
      <w:pPr>
        <w:jc w:val="center"/>
        <w:rPr>
          <w:b/>
          <w:sz w:val="20"/>
          <w:lang w:eastAsia="lt-LT"/>
        </w:rPr>
      </w:pPr>
    </w:p>
    <w:p w14:paraId="31CFE53E" w14:textId="4D1CD14C" w:rsidR="00AA2C2F" w:rsidRPr="00432C61" w:rsidRDefault="003E5FF6">
      <w:pPr>
        <w:jc w:val="center"/>
        <w:rPr>
          <w:b/>
          <w:szCs w:val="24"/>
          <w:lang w:eastAsia="lt-LT"/>
        </w:rPr>
      </w:pPr>
      <w:r w:rsidRPr="00432C61">
        <w:rPr>
          <w:b/>
          <w:szCs w:val="24"/>
          <w:lang w:eastAsia="lt-LT"/>
        </w:rPr>
        <w:t>2025</w:t>
      </w:r>
      <w:r w:rsidR="008F5136" w:rsidRPr="00432C61">
        <w:rPr>
          <w:b/>
          <w:szCs w:val="24"/>
          <w:lang w:eastAsia="lt-LT"/>
        </w:rPr>
        <w:t xml:space="preserve"> </w:t>
      </w:r>
      <w:r w:rsidR="000C1058" w:rsidRPr="00432C61">
        <w:rPr>
          <w:b/>
          <w:szCs w:val="24"/>
          <w:lang w:eastAsia="lt-LT"/>
        </w:rPr>
        <w:t>METŲ VEIKLOS ATASKAITA</w:t>
      </w:r>
    </w:p>
    <w:p w14:paraId="0F9A537E" w14:textId="77777777" w:rsidR="00AA2C2F" w:rsidRPr="00432C61" w:rsidRDefault="00AA2C2F">
      <w:pPr>
        <w:jc w:val="center"/>
        <w:rPr>
          <w:szCs w:val="24"/>
          <w:lang w:eastAsia="lt-LT"/>
        </w:rPr>
      </w:pPr>
    </w:p>
    <w:p w14:paraId="2E81C5B1" w14:textId="43629290" w:rsidR="00AA2C2F" w:rsidRPr="00432C61" w:rsidRDefault="003E5FF6">
      <w:pPr>
        <w:jc w:val="center"/>
        <w:rPr>
          <w:szCs w:val="24"/>
          <w:lang w:eastAsia="lt-LT"/>
        </w:rPr>
      </w:pPr>
      <w:r w:rsidRPr="00432C61">
        <w:rPr>
          <w:szCs w:val="24"/>
          <w:lang w:eastAsia="lt-LT"/>
        </w:rPr>
        <w:t>2026</w:t>
      </w:r>
      <w:r w:rsidR="008F5136" w:rsidRPr="00432C61">
        <w:rPr>
          <w:szCs w:val="24"/>
          <w:lang w:eastAsia="lt-LT"/>
        </w:rPr>
        <w:t>-01-</w:t>
      </w:r>
      <w:r w:rsidR="00AD7D1E">
        <w:rPr>
          <w:szCs w:val="24"/>
          <w:lang w:eastAsia="lt-LT"/>
        </w:rPr>
        <w:t>23</w:t>
      </w:r>
      <w:r w:rsidR="009951F0" w:rsidRPr="00432C61">
        <w:rPr>
          <w:szCs w:val="24"/>
          <w:lang w:eastAsia="lt-LT"/>
        </w:rPr>
        <w:t xml:space="preserve">  </w:t>
      </w:r>
      <w:r w:rsidR="000C1058" w:rsidRPr="00432C61">
        <w:rPr>
          <w:szCs w:val="24"/>
          <w:lang w:eastAsia="lt-LT"/>
        </w:rPr>
        <w:t xml:space="preserve"> </w:t>
      </w:r>
      <w:r w:rsidR="00701ADB" w:rsidRPr="00432C61">
        <w:rPr>
          <w:szCs w:val="24"/>
          <w:lang w:eastAsia="lt-LT"/>
        </w:rPr>
        <w:t>Nr.</w:t>
      </w:r>
      <w:r w:rsidR="00BF2A35" w:rsidRPr="00432C61">
        <w:rPr>
          <w:szCs w:val="24"/>
          <w:lang w:eastAsia="lt-LT"/>
        </w:rPr>
        <w:t xml:space="preserve"> </w:t>
      </w:r>
      <w:r w:rsidR="00701ADB" w:rsidRPr="00432C61">
        <w:rPr>
          <w:szCs w:val="24"/>
          <w:lang w:eastAsia="lt-LT"/>
        </w:rPr>
        <w:t>S</w:t>
      </w:r>
      <w:r w:rsidR="00BF2A35" w:rsidRPr="00432C61">
        <w:rPr>
          <w:szCs w:val="24"/>
          <w:lang w:eastAsia="lt-LT"/>
        </w:rPr>
        <w:t>-</w:t>
      </w:r>
      <w:r w:rsidR="009951F0" w:rsidRPr="00432C61">
        <w:rPr>
          <w:szCs w:val="24"/>
          <w:lang w:eastAsia="lt-LT"/>
        </w:rPr>
        <w:t xml:space="preserve">  </w:t>
      </w:r>
      <w:r w:rsidR="00BF2A35" w:rsidRPr="00432C61">
        <w:rPr>
          <w:szCs w:val="24"/>
          <w:lang w:eastAsia="lt-LT"/>
        </w:rPr>
        <w:t xml:space="preserve"> </w:t>
      </w:r>
      <w:r w:rsidR="002614B1" w:rsidRPr="00432C61">
        <w:rPr>
          <w:szCs w:val="24"/>
          <w:lang w:eastAsia="lt-LT"/>
        </w:rPr>
        <w:t>(1.1</w:t>
      </w:r>
      <w:r w:rsidR="00E9166E" w:rsidRPr="00432C61">
        <w:rPr>
          <w:szCs w:val="24"/>
          <w:lang w:eastAsia="lt-LT"/>
        </w:rPr>
        <w:t>.)</w:t>
      </w:r>
      <w:r w:rsidR="000C1058" w:rsidRPr="00432C61">
        <w:rPr>
          <w:szCs w:val="24"/>
          <w:lang w:eastAsia="lt-LT"/>
        </w:rPr>
        <w:t xml:space="preserve"> </w:t>
      </w:r>
    </w:p>
    <w:p w14:paraId="4389E4A0" w14:textId="77777777" w:rsidR="00AA2C2F" w:rsidRPr="00432C61" w:rsidRDefault="008F5136">
      <w:pPr>
        <w:tabs>
          <w:tab w:val="left" w:pos="3828"/>
        </w:tabs>
        <w:jc w:val="center"/>
        <w:rPr>
          <w:lang w:eastAsia="lt-LT"/>
        </w:rPr>
      </w:pPr>
      <w:r w:rsidRPr="00432C61">
        <w:rPr>
          <w:szCs w:val="24"/>
          <w:lang w:eastAsia="lt-LT"/>
        </w:rPr>
        <w:t>Šiauliai</w:t>
      </w:r>
    </w:p>
    <w:p w14:paraId="1C14B95A" w14:textId="77777777" w:rsidR="00AA2C2F" w:rsidRPr="00432C61" w:rsidRDefault="00AA2C2F">
      <w:pPr>
        <w:jc w:val="center"/>
        <w:rPr>
          <w:lang w:eastAsia="lt-LT"/>
        </w:rPr>
      </w:pPr>
    </w:p>
    <w:p w14:paraId="62176266" w14:textId="77777777" w:rsidR="00AA2C2F" w:rsidRPr="00432C61" w:rsidRDefault="000C1058">
      <w:pPr>
        <w:jc w:val="center"/>
        <w:rPr>
          <w:b/>
          <w:szCs w:val="24"/>
          <w:lang w:eastAsia="lt-LT"/>
        </w:rPr>
      </w:pPr>
      <w:r w:rsidRPr="00432C61">
        <w:rPr>
          <w:b/>
          <w:szCs w:val="24"/>
          <w:lang w:eastAsia="lt-LT"/>
        </w:rPr>
        <w:t>I SKYRIUS</w:t>
      </w:r>
    </w:p>
    <w:p w14:paraId="3626BF71" w14:textId="77777777" w:rsidR="00AA2C2F" w:rsidRPr="00432C61" w:rsidRDefault="000C1058">
      <w:pPr>
        <w:jc w:val="center"/>
        <w:rPr>
          <w:b/>
          <w:szCs w:val="24"/>
          <w:lang w:eastAsia="lt-LT"/>
        </w:rPr>
      </w:pPr>
      <w:r w:rsidRPr="00432C61">
        <w:rPr>
          <w:b/>
          <w:szCs w:val="24"/>
          <w:lang w:eastAsia="lt-LT"/>
        </w:rPr>
        <w:t>STRATEGINIO PLANO IR METINIO VEIKLOS PLANO ĮGYVENDINIMAS</w:t>
      </w:r>
    </w:p>
    <w:p w14:paraId="078B2A78" w14:textId="4612A0C7" w:rsidR="00AA2C2F" w:rsidRPr="00432C61" w:rsidRDefault="00AA2C2F">
      <w:pPr>
        <w:jc w:val="center"/>
        <w:rPr>
          <w:b/>
          <w:lang w:eastAsia="lt-LT"/>
        </w:rPr>
      </w:pPr>
    </w:p>
    <w:tbl>
      <w:tblPr>
        <w:tblW w:w="13687" w:type="dxa"/>
        <w:tblInd w:w="108" w:type="dxa"/>
        <w:shd w:val="clear" w:color="auto" w:fill="FFFFFF"/>
        <w:tblCellMar>
          <w:left w:w="0" w:type="dxa"/>
          <w:right w:w="0" w:type="dxa"/>
        </w:tblCellMar>
        <w:tblLook w:val="04A0" w:firstRow="1" w:lastRow="0" w:firstColumn="1" w:lastColumn="0" w:noHBand="0" w:noVBand="1"/>
      </w:tblPr>
      <w:tblGrid>
        <w:gridCol w:w="3267"/>
        <w:gridCol w:w="2414"/>
        <w:gridCol w:w="4003"/>
        <w:gridCol w:w="4003"/>
      </w:tblGrid>
      <w:tr w:rsidR="005124BB" w:rsidRPr="00432C61" w14:paraId="738464FD" w14:textId="77777777" w:rsidTr="00662CBE">
        <w:trPr>
          <w:gridAfter w:val="1"/>
          <w:wAfter w:w="4003" w:type="dxa"/>
        </w:trPr>
        <w:tc>
          <w:tcPr>
            <w:tcW w:w="326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6A2E97E" w14:textId="2854FBA7" w:rsidR="005124BB" w:rsidRPr="00432C61" w:rsidRDefault="005124BB" w:rsidP="005124BB">
            <w:pPr>
              <w:spacing w:line="254" w:lineRule="atLeast"/>
              <w:jc w:val="center"/>
              <w:rPr>
                <w:color w:val="000000"/>
                <w:szCs w:val="24"/>
                <w:lang w:eastAsia="lt-LT"/>
              </w:rPr>
            </w:pPr>
            <w:r w:rsidRPr="00432C61">
              <w:rPr>
                <w:color w:val="000000"/>
                <w:szCs w:val="24"/>
                <w:lang w:eastAsia="lt-LT"/>
              </w:rPr>
              <w:t> </w:t>
            </w:r>
            <w:r w:rsidR="003E5FF6" w:rsidRPr="00432C61">
              <w:rPr>
                <w:b/>
                <w:bCs/>
                <w:color w:val="000000"/>
                <w:szCs w:val="24"/>
                <w:lang w:eastAsia="lt-LT"/>
              </w:rPr>
              <w:t>2025</w:t>
            </w:r>
            <w:r w:rsidRPr="00432C61">
              <w:rPr>
                <w:b/>
                <w:bCs/>
                <w:color w:val="000000"/>
                <w:szCs w:val="24"/>
                <w:lang w:eastAsia="lt-LT"/>
              </w:rPr>
              <w:t>-ųjų metų tikslas, uždaviniai, priemonės</w:t>
            </w:r>
          </w:p>
        </w:tc>
        <w:tc>
          <w:tcPr>
            <w:tcW w:w="2414"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2E44C28" w14:textId="77777777" w:rsidR="005124BB" w:rsidRPr="00432C61" w:rsidRDefault="005124BB" w:rsidP="005124BB">
            <w:pPr>
              <w:spacing w:line="254" w:lineRule="atLeast"/>
              <w:jc w:val="center"/>
              <w:rPr>
                <w:color w:val="000000"/>
                <w:szCs w:val="24"/>
                <w:lang w:eastAsia="lt-LT"/>
              </w:rPr>
            </w:pPr>
            <w:r w:rsidRPr="00432C61">
              <w:rPr>
                <w:b/>
                <w:bCs/>
                <w:color w:val="000000"/>
                <w:szCs w:val="24"/>
                <w:lang w:eastAsia="lt-LT"/>
              </w:rPr>
              <w:t xml:space="preserve">Siekiniai </w:t>
            </w:r>
          </w:p>
        </w:tc>
        <w:tc>
          <w:tcPr>
            <w:tcW w:w="400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B4A7C02" w14:textId="77777777" w:rsidR="005124BB" w:rsidRPr="00432C61" w:rsidRDefault="005124BB" w:rsidP="005124BB">
            <w:pPr>
              <w:spacing w:line="254" w:lineRule="atLeast"/>
              <w:jc w:val="center"/>
              <w:rPr>
                <w:color w:val="000000"/>
                <w:szCs w:val="24"/>
                <w:lang w:eastAsia="lt-LT"/>
              </w:rPr>
            </w:pPr>
            <w:r w:rsidRPr="00432C61">
              <w:rPr>
                <w:b/>
                <w:bCs/>
                <w:color w:val="000000"/>
                <w:szCs w:val="24"/>
                <w:lang w:eastAsia="lt-LT"/>
              </w:rPr>
              <w:t>Siekinių įgyvendinimo faktas</w:t>
            </w:r>
          </w:p>
        </w:tc>
      </w:tr>
      <w:tr w:rsidR="005124BB" w:rsidRPr="00432C61" w14:paraId="2D56874E" w14:textId="77777777" w:rsidTr="00662CBE">
        <w:trPr>
          <w:gridAfter w:val="1"/>
          <w:wAfter w:w="4003" w:type="dxa"/>
          <w:trHeight w:val="264"/>
        </w:trPr>
        <w:tc>
          <w:tcPr>
            <w:tcW w:w="9684" w:type="dxa"/>
            <w:gridSpan w:val="3"/>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046838C5" w14:textId="4E8CDCB9" w:rsidR="005124BB" w:rsidRPr="00432C61" w:rsidRDefault="003E5FF6" w:rsidP="003E5FF6">
            <w:pPr>
              <w:tabs>
                <w:tab w:val="left" w:pos="459"/>
              </w:tabs>
              <w:spacing w:line="254" w:lineRule="atLeast"/>
              <w:rPr>
                <w:color w:val="000000"/>
                <w:szCs w:val="24"/>
                <w:lang w:eastAsia="lt-LT"/>
              </w:rPr>
            </w:pPr>
            <w:r w:rsidRPr="00432C61">
              <w:rPr>
                <w:b/>
                <w:color w:val="000000"/>
                <w:szCs w:val="24"/>
                <w:lang w:eastAsia="lt-LT"/>
              </w:rPr>
              <w:t>1.</w:t>
            </w:r>
            <w:r w:rsidR="005124BB" w:rsidRPr="00432C61">
              <w:rPr>
                <w:b/>
                <w:color w:val="000000"/>
                <w:szCs w:val="24"/>
                <w:lang w:eastAsia="lt-LT"/>
              </w:rPr>
              <w:t xml:space="preserve"> Uždavinys.</w:t>
            </w:r>
            <w:r w:rsidR="005124BB" w:rsidRPr="00432C61">
              <w:rPr>
                <w:color w:val="000000"/>
                <w:szCs w:val="24"/>
                <w:lang w:eastAsia="lt-LT"/>
              </w:rPr>
              <w:t xml:space="preserve"> </w:t>
            </w:r>
            <w:r w:rsidRPr="00432C61">
              <w:rPr>
                <w:color w:val="000000"/>
                <w:szCs w:val="24"/>
                <w:lang w:eastAsia="lt-LT"/>
              </w:rPr>
              <w:t xml:space="preserve">Plėtoti </w:t>
            </w:r>
            <w:proofErr w:type="spellStart"/>
            <w:r w:rsidRPr="00432C61">
              <w:rPr>
                <w:color w:val="000000"/>
                <w:szCs w:val="24"/>
                <w:lang w:eastAsia="lt-LT"/>
              </w:rPr>
              <w:t>inovatyvią</w:t>
            </w:r>
            <w:proofErr w:type="spellEnd"/>
            <w:r w:rsidRPr="00432C61">
              <w:rPr>
                <w:color w:val="000000"/>
                <w:szCs w:val="24"/>
                <w:lang w:eastAsia="lt-LT"/>
              </w:rPr>
              <w:t xml:space="preserve"> švietimo sistemą, ugdančią aktyvią ir kūrybingą asmenybę</w:t>
            </w:r>
          </w:p>
        </w:tc>
      </w:tr>
      <w:tr w:rsidR="005124BB" w:rsidRPr="00432C61" w14:paraId="4991A794" w14:textId="77777777" w:rsidTr="00662CBE">
        <w:trPr>
          <w:gridAfter w:val="1"/>
          <w:wAfter w:w="4003" w:type="dxa"/>
          <w:trHeight w:val="962"/>
        </w:trPr>
        <w:tc>
          <w:tcPr>
            <w:tcW w:w="3267" w:type="dxa"/>
            <w:vMerge w:val="restart"/>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tcPr>
          <w:p w14:paraId="6B91757A" w14:textId="60F0BC78" w:rsidR="005124BB" w:rsidRPr="00432C61" w:rsidRDefault="003E5FF6" w:rsidP="00540EBB">
            <w:pPr>
              <w:tabs>
                <w:tab w:val="left" w:pos="601"/>
              </w:tabs>
              <w:spacing w:before="100" w:beforeAutospacing="1" w:line="254" w:lineRule="atLeast"/>
              <w:rPr>
                <w:color w:val="000000"/>
                <w:szCs w:val="24"/>
                <w:lang w:eastAsia="lt-LT"/>
              </w:rPr>
            </w:pPr>
            <w:r w:rsidRPr="00432C61">
              <w:rPr>
                <w:b/>
                <w:color w:val="000000"/>
                <w:szCs w:val="24"/>
                <w:lang w:eastAsia="lt-LT"/>
              </w:rPr>
              <w:t>1.1.</w:t>
            </w:r>
            <w:r w:rsidR="005124BB" w:rsidRPr="00432C61">
              <w:rPr>
                <w:color w:val="000000"/>
                <w:szCs w:val="24"/>
                <w:lang w:eastAsia="lt-LT"/>
              </w:rPr>
              <w:t xml:space="preserve"> </w:t>
            </w:r>
            <w:r w:rsidR="00540EBB" w:rsidRPr="00432C61">
              <w:rPr>
                <w:color w:val="000000"/>
                <w:szCs w:val="24"/>
                <w:lang w:eastAsia="lt-LT"/>
              </w:rPr>
              <w:t>Užtikrinti ugdymo(</w:t>
            </w:r>
            <w:proofErr w:type="spellStart"/>
            <w:r w:rsidR="00540EBB" w:rsidRPr="00432C61">
              <w:rPr>
                <w:color w:val="000000"/>
                <w:szCs w:val="24"/>
                <w:lang w:eastAsia="lt-LT"/>
              </w:rPr>
              <w:t>si</w:t>
            </w:r>
            <w:proofErr w:type="spellEnd"/>
            <w:r w:rsidR="00540EBB" w:rsidRPr="00432C61">
              <w:rPr>
                <w:color w:val="000000"/>
                <w:szCs w:val="24"/>
                <w:lang w:eastAsia="lt-LT"/>
              </w:rPr>
              <w:t>) proceso organizavimą, orientuotą į vaikų pasiekimų gerinimą.</w:t>
            </w: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654C7B9" w14:textId="77777777" w:rsidR="005124BB" w:rsidRPr="00432C61" w:rsidRDefault="005124BB" w:rsidP="005124BB">
            <w:pPr>
              <w:spacing w:line="254" w:lineRule="atLeast"/>
              <w:jc w:val="center"/>
              <w:rPr>
                <w:color w:val="000000"/>
                <w:szCs w:val="24"/>
                <w:lang w:eastAsia="lt-LT"/>
              </w:rPr>
            </w:pPr>
            <w:r w:rsidRPr="00432C61">
              <w:rPr>
                <w:color w:val="000000"/>
                <w:szCs w:val="24"/>
                <w:lang w:eastAsia="lt-LT"/>
              </w:rPr>
              <w:t>Ikimokyklinio ugdymo grupių skaičius – 13.</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D7EEE88" w14:textId="77777777" w:rsidR="005124BB" w:rsidRPr="00432C61" w:rsidRDefault="005124BB" w:rsidP="005124BB">
            <w:pPr>
              <w:spacing w:line="254" w:lineRule="atLeast"/>
              <w:jc w:val="center"/>
              <w:rPr>
                <w:color w:val="000000"/>
                <w:szCs w:val="24"/>
                <w:lang w:eastAsia="lt-LT"/>
              </w:rPr>
            </w:pPr>
            <w:r w:rsidRPr="00432C61">
              <w:rPr>
                <w:color w:val="000000"/>
                <w:szCs w:val="24"/>
                <w:lang w:eastAsia="lt-LT"/>
              </w:rPr>
              <w:t>Lopšelyje-darželyje veikė 13 ikimokyklinio ugdymo grupių.</w:t>
            </w:r>
          </w:p>
        </w:tc>
      </w:tr>
      <w:tr w:rsidR="005124BB" w:rsidRPr="00432C61" w14:paraId="26E9D588" w14:textId="77777777" w:rsidTr="00662CBE">
        <w:trPr>
          <w:gridAfter w:val="1"/>
          <w:wAfter w:w="4003" w:type="dxa"/>
          <w:trHeight w:val="962"/>
        </w:trPr>
        <w:tc>
          <w:tcPr>
            <w:tcW w:w="3267" w:type="dxa"/>
            <w:vMerge/>
            <w:tcBorders>
              <w:left w:val="single" w:sz="8" w:space="0" w:color="auto"/>
              <w:right w:val="single" w:sz="8" w:space="0" w:color="auto"/>
            </w:tcBorders>
            <w:shd w:val="clear" w:color="auto" w:fill="FFFFFF"/>
            <w:tcMar>
              <w:top w:w="0" w:type="dxa"/>
              <w:left w:w="108" w:type="dxa"/>
              <w:bottom w:w="0" w:type="dxa"/>
              <w:right w:w="108" w:type="dxa"/>
            </w:tcMar>
          </w:tcPr>
          <w:p w14:paraId="73D6C03D" w14:textId="77777777" w:rsidR="005124BB" w:rsidRPr="00432C61" w:rsidRDefault="005124BB" w:rsidP="005124BB">
            <w:pPr>
              <w:tabs>
                <w:tab w:val="left" w:pos="601"/>
              </w:tabs>
              <w:spacing w:before="100" w:beforeAutospacing="1" w:line="254" w:lineRule="atLeast"/>
              <w:rPr>
                <w:b/>
                <w:color w:val="000000"/>
                <w:szCs w:val="24"/>
                <w:lang w:eastAsia="lt-LT"/>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099DE72" w14:textId="318EF9CA" w:rsidR="005124BB" w:rsidRPr="00432C61" w:rsidRDefault="005124BB" w:rsidP="005124BB">
            <w:pPr>
              <w:spacing w:line="254" w:lineRule="atLeast"/>
              <w:jc w:val="center"/>
              <w:rPr>
                <w:color w:val="000000"/>
                <w:szCs w:val="24"/>
                <w:lang w:eastAsia="lt-LT"/>
              </w:rPr>
            </w:pPr>
            <w:r w:rsidRPr="00432C61">
              <w:rPr>
                <w:color w:val="000000"/>
                <w:szCs w:val="24"/>
                <w:lang w:eastAsia="lt-LT"/>
              </w:rPr>
              <w:t>Ikimokykl</w:t>
            </w:r>
            <w:r w:rsidR="00540EBB" w:rsidRPr="00432C61">
              <w:rPr>
                <w:color w:val="000000"/>
                <w:szCs w:val="24"/>
                <w:lang w:eastAsia="lt-LT"/>
              </w:rPr>
              <w:t>inio amžiaus vaikų skaičius – 23</w:t>
            </w:r>
            <w:r w:rsidRPr="00432C61">
              <w:rPr>
                <w:color w:val="000000"/>
                <w:szCs w:val="24"/>
                <w:lang w:eastAsia="lt-LT"/>
              </w:rPr>
              <w:t>0.</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9F77FAC" w14:textId="415B378B" w:rsidR="005124BB" w:rsidRPr="00432C61" w:rsidRDefault="00540EBB" w:rsidP="005124BB">
            <w:pPr>
              <w:spacing w:line="254" w:lineRule="atLeast"/>
              <w:jc w:val="center"/>
              <w:rPr>
                <w:color w:val="000000"/>
                <w:szCs w:val="24"/>
                <w:lang w:eastAsia="lt-LT"/>
              </w:rPr>
            </w:pPr>
            <w:r w:rsidRPr="00432C61">
              <w:rPr>
                <w:color w:val="000000"/>
                <w:szCs w:val="24"/>
                <w:lang w:eastAsia="lt-LT"/>
              </w:rPr>
              <w:t>Įstaigoje buvo ugdomi 209 vaikų (2025-12</w:t>
            </w:r>
            <w:r w:rsidR="009228E8" w:rsidRPr="00432C61">
              <w:rPr>
                <w:color w:val="000000"/>
                <w:szCs w:val="24"/>
                <w:lang w:eastAsia="lt-LT"/>
              </w:rPr>
              <w:t>-3</w:t>
            </w:r>
            <w:r w:rsidR="005124BB" w:rsidRPr="00432C61">
              <w:rPr>
                <w:color w:val="000000"/>
                <w:szCs w:val="24"/>
                <w:lang w:eastAsia="lt-LT"/>
              </w:rPr>
              <w:t>1).</w:t>
            </w:r>
          </w:p>
        </w:tc>
      </w:tr>
      <w:tr w:rsidR="005124BB" w:rsidRPr="00432C61" w14:paraId="1FEDF959" w14:textId="77777777" w:rsidTr="00662CBE">
        <w:trPr>
          <w:gridAfter w:val="1"/>
          <w:wAfter w:w="4003" w:type="dxa"/>
          <w:trHeight w:val="962"/>
        </w:trPr>
        <w:tc>
          <w:tcPr>
            <w:tcW w:w="3267" w:type="dxa"/>
            <w:vMerge/>
            <w:tcBorders>
              <w:left w:val="single" w:sz="8" w:space="0" w:color="auto"/>
              <w:right w:val="single" w:sz="8" w:space="0" w:color="auto"/>
            </w:tcBorders>
            <w:shd w:val="clear" w:color="auto" w:fill="FFFFFF"/>
            <w:tcMar>
              <w:top w:w="0" w:type="dxa"/>
              <w:left w:w="108" w:type="dxa"/>
              <w:bottom w:w="0" w:type="dxa"/>
              <w:right w:w="108" w:type="dxa"/>
            </w:tcMar>
          </w:tcPr>
          <w:p w14:paraId="73B1998C" w14:textId="77777777" w:rsidR="005124BB" w:rsidRPr="00432C61" w:rsidRDefault="005124BB" w:rsidP="005124BB">
            <w:pPr>
              <w:tabs>
                <w:tab w:val="left" w:pos="601"/>
              </w:tabs>
              <w:spacing w:before="100" w:beforeAutospacing="1" w:line="254" w:lineRule="atLeast"/>
              <w:rPr>
                <w:b/>
                <w:color w:val="000000"/>
                <w:szCs w:val="24"/>
                <w:lang w:eastAsia="lt-LT"/>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F5C7336" w14:textId="77777777" w:rsidR="005124BB" w:rsidRPr="00432C61" w:rsidRDefault="005124BB" w:rsidP="005124BB">
            <w:pPr>
              <w:spacing w:line="254" w:lineRule="atLeast"/>
              <w:jc w:val="center"/>
              <w:rPr>
                <w:color w:val="000000"/>
                <w:szCs w:val="24"/>
                <w:lang w:eastAsia="lt-LT"/>
              </w:rPr>
            </w:pPr>
            <w:r w:rsidRPr="00432C61">
              <w:rPr>
                <w:color w:val="000000"/>
                <w:szCs w:val="24"/>
                <w:lang w:eastAsia="lt-LT"/>
              </w:rPr>
              <w:t>Įgyvendintų ugdymo(</w:t>
            </w:r>
            <w:proofErr w:type="spellStart"/>
            <w:r w:rsidRPr="00432C61">
              <w:rPr>
                <w:color w:val="000000"/>
                <w:szCs w:val="24"/>
                <w:lang w:eastAsia="lt-LT"/>
              </w:rPr>
              <w:t>si</w:t>
            </w:r>
            <w:proofErr w:type="spellEnd"/>
            <w:r w:rsidRPr="00432C61">
              <w:rPr>
                <w:color w:val="000000"/>
                <w:szCs w:val="24"/>
                <w:lang w:eastAsia="lt-LT"/>
              </w:rPr>
              <w:t>) programų skaičius – 2.</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8BCD96D" w14:textId="77777777" w:rsidR="005124BB" w:rsidRPr="00432C61" w:rsidRDefault="005124BB" w:rsidP="005124BB">
            <w:pPr>
              <w:spacing w:line="254" w:lineRule="atLeast"/>
              <w:jc w:val="center"/>
              <w:rPr>
                <w:color w:val="000000"/>
                <w:szCs w:val="24"/>
                <w:lang w:eastAsia="lt-LT"/>
              </w:rPr>
            </w:pPr>
            <w:r w:rsidRPr="00432C61">
              <w:rPr>
                <w:color w:val="000000"/>
                <w:szCs w:val="24"/>
                <w:lang w:eastAsia="lt-LT"/>
              </w:rPr>
              <w:t>Įgyvendinamos dvi programos: ikimokyklinio ugdymo(</w:t>
            </w:r>
            <w:proofErr w:type="spellStart"/>
            <w:r w:rsidRPr="00432C61">
              <w:rPr>
                <w:color w:val="000000"/>
                <w:szCs w:val="24"/>
                <w:lang w:eastAsia="lt-LT"/>
              </w:rPr>
              <w:t>si</w:t>
            </w:r>
            <w:proofErr w:type="spellEnd"/>
            <w:r w:rsidRPr="00432C61">
              <w:rPr>
                <w:color w:val="000000"/>
                <w:szCs w:val="24"/>
                <w:lang w:eastAsia="lt-LT"/>
              </w:rPr>
              <w:t>) programa „Augu sveikas“ ir sveikatos stiprinimo programa „Mes galim!“.</w:t>
            </w:r>
          </w:p>
        </w:tc>
      </w:tr>
      <w:tr w:rsidR="005124BB" w:rsidRPr="00432C61" w14:paraId="66727B86" w14:textId="77777777" w:rsidTr="00662CBE">
        <w:trPr>
          <w:gridAfter w:val="1"/>
          <w:wAfter w:w="4003" w:type="dxa"/>
          <w:trHeight w:val="962"/>
        </w:trPr>
        <w:tc>
          <w:tcPr>
            <w:tcW w:w="3267" w:type="dxa"/>
            <w:vMerge/>
            <w:tcBorders>
              <w:left w:val="single" w:sz="8" w:space="0" w:color="auto"/>
              <w:right w:val="single" w:sz="8" w:space="0" w:color="auto"/>
            </w:tcBorders>
            <w:shd w:val="clear" w:color="auto" w:fill="FFFFFF"/>
            <w:tcMar>
              <w:top w:w="0" w:type="dxa"/>
              <w:left w:w="108" w:type="dxa"/>
              <w:bottom w:w="0" w:type="dxa"/>
              <w:right w:w="108" w:type="dxa"/>
            </w:tcMar>
          </w:tcPr>
          <w:p w14:paraId="0783A181" w14:textId="77777777" w:rsidR="005124BB" w:rsidRPr="00432C61" w:rsidRDefault="005124BB" w:rsidP="005124BB">
            <w:pPr>
              <w:tabs>
                <w:tab w:val="left" w:pos="601"/>
              </w:tabs>
              <w:spacing w:before="100" w:beforeAutospacing="1" w:line="254" w:lineRule="atLeast"/>
              <w:rPr>
                <w:b/>
                <w:color w:val="000000"/>
                <w:szCs w:val="24"/>
                <w:lang w:eastAsia="lt-LT"/>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FD780FE" w14:textId="48E2F328" w:rsidR="005124BB" w:rsidRPr="00432C61" w:rsidRDefault="009228E8" w:rsidP="005124BB">
            <w:pPr>
              <w:spacing w:line="254" w:lineRule="atLeast"/>
              <w:jc w:val="center"/>
              <w:rPr>
                <w:color w:val="000000"/>
                <w:szCs w:val="24"/>
                <w:lang w:eastAsia="lt-LT"/>
              </w:rPr>
            </w:pPr>
            <w:r w:rsidRPr="00432C61">
              <w:rPr>
                <w:color w:val="000000"/>
                <w:szCs w:val="24"/>
                <w:lang w:eastAsia="lt-LT"/>
              </w:rPr>
              <w:t>Atnaujintų ikimokyklinio ugdymo(</w:t>
            </w:r>
            <w:proofErr w:type="spellStart"/>
            <w:r w:rsidRPr="00432C61">
              <w:rPr>
                <w:color w:val="000000"/>
                <w:szCs w:val="24"/>
                <w:lang w:eastAsia="lt-LT"/>
              </w:rPr>
              <w:t>si</w:t>
            </w:r>
            <w:proofErr w:type="spellEnd"/>
            <w:r w:rsidRPr="00432C61">
              <w:rPr>
                <w:color w:val="000000"/>
                <w:szCs w:val="24"/>
                <w:lang w:eastAsia="lt-LT"/>
              </w:rPr>
              <w:t>) programų skaičius – 1.</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97C73C7" w14:textId="4332636F" w:rsidR="005124BB" w:rsidRPr="00432C61" w:rsidRDefault="009228E8" w:rsidP="005124BB">
            <w:pPr>
              <w:spacing w:line="254" w:lineRule="atLeast"/>
              <w:jc w:val="center"/>
              <w:rPr>
                <w:color w:val="000000"/>
                <w:szCs w:val="24"/>
                <w:lang w:eastAsia="lt-LT"/>
              </w:rPr>
            </w:pPr>
            <w:r w:rsidRPr="00432C61">
              <w:rPr>
                <w:color w:val="000000"/>
                <w:szCs w:val="24"/>
                <w:lang w:eastAsia="lt-LT"/>
              </w:rPr>
              <w:t>Atnaujinta iš Šiaulių lopšelio-darželio „Žiogelis“ direktoriaus 2025 m. liepos 29 d. įsakymu Nr. V-70 patvirtinta ikimokyklinio ugdymo(</w:t>
            </w:r>
            <w:proofErr w:type="spellStart"/>
            <w:r w:rsidRPr="00432C61">
              <w:rPr>
                <w:color w:val="000000"/>
                <w:szCs w:val="24"/>
                <w:lang w:eastAsia="lt-LT"/>
              </w:rPr>
              <w:t>si</w:t>
            </w:r>
            <w:proofErr w:type="spellEnd"/>
            <w:r w:rsidRPr="00432C61">
              <w:rPr>
                <w:color w:val="000000"/>
                <w:szCs w:val="24"/>
                <w:lang w:eastAsia="lt-LT"/>
              </w:rPr>
              <w:t>) programa „Augu sveikas“.</w:t>
            </w:r>
          </w:p>
        </w:tc>
      </w:tr>
      <w:tr w:rsidR="009228E8" w:rsidRPr="00432C61" w14:paraId="2000A703" w14:textId="77777777" w:rsidTr="00662CBE">
        <w:trPr>
          <w:gridAfter w:val="1"/>
          <w:wAfter w:w="4003" w:type="dxa"/>
          <w:trHeight w:val="962"/>
        </w:trPr>
        <w:tc>
          <w:tcPr>
            <w:tcW w:w="3267" w:type="dxa"/>
            <w:tcBorders>
              <w:left w:val="single" w:sz="8" w:space="0" w:color="auto"/>
              <w:right w:val="single" w:sz="8" w:space="0" w:color="auto"/>
            </w:tcBorders>
            <w:shd w:val="clear" w:color="auto" w:fill="FFFFFF"/>
            <w:tcMar>
              <w:top w:w="0" w:type="dxa"/>
              <w:left w:w="108" w:type="dxa"/>
              <w:bottom w:w="0" w:type="dxa"/>
              <w:right w:w="108" w:type="dxa"/>
            </w:tcMar>
          </w:tcPr>
          <w:p w14:paraId="48B5C73E" w14:textId="77777777" w:rsidR="009228E8" w:rsidRPr="00432C61" w:rsidRDefault="009228E8" w:rsidP="005124BB">
            <w:pPr>
              <w:tabs>
                <w:tab w:val="left" w:pos="601"/>
              </w:tabs>
              <w:spacing w:before="100" w:beforeAutospacing="1" w:line="254" w:lineRule="atLeast"/>
              <w:rPr>
                <w:b/>
                <w:color w:val="000000"/>
                <w:szCs w:val="24"/>
                <w:lang w:eastAsia="lt-LT"/>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0A97DAE" w14:textId="3AA9A0B1" w:rsidR="009228E8" w:rsidRPr="00432C61" w:rsidRDefault="009228E8" w:rsidP="005124BB">
            <w:pPr>
              <w:spacing w:line="254" w:lineRule="atLeast"/>
              <w:jc w:val="center"/>
              <w:rPr>
                <w:color w:val="000000"/>
                <w:szCs w:val="24"/>
                <w:lang w:eastAsia="lt-LT"/>
              </w:rPr>
            </w:pPr>
            <w:r w:rsidRPr="00432C61">
              <w:rPr>
                <w:color w:val="000000"/>
                <w:szCs w:val="24"/>
                <w:lang w:eastAsia="lt-LT"/>
              </w:rPr>
              <w:t>STEAM veiklos plano įgyvendinimas – 90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1471BC3" w14:textId="6CDB48A2" w:rsidR="009228E8" w:rsidRPr="00432C61" w:rsidRDefault="009228E8" w:rsidP="005124BB">
            <w:pPr>
              <w:spacing w:line="254" w:lineRule="atLeast"/>
              <w:jc w:val="center"/>
              <w:rPr>
                <w:color w:val="000000"/>
                <w:szCs w:val="24"/>
                <w:lang w:eastAsia="lt-LT"/>
              </w:rPr>
            </w:pPr>
            <w:r w:rsidRPr="00432C61">
              <w:rPr>
                <w:color w:val="000000"/>
                <w:szCs w:val="24"/>
                <w:lang w:eastAsia="lt-LT"/>
              </w:rPr>
              <w:t>Įgyvendinti 92% STEAM metiniame veiklos plane numatytų priemonių.</w:t>
            </w:r>
          </w:p>
        </w:tc>
      </w:tr>
      <w:tr w:rsidR="009228E8" w:rsidRPr="00432C61" w14:paraId="7222B3D7" w14:textId="77777777" w:rsidTr="00662CBE">
        <w:trPr>
          <w:gridAfter w:val="1"/>
          <w:wAfter w:w="4003" w:type="dxa"/>
          <w:trHeight w:val="962"/>
        </w:trPr>
        <w:tc>
          <w:tcPr>
            <w:tcW w:w="3267" w:type="dxa"/>
            <w:tcBorders>
              <w:left w:val="single" w:sz="8" w:space="0" w:color="auto"/>
              <w:right w:val="single" w:sz="8" w:space="0" w:color="auto"/>
            </w:tcBorders>
            <w:shd w:val="clear" w:color="auto" w:fill="FFFFFF"/>
            <w:tcMar>
              <w:top w:w="0" w:type="dxa"/>
              <w:left w:w="108" w:type="dxa"/>
              <w:bottom w:w="0" w:type="dxa"/>
              <w:right w:w="108" w:type="dxa"/>
            </w:tcMar>
          </w:tcPr>
          <w:p w14:paraId="2E602F90" w14:textId="77777777" w:rsidR="009228E8" w:rsidRPr="00432C61" w:rsidRDefault="009228E8" w:rsidP="005124BB">
            <w:pPr>
              <w:tabs>
                <w:tab w:val="left" w:pos="601"/>
              </w:tabs>
              <w:spacing w:before="100" w:beforeAutospacing="1" w:line="254" w:lineRule="atLeast"/>
              <w:rPr>
                <w:b/>
                <w:color w:val="000000"/>
                <w:szCs w:val="24"/>
                <w:lang w:eastAsia="lt-LT"/>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B0D8666" w14:textId="3AB48674" w:rsidR="009228E8" w:rsidRPr="00432C61" w:rsidRDefault="003724E3" w:rsidP="005124BB">
            <w:pPr>
              <w:spacing w:line="254" w:lineRule="atLeast"/>
              <w:jc w:val="center"/>
              <w:rPr>
                <w:color w:val="000000"/>
                <w:szCs w:val="24"/>
                <w:lang w:eastAsia="lt-LT"/>
              </w:rPr>
            </w:pPr>
            <w:r w:rsidRPr="00432C61">
              <w:rPr>
                <w:color w:val="000000"/>
                <w:szCs w:val="24"/>
                <w:lang w:eastAsia="lt-LT"/>
              </w:rPr>
              <w:t>ES projekte „Ankstyvojo ugdymo užtikrinimas vaikams iš socialinę riziką patiriančių šeimų“ dalyvaujančių vaikų skaičius – 5.</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0E9BDCA" w14:textId="43DC706F" w:rsidR="009228E8" w:rsidRPr="00432C61" w:rsidRDefault="003724E3" w:rsidP="005124BB">
            <w:pPr>
              <w:spacing w:line="254" w:lineRule="atLeast"/>
              <w:jc w:val="center"/>
              <w:rPr>
                <w:color w:val="000000"/>
                <w:szCs w:val="24"/>
                <w:lang w:eastAsia="lt-LT"/>
              </w:rPr>
            </w:pPr>
            <w:r w:rsidRPr="00432C61">
              <w:rPr>
                <w:color w:val="000000"/>
                <w:szCs w:val="24"/>
                <w:lang w:eastAsia="lt-LT"/>
              </w:rPr>
              <w:t>ES projekte „Ankstyvojo ugdymo užtikrinimas vaikams iš socialinę riziką patiriančių šeimų“ dalyvavo 9 vaikai.</w:t>
            </w:r>
          </w:p>
        </w:tc>
      </w:tr>
      <w:tr w:rsidR="003724E3" w:rsidRPr="00432C61" w14:paraId="061BFD74" w14:textId="77777777" w:rsidTr="00662CBE">
        <w:trPr>
          <w:gridAfter w:val="1"/>
          <w:wAfter w:w="4003" w:type="dxa"/>
          <w:trHeight w:val="962"/>
        </w:trPr>
        <w:tc>
          <w:tcPr>
            <w:tcW w:w="3267" w:type="dxa"/>
            <w:tcBorders>
              <w:left w:val="single" w:sz="8" w:space="0" w:color="auto"/>
              <w:right w:val="single" w:sz="8" w:space="0" w:color="auto"/>
            </w:tcBorders>
            <w:shd w:val="clear" w:color="auto" w:fill="FFFFFF"/>
            <w:tcMar>
              <w:top w:w="0" w:type="dxa"/>
              <w:left w:w="108" w:type="dxa"/>
              <w:bottom w:w="0" w:type="dxa"/>
              <w:right w:w="108" w:type="dxa"/>
            </w:tcMar>
          </w:tcPr>
          <w:p w14:paraId="3A64B411" w14:textId="77777777" w:rsidR="003724E3" w:rsidRPr="00432C61" w:rsidRDefault="003724E3" w:rsidP="005124BB">
            <w:pPr>
              <w:tabs>
                <w:tab w:val="left" w:pos="601"/>
              </w:tabs>
              <w:spacing w:before="100" w:beforeAutospacing="1" w:line="254" w:lineRule="atLeast"/>
              <w:rPr>
                <w:b/>
                <w:color w:val="000000"/>
                <w:szCs w:val="24"/>
                <w:lang w:eastAsia="lt-LT"/>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45CC4EB" w14:textId="375D1521" w:rsidR="003724E3" w:rsidRPr="00432C61" w:rsidRDefault="003724E3" w:rsidP="003724E3">
            <w:pPr>
              <w:spacing w:line="254" w:lineRule="atLeast"/>
              <w:jc w:val="center"/>
              <w:rPr>
                <w:color w:val="000000"/>
                <w:szCs w:val="24"/>
                <w:lang w:eastAsia="lt-LT"/>
              </w:rPr>
            </w:pPr>
            <w:r w:rsidRPr="00432C61">
              <w:rPr>
                <w:color w:val="000000"/>
                <w:szCs w:val="24"/>
                <w:lang w:eastAsia="lt-LT"/>
              </w:rPr>
              <w:t>Ugdytinių pasiekimų pažanga – 0,6 žingsnio.</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5FB55EC" w14:textId="6C38BA7F" w:rsidR="003724E3" w:rsidRPr="00432C61" w:rsidRDefault="003724E3" w:rsidP="005124BB">
            <w:pPr>
              <w:spacing w:line="254" w:lineRule="atLeast"/>
              <w:jc w:val="center"/>
              <w:rPr>
                <w:color w:val="000000"/>
                <w:szCs w:val="24"/>
                <w:lang w:eastAsia="lt-LT"/>
              </w:rPr>
            </w:pPr>
            <w:r w:rsidRPr="00432C61">
              <w:rPr>
                <w:color w:val="000000"/>
                <w:szCs w:val="24"/>
                <w:lang w:eastAsia="lt-LT"/>
              </w:rPr>
              <w:t>Vaikų pasiekimų pažanga siekia 0,66 žingsnelio (2025-05-28 Mokytojų tarybos posėdis, protokolas MT-3).</w:t>
            </w:r>
          </w:p>
        </w:tc>
      </w:tr>
      <w:tr w:rsidR="005124BB" w:rsidRPr="00432C61" w14:paraId="5BB534C8" w14:textId="77777777" w:rsidTr="00662CBE">
        <w:trPr>
          <w:gridAfter w:val="1"/>
          <w:wAfter w:w="4003" w:type="dxa"/>
          <w:trHeight w:val="866"/>
        </w:trPr>
        <w:tc>
          <w:tcPr>
            <w:tcW w:w="3267" w:type="dxa"/>
            <w:vMerge w:val="restart"/>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tcPr>
          <w:p w14:paraId="50F9A28A" w14:textId="7233A0BA" w:rsidR="005124BB" w:rsidRPr="00432C61" w:rsidRDefault="003E5FF6" w:rsidP="00540EBB">
            <w:pPr>
              <w:tabs>
                <w:tab w:val="left" w:pos="576"/>
              </w:tabs>
              <w:spacing w:line="0" w:lineRule="atLeast"/>
              <w:rPr>
                <w:color w:val="000000"/>
                <w:szCs w:val="24"/>
                <w:lang w:eastAsia="lt-LT"/>
              </w:rPr>
            </w:pPr>
            <w:r w:rsidRPr="00432C61">
              <w:rPr>
                <w:b/>
                <w:color w:val="000000"/>
                <w:szCs w:val="24"/>
                <w:lang w:eastAsia="lt-LT"/>
              </w:rPr>
              <w:t>1.</w:t>
            </w:r>
            <w:r w:rsidR="005124BB" w:rsidRPr="00432C61">
              <w:rPr>
                <w:b/>
                <w:color w:val="000000"/>
                <w:szCs w:val="24"/>
                <w:lang w:eastAsia="lt-LT"/>
              </w:rPr>
              <w:t xml:space="preserve">2. </w:t>
            </w:r>
            <w:r w:rsidR="00540EBB" w:rsidRPr="00432C61">
              <w:rPr>
                <w:color w:val="000000"/>
                <w:szCs w:val="24"/>
                <w:lang w:eastAsia="lt-LT"/>
              </w:rPr>
              <w:t>Užtikrinti ugdytinių, turinčių specialiųjų ugdymo(</w:t>
            </w:r>
            <w:proofErr w:type="spellStart"/>
            <w:r w:rsidR="00540EBB" w:rsidRPr="00432C61">
              <w:rPr>
                <w:color w:val="000000"/>
                <w:szCs w:val="24"/>
                <w:lang w:eastAsia="lt-LT"/>
              </w:rPr>
              <w:t>si</w:t>
            </w:r>
            <w:proofErr w:type="spellEnd"/>
            <w:r w:rsidR="00540EBB" w:rsidRPr="00432C61">
              <w:rPr>
                <w:color w:val="000000"/>
                <w:szCs w:val="24"/>
                <w:lang w:eastAsia="lt-LT"/>
              </w:rPr>
              <w:t xml:space="preserve">) poreikių </w:t>
            </w:r>
            <w:proofErr w:type="spellStart"/>
            <w:r w:rsidR="00540EBB" w:rsidRPr="00432C61">
              <w:rPr>
                <w:color w:val="000000"/>
                <w:szCs w:val="24"/>
                <w:lang w:eastAsia="lt-LT"/>
              </w:rPr>
              <w:t>įtrauktį</w:t>
            </w:r>
            <w:proofErr w:type="spellEnd"/>
            <w:r w:rsidR="00540EBB" w:rsidRPr="00432C61">
              <w:rPr>
                <w:color w:val="000000"/>
                <w:szCs w:val="24"/>
                <w:lang w:eastAsia="lt-LT"/>
              </w:rPr>
              <w:t>, siekiant pagerinti ugdymo(</w:t>
            </w:r>
            <w:proofErr w:type="spellStart"/>
            <w:r w:rsidR="00540EBB" w:rsidRPr="00432C61">
              <w:rPr>
                <w:color w:val="000000"/>
                <w:szCs w:val="24"/>
                <w:lang w:eastAsia="lt-LT"/>
              </w:rPr>
              <w:t>si</w:t>
            </w:r>
            <w:proofErr w:type="spellEnd"/>
            <w:r w:rsidR="00540EBB" w:rsidRPr="00432C61">
              <w:rPr>
                <w:color w:val="000000"/>
                <w:szCs w:val="24"/>
                <w:lang w:eastAsia="lt-LT"/>
              </w:rPr>
              <w:t>) pasiekimus ir pažangą.</w:t>
            </w: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3DD6054" w14:textId="52F57B45" w:rsidR="005124BB" w:rsidRPr="00432C61" w:rsidRDefault="00814248" w:rsidP="005124BB">
            <w:pPr>
              <w:spacing w:line="0" w:lineRule="atLeast"/>
              <w:jc w:val="center"/>
              <w:rPr>
                <w:color w:val="000000"/>
                <w:szCs w:val="24"/>
                <w:lang w:eastAsia="lt-LT"/>
              </w:rPr>
            </w:pPr>
            <w:r w:rsidRPr="00432C61">
              <w:rPr>
                <w:color w:val="000000"/>
                <w:szCs w:val="24"/>
                <w:lang w:eastAsia="lt-LT"/>
              </w:rPr>
              <w:t>Švietimo pagalbos prieinamumas vaikams, kuriems nustatyti specialieji ugdymo(</w:t>
            </w:r>
            <w:proofErr w:type="spellStart"/>
            <w:r w:rsidRPr="00432C61">
              <w:rPr>
                <w:color w:val="000000"/>
                <w:szCs w:val="24"/>
                <w:lang w:eastAsia="lt-LT"/>
              </w:rPr>
              <w:t>si</w:t>
            </w:r>
            <w:proofErr w:type="spellEnd"/>
            <w:r w:rsidRPr="00432C61">
              <w:rPr>
                <w:color w:val="000000"/>
                <w:szCs w:val="24"/>
                <w:lang w:eastAsia="lt-LT"/>
              </w:rPr>
              <w:t>) poreikiai – 100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EC521FA" w14:textId="2592190E" w:rsidR="005124BB" w:rsidRPr="00432C61" w:rsidRDefault="00814248" w:rsidP="00814248">
            <w:pPr>
              <w:spacing w:line="0" w:lineRule="atLeast"/>
              <w:jc w:val="center"/>
              <w:rPr>
                <w:color w:val="000000"/>
                <w:szCs w:val="24"/>
                <w:lang w:eastAsia="lt-LT"/>
              </w:rPr>
            </w:pPr>
            <w:r w:rsidRPr="00432C61">
              <w:rPr>
                <w:color w:val="000000"/>
                <w:szCs w:val="24"/>
                <w:lang w:eastAsia="lt-LT"/>
              </w:rPr>
              <w:t>100% vaikų, kuriems nustatyti specialieji ugdymo(</w:t>
            </w:r>
            <w:proofErr w:type="spellStart"/>
            <w:r w:rsidRPr="00432C61">
              <w:rPr>
                <w:color w:val="000000"/>
                <w:szCs w:val="24"/>
                <w:lang w:eastAsia="lt-LT"/>
              </w:rPr>
              <w:t>si</w:t>
            </w:r>
            <w:proofErr w:type="spellEnd"/>
            <w:r w:rsidRPr="00432C61">
              <w:rPr>
                <w:color w:val="000000"/>
                <w:szCs w:val="24"/>
                <w:lang w:eastAsia="lt-LT"/>
              </w:rPr>
              <w:t>) poreikiai, buvo teikiama švietimo pagalba.</w:t>
            </w:r>
          </w:p>
        </w:tc>
      </w:tr>
      <w:tr w:rsidR="005124BB" w:rsidRPr="00432C61" w14:paraId="3AA0662A" w14:textId="77777777" w:rsidTr="00662CBE">
        <w:trPr>
          <w:gridAfter w:val="1"/>
          <w:wAfter w:w="4003" w:type="dxa"/>
          <w:trHeight w:val="866"/>
        </w:trPr>
        <w:tc>
          <w:tcPr>
            <w:tcW w:w="3267" w:type="dxa"/>
            <w:vMerge/>
            <w:tcBorders>
              <w:left w:val="single" w:sz="8" w:space="0" w:color="auto"/>
              <w:right w:val="single" w:sz="8" w:space="0" w:color="auto"/>
            </w:tcBorders>
            <w:shd w:val="clear" w:color="auto" w:fill="FFFFFF"/>
            <w:tcMar>
              <w:top w:w="0" w:type="dxa"/>
              <w:left w:w="108" w:type="dxa"/>
              <w:bottom w:w="0" w:type="dxa"/>
              <w:right w:w="108" w:type="dxa"/>
            </w:tcMar>
          </w:tcPr>
          <w:p w14:paraId="51B6C900" w14:textId="77777777" w:rsidR="005124BB" w:rsidRPr="00432C61" w:rsidRDefault="005124BB" w:rsidP="005124BB">
            <w:pPr>
              <w:tabs>
                <w:tab w:val="left" w:pos="576"/>
              </w:tabs>
              <w:spacing w:line="0" w:lineRule="atLeast"/>
              <w:rPr>
                <w:b/>
                <w:color w:val="000000"/>
                <w:szCs w:val="24"/>
                <w:lang w:eastAsia="lt-LT"/>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C49F7DD" w14:textId="09304E68" w:rsidR="005124BB" w:rsidRPr="00432C61" w:rsidRDefault="00814248" w:rsidP="005124BB">
            <w:pPr>
              <w:spacing w:line="0" w:lineRule="atLeast"/>
              <w:jc w:val="center"/>
              <w:rPr>
                <w:color w:val="000000"/>
                <w:szCs w:val="24"/>
                <w:lang w:eastAsia="lt-LT"/>
              </w:rPr>
            </w:pPr>
            <w:r w:rsidRPr="00432C61">
              <w:rPr>
                <w:color w:val="000000"/>
                <w:szCs w:val="24"/>
                <w:lang w:eastAsia="lt-LT"/>
              </w:rPr>
              <w:t>Organizuotų Vaiko gerovės komisijos posėdžių skaičius – 6.</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CB6C494" w14:textId="34AEAE80" w:rsidR="005124BB" w:rsidRPr="00432C61" w:rsidRDefault="00814248" w:rsidP="005124BB">
            <w:pPr>
              <w:spacing w:line="0" w:lineRule="atLeast"/>
              <w:jc w:val="center"/>
              <w:rPr>
                <w:color w:val="000000"/>
                <w:szCs w:val="24"/>
                <w:lang w:eastAsia="lt-LT"/>
              </w:rPr>
            </w:pPr>
            <w:r w:rsidRPr="00432C61">
              <w:rPr>
                <w:color w:val="000000"/>
                <w:szCs w:val="24"/>
                <w:lang w:eastAsia="lt-LT"/>
              </w:rPr>
              <w:t>Organizuota 13 Vaiko gerovės komisijos posėdžių.</w:t>
            </w:r>
          </w:p>
        </w:tc>
      </w:tr>
      <w:tr w:rsidR="00814248" w:rsidRPr="00432C61" w14:paraId="66B7ACDF" w14:textId="77777777" w:rsidTr="00662CBE">
        <w:trPr>
          <w:gridAfter w:val="1"/>
          <w:wAfter w:w="4003" w:type="dxa"/>
          <w:trHeight w:val="866"/>
        </w:trPr>
        <w:tc>
          <w:tcPr>
            <w:tcW w:w="3267" w:type="dxa"/>
            <w:tcBorders>
              <w:left w:val="single" w:sz="8" w:space="0" w:color="auto"/>
              <w:right w:val="single" w:sz="8" w:space="0" w:color="auto"/>
            </w:tcBorders>
            <w:shd w:val="clear" w:color="auto" w:fill="FFFFFF"/>
            <w:tcMar>
              <w:top w:w="0" w:type="dxa"/>
              <w:left w:w="108" w:type="dxa"/>
              <w:bottom w:w="0" w:type="dxa"/>
              <w:right w:w="108" w:type="dxa"/>
            </w:tcMar>
          </w:tcPr>
          <w:p w14:paraId="7DE6FB29" w14:textId="77777777" w:rsidR="00814248" w:rsidRPr="00432C61" w:rsidRDefault="00814248" w:rsidP="005124BB">
            <w:pPr>
              <w:tabs>
                <w:tab w:val="left" w:pos="576"/>
              </w:tabs>
              <w:spacing w:line="0" w:lineRule="atLeast"/>
              <w:rPr>
                <w:b/>
                <w:color w:val="000000"/>
                <w:szCs w:val="24"/>
                <w:lang w:eastAsia="lt-LT"/>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13E51B4" w14:textId="5226A532" w:rsidR="00814248" w:rsidRPr="00432C61" w:rsidRDefault="00814248" w:rsidP="005124BB">
            <w:pPr>
              <w:spacing w:line="0" w:lineRule="atLeast"/>
              <w:jc w:val="center"/>
              <w:rPr>
                <w:color w:val="000000"/>
                <w:szCs w:val="24"/>
                <w:lang w:eastAsia="lt-LT"/>
              </w:rPr>
            </w:pPr>
            <w:r w:rsidRPr="00432C61">
              <w:rPr>
                <w:color w:val="000000"/>
                <w:szCs w:val="24"/>
                <w:lang w:eastAsia="lt-LT"/>
              </w:rPr>
              <w:t>Švietimo pagalbos specialistų veiklos vertinimo protokolų skaičius – 6.</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ED118F7" w14:textId="4D28E048" w:rsidR="00814248" w:rsidRPr="00432C61" w:rsidRDefault="00814248" w:rsidP="005124BB">
            <w:pPr>
              <w:spacing w:line="0" w:lineRule="atLeast"/>
              <w:jc w:val="center"/>
              <w:rPr>
                <w:color w:val="000000"/>
                <w:szCs w:val="24"/>
                <w:lang w:eastAsia="lt-LT"/>
              </w:rPr>
            </w:pPr>
            <w:r w:rsidRPr="00432C61">
              <w:rPr>
                <w:color w:val="000000"/>
                <w:szCs w:val="24"/>
                <w:lang w:eastAsia="lt-LT"/>
              </w:rPr>
              <w:t>Stebėtos 6 švietimo pagalbos specialistų veiklos, parengti 6 vertinimo protokolai.</w:t>
            </w:r>
          </w:p>
        </w:tc>
      </w:tr>
      <w:tr w:rsidR="00814248" w:rsidRPr="00432C61" w14:paraId="762A7F08" w14:textId="77777777" w:rsidTr="00662CBE">
        <w:trPr>
          <w:gridAfter w:val="1"/>
          <w:wAfter w:w="4003" w:type="dxa"/>
          <w:trHeight w:val="866"/>
        </w:trPr>
        <w:tc>
          <w:tcPr>
            <w:tcW w:w="3267" w:type="dxa"/>
            <w:vMerge w:val="restart"/>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tcPr>
          <w:p w14:paraId="367C3199" w14:textId="58BE9E5F" w:rsidR="00814248" w:rsidRPr="00432C61" w:rsidRDefault="00814248" w:rsidP="005124BB">
            <w:pPr>
              <w:tabs>
                <w:tab w:val="left" w:pos="576"/>
              </w:tabs>
              <w:spacing w:line="0" w:lineRule="atLeast"/>
              <w:rPr>
                <w:color w:val="000000"/>
                <w:szCs w:val="24"/>
                <w:lang w:eastAsia="lt-LT"/>
              </w:rPr>
            </w:pPr>
            <w:r w:rsidRPr="00432C61">
              <w:rPr>
                <w:b/>
                <w:color w:val="000000"/>
                <w:szCs w:val="24"/>
                <w:lang w:eastAsia="lt-LT"/>
              </w:rPr>
              <w:t xml:space="preserve">1.3. </w:t>
            </w:r>
            <w:r w:rsidRPr="00432C61">
              <w:rPr>
                <w:color w:val="000000"/>
                <w:szCs w:val="24"/>
                <w:lang w:eastAsia="lt-LT"/>
              </w:rPr>
              <w:t>Plėtoti ugdymo(</w:t>
            </w:r>
            <w:proofErr w:type="spellStart"/>
            <w:r w:rsidRPr="00432C61">
              <w:rPr>
                <w:color w:val="000000"/>
                <w:szCs w:val="24"/>
                <w:lang w:eastAsia="lt-LT"/>
              </w:rPr>
              <w:t>si</w:t>
            </w:r>
            <w:proofErr w:type="spellEnd"/>
            <w:r w:rsidRPr="00432C61">
              <w:rPr>
                <w:color w:val="000000"/>
                <w:szCs w:val="24"/>
                <w:lang w:eastAsia="lt-LT"/>
              </w:rPr>
              <w:t>) turinį, sudarant sąlygas vaikų saviraiškai, socializacijai ir gebėjimų plėtotei.</w:t>
            </w: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5879A57" w14:textId="3B019618" w:rsidR="00814248" w:rsidRPr="00432C61" w:rsidRDefault="00814248" w:rsidP="005124BB">
            <w:pPr>
              <w:spacing w:line="0" w:lineRule="atLeast"/>
              <w:jc w:val="center"/>
              <w:rPr>
                <w:color w:val="000000"/>
                <w:szCs w:val="24"/>
                <w:lang w:eastAsia="lt-LT"/>
              </w:rPr>
            </w:pPr>
            <w:r w:rsidRPr="00432C61">
              <w:rPr>
                <w:color w:val="000000"/>
                <w:szCs w:val="24"/>
                <w:lang w:eastAsia="lt-LT"/>
              </w:rPr>
              <w:t>Vykdomų veiklų (programų, projektų) skirtų vaiko fizinės ir psichinės sveikatos saugojimui skaičius – 5.</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E38DAB0" w14:textId="74FD641D" w:rsidR="00814248" w:rsidRPr="00432C61" w:rsidRDefault="007F1BAC" w:rsidP="005124BB">
            <w:pPr>
              <w:jc w:val="center"/>
              <w:rPr>
                <w:color w:val="000000"/>
                <w:szCs w:val="24"/>
                <w:lang w:eastAsia="lt-LT"/>
              </w:rPr>
            </w:pPr>
            <w:r w:rsidRPr="00432C61">
              <w:rPr>
                <w:color w:val="000000"/>
                <w:szCs w:val="24"/>
                <w:lang w:eastAsia="lt-LT"/>
              </w:rPr>
              <w:t>Įgyvendintos 7 veiklos (programos, projektai) skirtos vaiko fizinės ir psichinės sveikatos saugojimui: „Lietuvos mažųjų ža</w:t>
            </w:r>
            <w:r w:rsidR="00B43F1A" w:rsidRPr="00432C61">
              <w:rPr>
                <w:color w:val="000000"/>
                <w:szCs w:val="24"/>
                <w:lang w:eastAsia="lt-LT"/>
              </w:rPr>
              <w:t>i</w:t>
            </w:r>
            <w:r w:rsidRPr="00432C61">
              <w:rPr>
                <w:color w:val="000000"/>
                <w:szCs w:val="24"/>
                <w:lang w:eastAsia="lt-LT"/>
              </w:rPr>
              <w:t>dynės“, „</w:t>
            </w:r>
            <w:proofErr w:type="spellStart"/>
            <w:r w:rsidRPr="00432C61">
              <w:rPr>
                <w:color w:val="000000"/>
                <w:szCs w:val="24"/>
                <w:lang w:eastAsia="lt-LT"/>
              </w:rPr>
              <w:t>Sveikatiada</w:t>
            </w:r>
            <w:proofErr w:type="spellEnd"/>
            <w:r w:rsidRPr="00432C61">
              <w:rPr>
                <w:color w:val="000000"/>
                <w:szCs w:val="24"/>
                <w:lang w:eastAsia="lt-LT"/>
              </w:rPr>
              <w:t xml:space="preserve">“, „Sveikata visus metus“, „Spalvų </w:t>
            </w:r>
            <w:proofErr w:type="spellStart"/>
            <w:r w:rsidRPr="00432C61">
              <w:rPr>
                <w:color w:val="000000"/>
                <w:szCs w:val="24"/>
                <w:lang w:eastAsia="lt-LT"/>
              </w:rPr>
              <w:t>monstriukai</w:t>
            </w:r>
            <w:proofErr w:type="spellEnd"/>
            <w:r w:rsidRPr="00432C61">
              <w:rPr>
                <w:color w:val="000000"/>
                <w:szCs w:val="24"/>
                <w:lang w:eastAsia="lt-LT"/>
              </w:rPr>
              <w:t>“ ir kt.</w:t>
            </w:r>
          </w:p>
        </w:tc>
      </w:tr>
      <w:tr w:rsidR="00814248" w:rsidRPr="00432C61" w14:paraId="07350AD0" w14:textId="77777777" w:rsidTr="00662CBE">
        <w:trPr>
          <w:gridAfter w:val="1"/>
          <w:wAfter w:w="4003" w:type="dxa"/>
          <w:trHeight w:val="866"/>
        </w:trPr>
        <w:tc>
          <w:tcPr>
            <w:tcW w:w="3267" w:type="dxa"/>
            <w:vMerge/>
            <w:tcBorders>
              <w:left w:val="single" w:sz="8" w:space="0" w:color="auto"/>
              <w:right w:val="single" w:sz="8" w:space="0" w:color="auto"/>
            </w:tcBorders>
            <w:shd w:val="clear" w:color="auto" w:fill="FFFFFF"/>
            <w:tcMar>
              <w:top w:w="0" w:type="dxa"/>
              <w:left w:w="108" w:type="dxa"/>
              <w:bottom w:w="0" w:type="dxa"/>
              <w:right w:w="108" w:type="dxa"/>
            </w:tcMar>
          </w:tcPr>
          <w:p w14:paraId="38D154E6" w14:textId="77777777" w:rsidR="00814248" w:rsidRPr="00432C61" w:rsidRDefault="00814248" w:rsidP="005124BB">
            <w:pPr>
              <w:tabs>
                <w:tab w:val="left" w:pos="576"/>
              </w:tabs>
              <w:spacing w:line="0" w:lineRule="atLeast"/>
              <w:rPr>
                <w:b/>
                <w:color w:val="000000"/>
                <w:szCs w:val="24"/>
                <w:lang w:eastAsia="lt-LT"/>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1B2C5E2" w14:textId="69EA25EC" w:rsidR="00814248" w:rsidRPr="00432C61" w:rsidRDefault="007F1BAC" w:rsidP="005124BB">
            <w:pPr>
              <w:spacing w:line="0" w:lineRule="atLeast"/>
              <w:jc w:val="center"/>
              <w:rPr>
                <w:color w:val="000000"/>
                <w:szCs w:val="24"/>
                <w:lang w:eastAsia="lt-LT"/>
              </w:rPr>
            </w:pPr>
            <w:r w:rsidRPr="00432C61">
              <w:rPr>
                <w:color w:val="000000"/>
                <w:szCs w:val="24"/>
                <w:lang w:eastAsia="lt-LT"/>
              </w:rPr>
              <w:t>Įgyvendintų projektų, veiklų, programų, organizuotų renginių skaičius – 6.</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25E5022" w14:textId="1B412074" w:rsidR="00814248" w:rsidRPr="00432C61" w:rsidRDefault="007F1BAC" w:rsidP="005124BB">
            <w:pPr>
              <w:jc w:val="center"/>
              <w:rPr>
                <w:color w:val="000000"/>
                <w:szCs w:val="24"/>
                <w:lang w:eastAsia="lt-LT"/>
              </w:rPr>
            </w:pPr>
            <w:r w:rsidRPr="00432C61">
              <w:rPr>
                <w:color w:val="000000"/>
                <w:szCs w:val="24"/>
                <w:lang w:eastAsia="lt-LT"/>
              </w:rPr>
              <w:t>Į</w:t>
            </w:r>
            <w:r w:rsidR="007A5034" w:rsidRPr="00432C61">
              <w:rPr>
                <w:color w:val="000000"/>
                <w:szCs w:val="24"/>
                <w:lang w:eastAsia="lt-LT"/>
              </w:rPr>
              <w:t>gyvendinta 10 projektų, veiklų, programų ir renginių</w:t>
            </w:r>
            <w:r w:rsidRPr="00432C61">
              <w:rPr>
                <w:color w:val="000000"/>
                <w:szCs w:val="24"/>
                <w:lang w:eastAsia="lt-LT"/>
              </w:rPr>
              <w:t>: „Gražiausi žodžiai Lietuvai“, „Piešiu palaikymą ant savo kojinių“, „Aš – Lietuvos karalius“, „Žaisminga ekologija“, „Teatro dienos“ ir kt.</w:t>
            </w:r>
          </w:p>
        </w:tc>
      </w:tr>
      <w:tr w:rsidR="00814248" w:rsidRPr="00432C61" w14:paraId="5A9092E8" w14:textId="77777777" w:rsidTr="00662CBE">
        <w:trPr>
          <w:gridAfter w:val="1"/>
          <w:wAfter w:w="4003" w:type="dxa"/>
          <w:trHeight w:val="866"/>
        </w:trPr>
        <w:tc>
          <w:tcPr>
            <w:tcW w:w="3267" w:type="dxa"/>
            <w:vMerge/>
            <w:tcBorders>
              <w:left w:val="single" w:sz="8" w:space="0" w:color="auto"/>
              <w:right w:val="single" w:sz="8" w:space="0" w:color="auto"/>
            </w:tcBorders>
            <w:shd w:val="clear" w:color="auto" w:fill="FFFFFF"/>
            <w:tcMar>
              <w:top w:w="0" w:type="dxa"/>
              <w:left w:w="108" w:type="dxa"/>
              <w:bottom w:w="0" w:type="dxa"/>
              <w:right w:w="108" w:type="dxa"/>
            </w:tcMar>
          </w:tcPr>
          <w:p w14:paraId="4AC02C78" w14:textId="77777777" w:rsidR="00814248" w:rsidRPr="00432C61" w:rsidRDefault="00814248" w:rsidP="005124BB">
            <w:pPr>
              <w:tabs>
                <w:tab w:val="left" w:pos="576"/>
              </w:tabs>
              <w:spacing w:line="0" w:lineRule="atLeast"/>
              <w:rPr>
                <w:b/>
                <w:color w:val="000000"/>
                <w:szCs w:val="24"/>
                <w:lang w:eastAsia="lt-LT"/>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976DA6D" w14:textId="612C5195" w:rsidR="00814248" w:rsidRPr="00432C61" w:rsidRDefault="007A5034" w:rsidP="005124BB">
            <w:pPr>
              <w:spacing w:line="0" w:lineRule="atLeast"/>
              <w:jc w:val="center"/>
              <w:rPr>
                <w:color w:val="000000"/>
                <w:szCs w:val="24"/>
                <w:lang w:eastAsia="lt-LT"/>
              </w:rPr>
            </w:pPr>
            <w:r w:rsidRPr="00432C61">
              <w:rPr>
                <w:color w:val="000000"/>
                <w:szCs w:val="24"/>
                <w:lang w:eastAsia="lt-LT"/>
              </w:rPr>
              <w:t>Neformaliojo ugdymo būrelius lankančių vaikų skaičius – 100.</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FA65179" w14:textId="63265FD5" w:rsidR="00814248" w:rsidRPr="00432C61" w:rsidRDefault="007A5034" w:rsidP="005124BB">
            <w:pPr>
              <w:jc w:val="center"/>
              <w:rPr>
                <w:color w:val="000000"/>
                <w:szCs w:val="24"/>
                <w:lang w:eastAsia="lt-LT"/>
              </w:rPr>
            </w:pPr>
            <w:r w:rsidRPr="00432C61">
              <w:rPr>
                <w:color w:val="000000"/>
                <w:szCs w:val="24"/>
                <w:lang w:eastAsia="lt-LT"/>
              </w:rPr>
              <w:t>Neformaliojo ugdymo būrelius lankė 112 vaikų.</w:t>
            </w:r>
          </w:p>
        </w:tc>
      </w:tr>
      <w:tr w:rsidR="00814248" w:rsidRPr="00432C61" w14:paraId="143E08EF" w14:textId="77777777" w:rsidTr="00662CBE">
        <w:trPr>
          <w:gridAfter w:val="1"/>
          <w:wAfter w:w="4003" w:type="dxa"/>
          <w:trHeight w:val="866"/>
        </w:trPr>
        <w:tc>
          <w:tcPr>
            <w:tcW w:w="3267" w:type="dxa"/>
            <w:vMerge/>
            <w:tcBorders>
              <w:left w:val="single" w:sz="8" w:space="0" w:color="auto"/>
              <w:right w:val="single" w:sz="8" w:space="0" w:color="auto"/>
            </w:tcBorders>
            <w:shd w:val="clear" w:color="auto" w:fill="FFFFFF"/>
            <w:tcMar>
              <w:top w:w="0" w:type="dxa"/>
              <w:left w:w="108" w:type="dxa"/>
              <w:bottom w:w="0" w:type="dxa"/>
              <w:right w:w="108" w:type="dxa"/>
            </w:tcMar>
          </w:tcPr>
          <w:p w14:paraId="756EF34D" w14:textId="77777777" w:rsidR="00814248" w:rsidRPr="00432C61" w:rsidRDefault="00814248" w:rsidP="005124BB">
            <w:pPr>
              <w:tabs>
                <w:tab w:val="left" w:pos="576"/>
              </w:tabs>
              <w:spacing w:line="0" w:lineRule="atLeast"/>
              <w:rPr>
                <w:b/>
                <w:color w:val="000000"/>
                <w:szCs w:val="24"/>
                <w:lang w:eastAsia="lt-LT"/>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C78D080" w14:textId="079C86E0" w:rsidR="00814248" w:rsidRPr="00432C61" w:rsidRDefault="00AD1224" w:rsidP="005124BB">
            <w:pPr>
              <w:spacing w:line="0" w:lineRule="atLeast"/>
              <w:jc w:val="center"/>
              <w:rPr>
                <w:color w:val="000000"/>
                <w:szCs w:val="24"/>
                <w:lang w:eastAsia="lt-LT"/>
              </w:rPr>
            </w:pPr>
            <w:r w:rsidRPr="00432C61">
              <w:rPr>
                <w:color w:val="000000"/>
                <w:szCs w:val="24"/>
                <w:lang w:eastAsia="lt-LT"/>
              </w:rPr>
              <w:t xml:space="preserve">Ugdytinių edukacinių išvykų, ekskursijų skaičius – 40. </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1E39E56" w14:textId="48A87FA1" w:rsidR="00814248" w:rsidRPr="00432C61" w:rsidRDefault="00B43F1A" w:rsidP="005124BB">
            <w:pPr>
              <w:jc w:val="center"/>
              <w:rPr>
                <w:color w:val="000000"/>
                <w:szCs w:val="24"/>
                <w:lang w:eastAsia="lt-LT"/>
              </w:rPr>
            </w:pPr>
            <w:r w:rsidRPr="00432C61">
              <w:rPr>
                <w:color w:val="000000"/>
                <w:szCs w:val="24"/>
                <w:lang w:eastAsia="lt-LT"/>
              </w:rPr>
              <w:t>Organizuotos 45 ugdytinių edukacinės išvykos, ekskursijos.</w:t>
            </w:r>
          </w:p>
        </w:tc>
      </w:tr>
      <w:tr w:rsidR="00814248" w:rsidRPr="00432C61" w14:paraId="5D5A55BB" w14:textId="77777777" w:rsidTr="00662CBE">
        <w:trPr>
          <w:gridAfter w:val="1"/>
          <w:wAfter w:w="4003" w:type="dxa"/>
          <w:trHeight w:val="866"/>
        </w:trPr>
        <w:tc>
          <w:tcPr>
            <w:tcW w:w="3267" w:type="dxa"/>
            <w:vMerge/>
            <w:tcBorders>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2F96FCB3" w14:textId="77777777" w:rsidR="00814248" w:rsidRPr="00432C61" w:rsidRDefault="00814248" w:rsidP="005124BB">
            <w:pPr>
              <w:tabs>
                <w:tab w:val="left" w:pos="576"/>
              </w:tabs>
              <w:spacing w:line="0" w:lineRule="atLeast"/>
              <w:rPr>
                <w:b/>
                <w:color w:val="000000"/>
                <w:szCs w:val="24"/>
                <w:lang w:eastAsia="lt-LT"/>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E692AC7" w14:textId="434FBBD6" w:rsidR="00814248" w:rsidRPr="00432C61" w:rsidRDefault="00B43F1A" w:rsidP="005124BB">
            <w:pPr>
              <w:spacing w:line="0" w:lineRule="atLeast"/>
              <w:jc w:val="center"/>
              <w:rPr>
                <w:color w:val="000000"/>
                <w:szCs w:val="24"/>
                <w:lang w:eastAsia="lt-LT"/>
              </w:rPr>
            </w:pPr>
            <w:r w:rsidRPr="00432C61">
              <w:rPr>
                <w:color w:val="000000"/>
                <w:szCs w:val="24"/>
                <w:lang w:eastAsia="lt-LT"/>
              </w:rPr>
              <w:t>Renginių plano įgyvendinimas – 85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39B06A2" w14:textId="637B5D83" w:rsidR="00814248" w:rsidRPr="00432C61" w:rsidRDefault="00B43F1A" w:rsidP="005124BB">
            <w:pPr>
              <w:jc w:val="center"/>
              <w:rPr>
                <w:color w:val="000000"/>
                <w:szCs w:val="24"/>
                <w:lang w:eastAsia="lt-LT"/>
              </w:rPr>
            </w:pPr>
            <w:r w:rsidRPr="00432C61">
              <w:rPr>
                <w:color w:val="000000"/>
                <w:szCs w:val="24"/>
                <w:lang w:eastAsia="lt-LT"/>
              </w:rPr>
              <w:t>Įgyvendinti 93% renginių plane numatytų priemonių.</w:t>
            </w:r>
          </w:p>
        </w:tc>
      </w:tr>
      <w:tr w:rsidR="005124BB" w:rsidRPr="00432C61" w14:paraId="4471FD09" w14:textId="77777777" w:rsidTr="00662CBE">
        <w:trPr>
          <w:gridAfter w:val="1"/>
          <w:wAfter w:w="4003" w:type="dxa"/>
          <w:trHeight w:val="252"/>
        </w:trPr>
        <w:tc>
          <w:tcPr>
            <w:tcW w:w="3267" w:type="dxa"/>
            <w:vMerge w:val="restart"/>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tcPr>
          <w:p w14:paraId="575841BA" w14:textId="5BA7CA2E" w:rsidR="005124BB" w:rsidRPr="00432C61" w:rsidRDefault="003E5FF6" w:rsidP="005124BB">
            <w:pPr>
              <w:tabs>
                <w:tab w:val="left" w:pos="576"/>
              </w:tabs>
              <w:spacing w:line="0" w:lineRule="atLeast"/>
              <w:contextualSpacing/>
              <w:rPr>
                <w:rFonts w:eastAsia="Calibri"/>
                <w:b/>
                <w:color w:val="000000"/>
                <w:szCs w:val="24"/>
                <w:lang w:eastAsia="lt-LT"/>
              </w:rPr>
            </w:pPr>
            <w:r w:rsidRPr="00432C61">
              <w:rPr>
                <w:rFonts w:eastAsia="Calibri"/>
                <w:b/>
                <w:color w:val="000000"/>
                <w:szCs w:val="24"/>
                <w:lang w:eastAsia="lt-LT"/>
              </w:rPr>
              <w:t>1.</w:t>
            </w:r>
            <w:r w:rsidR="005124BB" w:rsidRPr="00432C61">
              <w:rPr>
                <w:rFonts w:eastAsia="Calibri"/>
                <w:b/>
                <w:color w:val="000000"/>
                <w:szCs w:val="24"/>
                <w:lang w:eastAsia="lt-LT"/>
              </w:rPr>
              <w:t xml:space="preserve">4. </w:t>
            </w:r>
            <w:r w:rsidR="00540EBB" w:rsidRPr="00432C61">
              <w:rPr>
                <w:rFonts w:eastAsia="Calibri"/>
                <w:color w:val="000000"/>
                <w:szCs w:val="24"/>
                <w:lang w:eastAsia="lt-LT"/>
              </w:rPr>
              <w:t>Tobulinti įstaigos veiklos kokybę.</w:t>
            </w: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FDE6518" w14:textId="03866FAD" w:rsidR="005124BB" w:rsidRPr="00432C61" w:rsidRDefault="00B43F1A" w:rsidP="005124BB">
            <w:pPr>
              <w:spacing w:line="0" w:lineRule="atLeast"/>
              <w:jc w:val="center"/>
              <w:rPr>
                <w:color w:val="000000"/>
                <w:szCs w:val="24"/>
                <w:lang w:eastAsia="lt-LT"/>
              </w:rPr>
            </w:pPr>
            <w:r w:rsidRPr="00432C61">
              <w:rPr>
                <w:color w:val="000000"/>
                <w:szCs w:val="24"/>
                <w:lang w:eastAsia="lt-LT"/>
              </w:rPr>
              <w:t>Darbuotojai besinaudojantys DBSIS sistema – 100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1D93278" w14:textId="3D27030A" w:rsidR="005124BB" w:rsidRPr="00432C61" w:rsidRDefault="00B43F1A" w:rsidP="005124BB">
            <w:pPr>
              <w:spacing w:line="0" w:lineRule="atLeast"/>
              <w:jc w:val="center"/>
              <w:rPr>
                <w:color w:val="000000"/>
                <w:szCs w:val="24"/>
                <w:lang w:eastAsia="lt-LT"/>
              </w:rPr>
            </w:pPr>
            <w:r w:rsidRPr="00432C61">
              <w:rPr>
                <w:color w:val="000000"/>
                <w:szCs w:val="24"/>
                <w:lang w:eastAsia="lt-LT"/>
              </w:rPr>
              <w:t>100% darbuotojų geba savarankiškai naudotis DBSIS sistema: rengti, įkelti dokumentus, juos pasirašyti.</w:t>
            </w:r>
          </w:p>
        </w:tc>
      </w:tr>
      <w:tr w:rsidR="00B43F1A" w:rsidRPr="00432C61" w14:paraId="7A36AFE2" w14:textId="77777777" w:rsidTr="00662CBE">
        <w:trPr>
          <w:gridAfter w:val="1"/>
          <w:wAfter w:w="4003" w:type="dxa"/>
          <w:trHeight w:val="252"/>
        </w:trPr>
        <w:tc>
          <w:tcPr>
            <w:tcW w:w="3267" w:type="dxa"/>
            <w:vMerge/>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tcPr>
          <w:p w14:paraId="0B30F60B" w14:textId="77777777" w:rsidR="00B43F1A" w:rsidRPr="00432C61" w:rsidRDefault="00B43F1A" w:rsidP="005124BB">
            <w:pPr>
              <w:tabs>
                <w:tab w:val="left" w:pos="576"/>
              </w:tabs>
              <w:spacing w:line="0" w:lineRule="atLeast"/>
              <w:contextualSpacing/>
              <w:rPr>
                <w:rFonts w:eastAsia="Calibri"/>
                <w:b/>
                <w:color w:val="000000"/>
                <w:szCs w:val="24"/>
                <w:lang w:eastAsia="lt-LT"/>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05BCC13" w14:textId="792A08BE" w:rsidR="00B43F1A" w:rsidRPr="00432C61" w:rsidRDefault="00B43F1A" w:rsidP="005124BB">
            <w:pPr>
              <w:spacing w:line="0" w:lineRule="atLeast"/>
              <w:jc w:val="center"/>
              <w:rPr>
                <w:color w:val="000000"/>
                <w:szCs w:val="24"/>
                <w:lang w:eastAsia="lt-LT"/>
              </w:rPr>
            </w:pPr>
            <w:r w:rsidRPr="00432C61">
              <w:rPr>
                <w:color w:val="000000"/>
                <w:szCs w:val="24"/>
                <w:lang w:eastAsia="lt-LT"/>
              </w:rPr>
              <w:t>Bendrojo vertinimo modelio įvertintų kriterijų skaičius – 9.</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CB0EB11" w14:textId="1A976E97" w:rsidR="00B43F1A" w:rsidRPr="00432C61" w:rsidRDefault="00B43F1A" w:rsidP="005124BB">
            <w:pPr>
              <w:spacing w:line="0" w:lineRule="atLeast"/>
              <w:jc w:val="center"/>
              <w:rPr>
                <w:color w:val="000000"/>
                <w:szCs w:val="24"/>
                <w:lang w:eastAsia="lt-LT"/>
              </w:rPr>
            </w:pPr>
            <w:r w:rsidRPr="00432C61">
              <w:rPr>
                <w:color w:val="000000"/>
                <w:szCs w:val="24"/>
                <w:lang w:eastAsia="lt-LT"/>
              </w:rPr>
              <w:t>Vadovaujantis Šiaulių Švietimo kompetencijų centro nurodymu, 2025 m. buvo vertinami 6 BVM kriterijai.</w:t>
            </w:r>
          </w:p>
        </w:tc>
      </w:tr>
      <w:tr w:rsidR="00B43F1A" w:rsidRPr="00432C61" w14:paraId="673BC09F" w14:textId="77777777" w:rsidTr="00662CBE">
        <w:trPr>
          <w:gridAfter w:val="1"/>
          <w:wAfter w:w="4003" w:type="dxa"/>
          <w:trHeight w:val="252"/>
        </w:trPr>
        <w:tc>
          <w:tcPr>
            <w:tcW w:w="3267" w:type="dxa"/>
            <w:vMerge/>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tcPr>
          <w:p w14:paraId="474BECAD" w14:textId="77777777" w:rsidR="00B43F1A" w:rsidRPr="00432C61" w:rsidRDefault="00B43F1A" w:rsidP="005124BB">
            <w:pPr>
              <w:tabs>
                <w:tab w:val="left" w:pos="576"/>
              </w:tabs>
              <w:spacing w:line="0" w:lineRule="atLeast"/>
              <w:contextualSpacing/>
              <w:rPr>
                <w:rFonts w:eastAsia="Calibri"/>
                <w:b/>
                <w:color w:val="000000"/>
                <w:szCs w:val="24"/>
                <w:lang w:eastAsia="lt-LT"/>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6C382FC" w14:textId="7A7D81BE" w:rsidR="00B43F1A" w:rsidRPr="00432C61" w:rsidRDefault="00B43F1A" w:rsidP="005124BB">
            <w:pPr>
              <w:spacing w:line="0" w:lineRule="atLeast"/>
              <w:jc w:val="center"/>
              <w:rPr>
                <w:color w:val="000000"/>
                <w:szCs w:val="24"/>
                <w:lang w:eastAsia="lt-LT"/>
              </w:rPr>
            </w:pPr>
            <w:r w:rsidRPr="00432C61">
              <w:rPr>
                <w:color w:val="000000"/>
                <w:szCs w:val="24"/>
                <w:lang w:eastAsia="lt-LT"/>
              </w:rPr>
              <w:t>Darbuotojai tobulinę kvalifikaciją – 95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584EB17" w14:textId="16DE6CDE" w:rsidR="00B43F1A" w:rsidRPr="00432C61" w:rsidRDefault="00314622" w:rsidP="005124BB">
            <w:pPr>
              <w:spacing w:line="0" w:lineRule="atLeast"/>
              <w:jc w:val="center"/>
              <w:rPr>
                <w:color w:val="000000"/>
                <w:szCs w:val="24"/>
                <w:lang w:eastAsia="lt-LT"/>
              </w:rPr>
            </w:pPr>
            <w:r w:rsidRPr="00432C61">
              <w:rPr>
                <w:color w:val="000000"/>
                <w:szCs w:val="24"/>
                <w:lang w:eastAsia="lt-LT"/>
              </w:rPr>
              <w:t xml:space="preserve">100% darbuotojų 2025 m. tobulino kvalifikaciją. Darbuotojai </w:t>
            </w:r>
            <w:r w:rsidRPr="00432C61">
              <w:t>346 kartus dalyvavo kvalifikacijos tobulinimo renginiuose.</w:t>
            </w:r>
          </w:p>
        </w:tc>
      </w:tr>
      <w:tr w:rsidR="00B43F1A" w:rsidRPr="00432C61" w14:paraId="4002E635" w14:textId="77777777" w:rsidTr="00662CBE">
        <w:trPr>
          <w:gridAfter w:val="1"/>
          <w:wAfter w:w="4003" w:type="dxa"/>
          <w:trHeight w:val="252"/>
        </w:trPr>
        <w:tc>
          <w:tcPr>
            <w:tcW w:w="3267" w:type="dxa"/>
            <w:vMerge/>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tcPr>
          <w:p w14:paraId="707DB82B" w14:textId="77777777" w:rsidR="00B43F1A" w:rsidRPr="00432C61" w:rsidRDefault="00B43F1A" w:rsidP="005124BB">
            <w:pPr>
              <w:tabs>
                <w:tab w:val="left" w:pos="576"/>
              </w:tabs>
              <w:spacing w:line="0" w:lineRule="atLeast"/>
              <w:contextualSpacing/>
              <w:rPr>
                <w:rFonts w:eastAsia="Calibri"/>
                <w:b/>
                <w:color w:val="000000"/>
                <w:szCs w:val="24"/>
                <w:lang w:eastAsia="lt-LT"/>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20F4B40" w14:textId="40AEE3FC" w:rsidR="00B43F1A" w:rsidRPr="00432C61" w:rsidRDefault="00314622" w:rsidP="005124BB">
            <w:pPr>
              <w:spacing w:line="0" w:lineRule="atLeast"/>
              <w:jc w:val="center"/>
              <w:rPr>
                <w:color w:val="000000"/>
                <w:szCs w:val="24"/>
                <w:lang w:eastAsia="lt-LT"/>
              </w:rPr>
            </w:pPr>
            <w:r w:rsidRPr="00432C61">
              <w:rPr>
                <w:color w:val="000000"/>
                <w:szCs w:val="24"/>
                <w:lang w:eastAsia="lt-LT"/>
              </w:rPr>
              <w:t>Organizuotų profesinio orientavimo veiklų skaičius – 8.</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FC69304" w14:textId="0262908F" w:rsidR="00B43F1A" w:rsidRPr="00432C61" w:rsidRDefault="00314622" w:rsidP="005124BB">
            <w:pPr>
              <w:spacing w:line="0" w:lineRule="atLeast"/>
              <w:jc w:val="center"/>
              <w:rPr>
                <w:color w:val="000000"/>
                <w:szCs w:val="24"/>
                <w:lang w:eastAsia="lt-LT"/>
              </w:rPr>
            </w:pPr>
            <w:r w:rsidRPr="00432C61">
              <w:t>Organizuota 10 profesinio orientavimo(</w:t>
            </w:r>
            <w:proofErr w:type="spellStart"/>
            <w:r w:rsidRPr="00432C61">
              <w:t>si</w:t>
            </w:r>
            <w:proofErr w:type="spellEnd"/>
            <w:r w:rsidRPr="00432C61">
              <w:t>) ilgalaikių ir trumpalaikių veiklų moksleiviams.</w:t>
            </w:r>
          </w:p>
        </w:tc>
      </w:tr>
      <w:tr w:rsidR="005124BB" w:rsidRPr="00432C61" w14:paraId="18709584" w14:textId="77777777" w:rsidTr="00662CBE">
        <w:trPr>
          <w:gridAfter w:val="1"/>
          <w:wAfter w:w="4003" w:type="dxa"/>
          <w:trHeight w:val="252"/>
        </w:trPr>
        <w:tc>
          <w:tcPr>
            <w:tcW w:w="3267" w:type="dxa"/>
            <w:vMerge/>
            <w:tcBorders>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4051B22" w14:textId="77777777" w:rsidR="005124BB" w:rsidRPr="00432C61" w:rsidRDefault="005124BB" w:rsidP="005124BB">
            <w:pPr>
              <w:tabs>
                <w:tab w:val="left" w:pos="576"/>
              </w:tabs>
              <w:spacing w:line="0" w:lineRule="atLeast"/>
              <w:contextualSpacing/>
              <w:rPr>
                <w:rFonts w:eastAsia="Calibri"/>
                <w:b/>
                <w:color w:val="000000"/>
                <w:szCs w:val="24"/>
                <w:lang w:eastAsia="lt-LT"/>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2EED187" w14:textId="712D0125" w:rsidR="005124BB" w:rsidRPr="00432C61" w:rsidRDefault="00314622" w:rsidP="005124BB">
            <w:pPr>
              <w:spacing w:line="0" w:lineRule="atLeast"/>
              <w:jc w:val="center"/>
              <w:rPr>
                <w:color w:val="000000"/>
                <w:szCs w:val="24"/>
                <w:lang w:eastAsia="lt-LT"/>
              </w:rPr>
            </w:pPr>
            <w:r w:rsidRPr="00432C61">
              <w:rPr>
                <w:color w:val="000000"/>
                <w:szCs w:val="24"/>
                <w:lang w:eastAsia="lt-LT"/>
              </w:rPr>
              <w:t>Įgyvendintų tarptautinių ir respublikinių projektų skaičius - 4</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EE8EA48" w14:textId="2ACE71C4" w:rsidR="005124BB" w:rsidRPr="00432C61" w:rsidRDefault="00314622" w:rsidP="005124BB">
            <w:pPr>
              <w:spacing w:line="0" w:lineRule="atLeast"/>
              <w:jc w:val="center"/>
              <w:rPr>
                <w:color w:val="000000"/>
                <w:szCs w:val="24"/>
                <w:lang w:eastAsia="lt-LT"/>
              </w:rPr>
            </w:pPr>
            <w:r w:rsidRPr="00432C61">
              <w:rPr>
                <w:color w:val="000000"/>
                <w:szCs w:val="24"/>
                <w:lang w:eastAsia="lt-LT"/>
              </w:rPr>
              <w:t xml:space="preserve">Įgyvendinti 5 tarptautiniai ir 6 respublikiniai projektai: </w:t>
            </w:r>
            <w:r w:rsidRPr="00432C61">
              <w:t>„Gražiausi žodžiai Lietuvai“, „Sąmoningumo taškas: kvėpuoju, kuriu, jaučiu“, „Mano miestas šviečia“, „Vabaliukų viešbutis“ ir kt.</w:t>
            </w:r>
          </w:p>
        </w:tc>
      </w:tr>
      <w:tr w:rsidR="005124BB" w:rsidRPr="00432C61" w14:paraId="3663D32D" w14:textId="77777777" w:rsidTr="00662CBE">
        <w:trPr>
          <w:gridAfter w:val="1"/>
          <w:wAfter w:w="4003" w:type="dxa"/>
          <w:trHeight w:val="217"/>
        </w:trPr>
        <w:tc>
          <w:tcPr>
            <w:tcW w:w="9684" w:type="dxa"/>
            <w:gridSpan w:val="3"/>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43448309" w14:textId="1852027D" w:rsidR="005124BB" w:rsidRPr="00432C61" w:rsidRDefault="00540EBB" w:rsidP="005124BB">
            <w:pPr>
              <w:spacing w:line="0" w:lineRule="atLeast"/>
            </w:pPr>
            <w:r w:rsidRPr="00432C61">
              <w:rPr>
                <w:b/>
                <w:szCs w:val="24"/>
              </w:rPr>
              <w:t>2.</w:t>
            </w:r>
            <w:r w:rsidR="005124BB" w:rsidRPr="00432C61">
              <w:rPr>
                <w:b/>
                <w:szCs w:val="24"/>
              </w:rPr>
              <w:t xml:space="preserve"> Uždavinys. </w:t>
            </w:r>
            <w:r w:rsidRPr="00432C61">
              <w:rPr>
                <w:szCs w:val="24"/>
              </w:rPr>
              <w:t>Užtikrinti švietimo paslaugų prieinamumą ir kokybę, gerinant ugdymo(-</w:t>
            </w:r>
            <w:proofErr w:type="spellStart"/>
            <w:r w:rsidRPr="00432C61">
              <w:rPr>
                <w:szCs w:val="24"/>
              </w:rPr>
              <w:t>si</w:t>
            </w:r>
            <w:proofErr w:type="spellEnd"/>
            <w:r w:rsidRPr="00432C61">
              <w:rPr>
                <w:szCs w:val="24"/>
              </w:rPr>
              <w:t>) aplinką.</w:t>
            </w:r>
          </w:p>
        </w:tc>
      </w:tr>
      <w:tr w:rsidR="00314622" w:rsidRPr="00432C61" w14:paraId="41A35F35" w14:textId="77777777" w:rsidTr="00662CBE">
        <w:trPr>
          <w:gridAfter w:val="1"/>
          <w:wAfter w:w="4003" w:type="dxa"/>
          <w:trHeight w:val="576"/>
        </w:trPr>
        <w:tc>
          <w:tcPr>
            <w:tcW w:w="3267" w:type="dxa"/>
            <w:vMerge w:val="restart"/>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tcPr>
          <w:p w14:paraId="2EA93632" w14:textId="400C1EF5" w:rsidR="00314622" w:rsidRPr="00432C61" w:rsidRDefault="00314622" w:rsidP="00540EBB">
            <w:pPr>
              <w:tabs>
                <w:tab w:val="left" w:pos="576"/>
              </w:tabs>
              <w:spacing w:line="0" w:lineRule="atLeast"/>
              <w:ind w:left="34"/>
              <w:rPr>
                <w:szCs w:val="24"/>
                <w:lang w:eastAsia="lt-LT"/>
              </w:rPr>
            </w:pPr>
            <w:r w:rsidRPr="00432C61">
              <w:rPr>
                <w:b/>
                <w:szCs w:val="24"/>
              </w:rPr>
              <w:lastRenderedPageBreak/>
              <w:t xml:space="preserve">2.1. </w:t>
            </w:r>
            <w:r w:rsidRPr="00432C61">
              <w:rPr>
                <w:szCs w:val="24"/>
              </w:rPr>
              <w:t>Pritaikyti edukacines aplinkas skirtingų poreikių vaikams.</w:t>
            </w: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C90F5A1" w14:textId="13951BD3" w:rsidR="00314622" w:rsidRPr="00432C61" w:rsidRDefault="00314622" w:rsidP="005124BB">
            <w:pPr>
              <w:spacing w:line="0" w:lineRule="atLeast"/>
              <w:jc w:val="center"/>
              <w:rPr>
                <w:szCs w:val="24"/>
                <w:lang w:eastAsia="lt-LT"/>
              </w:rPr>
            </w:pPr>
            <w:r w:rsidRPr="00432C61">
              <w:rPr>
                <w:szCs w:val="24"/>
                <w:lang w:eastAsia="lt-LT"/>
              </w:rPr>
              <w:t>Mokymo lėšų panaudojimas sensorinių, modernių  ugdymo(</w:t>
            </w:r>
            <w:proofErr w:type="spellStart"/>
            <w:r w:rsidRPr="00432C61">
              <w:rPr>
                <w:szCs w:val="24"/>
                <w:lang w:eastAsia="lt-LT"/>
              </w:rPr>
              <w:t>si</w:t>
            </w:r>
            <w:proofErr w:type="spellEnd"/>
            <w:r w:rsidRPr="00432C61">
              <w:rPr>
                <w:szCs w:val="24"/>
                <w:lang w:eastAsia="lt-LT"/>
              </w:rPr>
              <w:t>) priemonių įsigijimui – 100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02BF6AE" w14:textId="1C3EB189" w:rsidR="00314622" w:rsidRPr="00432C61" w:rsidRDefault="00314622" w:rsidP="005124BB">
            <w:pPr>
              <w:spacing w:line="0" w:lineRule="atLeast"/>
              <w:jc w:val="center"/>
              <w:rPr>
                <w:szCs w:val="24"/>
              </w:rPr>
            </w:pPr>
            <w:r w:rsidRPr="00432C61">
              <w:rPr>
                <w:szCs w:val="24"/>
              </w:rPr>
              <w:t>Naujų, modernių ugdymo(</w:t>
            </w:r>
            <w:proofErr w:type="spellStart"/>
            <w:r w:rsidRPr="00432C61">
              <w:rPr>
                <w:szCs w:val="24"/>
              </w:rPr>
              <w:t>si</w:t>
            </w:r>
            <w:proofErr w:type="spellEnd"/>
            <w:r w:rsidRPr="00432C61">
              <w:rPr>
                <w:szCs w:val="24"/>
              </w:rPr>
              <w:t>) priemonių įsigijimui panaudota 100% Mokymo lėšų.</w:t>
            </w:r>
          </w:p>
        </w:tc>
      </w:tr>
      <w:tr w:rsidR="00314622" w:rsidRPr="00432C61" w14:paraId="6512FA9D" w14:textId="77777777" w:rsidTr="00662CBE">
        <w:trPr>
          <w:gridAfter w:val="1"/>
          <w:wAfter w:w="4003" w:type="dxa"/>
          <w:trHeight w:val="576"/>
        </w:trPr>
        <w:tc>
          <w:tcPr>
            <w:tcW w:w="3267" w:type="dxa"/>
            <w:vMerge/>
            <w:tcBorders>
              <w:left w:val="single" w:sz="8" w:space="0" w:color="auto"/>
              <w:right w:val="single" w:sz="8" w:space="0" w:color="auto"/>
            </w:tcBorders>
            <w:shd w:val="clear" w:color="auto" w:fill="FFFFFF"/>
            <w:tcMar>
              <w:top w:w="0" w:type="dxa"/>
              <w:left w:w="108" w:type="dxa"/>
              <w:bottom w:w="0" w:type="dxa"/>
              <w:right w:w="108" w:type="dxa"/>
            </w:tcMar>
          </w:tcPr>
          <w:p w14:paraId="210D353D" w14:textId="77777777" w:rsidR="00314622" w:rsidRPr="00432C61" w:rsidRDefault="00314622" w:rsidP="00540EBB">
            <w:pPr>
              <w:tabs>
                <w:tab w:val="left" w:pos="576"/>
              </w:tabs>
              <w:spacing w:line="0" w:lineRule="atLeast"/>
              <w:ind w:left="34"/>
              <w:rPr>
                <w:b/>
                <w:szCs w:val="24"/>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2C02F6B" w14:textId="01FEFCE2" w:rsidR="00314622" w:rsidRPr="00432C61" w:rsidRDefault="00314622" w:rsidP="005124BB">
            <w:pPr>
              <w:spacing w:line="0" w:lineRule="atLeast"/>
              <w:jc w:val="center"/>
              <w:rPr>
                <w:szCs w:val="24"/>
                <w:lang w:eastAsia="lt-LT"/>
              </w:rPr>
            </w:pPr>
            <w:r w:rsidRPr="00432C61">
              <w:rPr>
                <w:szCs w:val="24"/>
                <w:lang w:eastAsia="lt-LT"/>
              </w:rPr>
              <w:t>Įsigytų informacinių ir komunikacinių technologijų ugdymui organizuoti skaičius – 4.</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1E7CF92" w14:textId="07B7EB30" w:rsidR="00314622" w:rsidRPr="00432C61" w:rsidRDefault="00E36A5C" w:rsidP="00E36A5C">
            <w:pPr>
              <w:spacing w:line="0" w:lineRule="atLeast"/>
              <w:jc w:val="center"/>
              <w:rPr>
                <w:szCs w:val="24"/>
              </w:rPr>
            </w:pPr>
            <w:r w:rsidRPr="00432C61">
              <w:rPr>
                <w:szCs w:val="24"/>
              </w:rPr>
              <w:t>Įs</w:t>
            </w:r>
            <w:r w:rsidR="005943E9" w:rsidRPr="00432C61">
              <w:rPr>
                <w:szCs w:val="24"/>
              </w:rPr>
              <w:t>igyti nešiojami kompiuteriai – 3</w:t>
            </w:r>
            <w:r w:rsidRPr="00432C61">
              <w:rPr>
                <w:szCs w:val="24"/>
              </w:rPr>
              <w:t xml:space="preserve"> vnt., </w:t>
            </w:r>
            <w:r w:rsidRPr="00432C61">
              <w:t>šviesos tyrinėjimo priemonės – 2 vnt.,  šviečiančios grindys – 1 vnt., interaktyvios grindys „</w:t>
            </w:r>
            <w:proofErr w:type="spellStart"/>
            <w:r w:rsidRPr="00432C61">
              <w:t>Fly</w:t>
            </w:r>
            <w:proofErr w:type="spellEnd"/>
            <w:r w:rsidRPr="00432C61">
              <w:t xml:space="preserve"> </w:t>
            </w:r>
            <w:proofErr w:type="spellStart"/>
            <w:r w:rsidRPr="00432C61">
              <w:t>Sky</w:t>
            </w:r>
            <w:proofErr w:type="spellEnd"/>
            <w:r w:rsidRPr="00432C61">
              <w:t>“ – 1 vnt.</w:t>
            </w:r>
          </w:p>
        </w:tc>
      </w:tr>
      <w:tr w:rsidR="00314622" w:rsidRPr="00432C61" w14:paraId="6209532C" w14:textId="77777777" w:rsidTr="00662CBE">
        <w:trPr>
          <w:gridAfter w:val="1"/>
          <w:wAfter w:w="4003" w:type="dxa"/>
          <w:trHeight w:val="576"/>
        </w:trPr>
        <w:tc>
          <w:tcPr>
            <w:tcW w:w="3267" w:type="dxa"/>
            <w:vMerge/>
            <w:tcBorders>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715871D1" w14:textId="77777777" w:rsidR="00314622" w:rsidRPr="00432C61" w:rsidRDefault="00314622" w:rsidP="00540EBB">
            <w:pPr>
              <w:tabs>
                <w:tab w:val="left" w:pos="576"/>
              </w:tabs>
              <w:spacing w:line="0" w:lineRule="atLeast"/>
              <w:ind w:left="34"/>
              <w:rPr>
                <w:b/>
                <w:szCs w:val="24"/>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913461A" w14:textId="0BFBBF8E" w:rsidR="00314622" w:rsidRPr="00432C61" w:rsidRDefault="00E36A5C" w:rsidP="005124BB">
            <w:pPr>
              <w:spacing w:line="0" w:lineRule="atLeast"/>
              <w:jc w:val="center"/>
              <w:rPr>
                <w:szCs w:val="24"/>
                <w:lang w:eastAsia="lt-LT"/>
              </w:rPr>
            </w:pPr>
            <w:r w:rsidRPr="00432C61">
              <w:rPr>
                <w:szCs w:val="24"/>
                <w:lang w:eastAsia="lt-LT"/>
              </w:rPr>
              <w:t>Grupių papildytų naujais baldais skaičius – 3.</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37531EF" w14:textId="06908638" w:rsidR="00314622" w:rsidRPr="00432C61" w:rsidRDefault="00E36A5C" w:rsidP="005124BB">
            <w:pPr>
              <w:spacing w:line="0" w:lineRule="atLeast"/>
              <w:jc w:val="center"/>
              <w:rPr>
                <w:szCs w:val="24"/>
              </w:rPr>
            </w:pPr>
            <w:r w:rsidRPr="00432C61">
              <w:rPr>
                <w:szCs w:val="24"/>
              </w:rPr>
              <w:t>13 grupių papildyta naujais baldais:</w:t>
            </w:r>
            <w:r w:rsidR="00741BA5" w:rsidRPr="00432C61">
              <w:rPr>
                <w:szCs w:val="24"/>
              </w:rPr>
              <w:t xml:space="preserve"> lentynos</w:t>
            </w:r>
            <w:r w:rsidRPr="00432C61">
              <w:rPr>
                <w:szCs w:val="24"/>
              </w:rPr>
              <w:t xml:space="preserve"> žaisla</w:t>
            </w:r>
            <w:r w:rsidR="00741BA5" w:rsidRPr="00432C61">
              <w:rPr>
                <w:szCs w:val="24"/>
              </w:rPr>
              <w:t>ms – 2 vnt., kėdutės – 60 vnt., vaikiški staliukai – 4 vnt., spintos edukacinių priemonių ir literatūros laikymui – 13 vnt.</w:t>
            </w:r>
          </w:p>
        </w:tc>
      </w:tr>
      <w:tr w:rsidR="00C91D98" w:rsidRPr="00432C61" w14:paraId="00F91D93" w14:textId="77777777" w:rsidTr="00662CBE">
        <w:trPr>
          <w:gridAfter w:val="1"/>
          <w:wAfter w:w="4003" w:type="dxa"/>
          <w:trHeight w:val="576"/>
        </w:trPr>
        <w:tc>
          <w:tcPr>
            <w:tcW w:w="3267" w:type="dxa"/>
            <w:vMerge w:val="restart"/>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tcPr>
          <w:p w14:paraId="3388409B" w14:textId="1F760981" w:rsidR="00C91D98" w:rsidRPr="00432C61" w:rsidRDefault="00C91D98" w:rsidP="00540EBB">
            <w:pPr>
              <w:tabs>
                <w:tab w:val="left" w:pos="576"/>
              </w:tabs>
              <w:spacing w:line="0" w:lineRule="atLeast"/>
              <w:ind w:left="34"/>
              <w:rPr>
                <w:szCs w:val="24"/>
              </w:rPr>
            </w:pPr>
            <w:r w:rsidRPr="00432C61">
              <w:rPr>
                <w:b/>
                <w:szCs w:val="24"/>
              </w:rPr>
              <w:t>2.2.</w:t>
            </w:r>
            <w:r w:rsidRPr="00432C61">
              <w:rPr>
                <w:szCs w:val="24"/>
              </w:rPr>
              <w:t xml:space="preserve"> Sudaryti sveikas ir saugias vaikų ugdymo(</w:t>
            </w:r>
            <w:proofErr w:type="spellStart"/>
            <w:r w:rsidRPr="00432C61">
              <w:rPr>
                <w:szCs w:val="24"/>
              </w:rPr>
              <w:t>si</w:t>
            </w:r>
            <w:proofErr w:type="spellEnd"/>
            <w:r w:rsidRPr="00432C61">
              <w:rPr>
                <w:szCs w:val="24"/>
              </w:rPr>
              <w:t>) ir bendruomenės darbo sąlygas.</w:t>
            </w: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D2357AC" w14:textId="6D163CF5" w:rsidR="00C91D98" w:rsidRPr="00432C61" w:rsidRDefault="00C91D98" w:rsidP="005124BB">
            <w:pPr>
              <w:spacing w:line="0" w:lineRule="atLeast"/>
              <w:jc w:val="center"/>
              <w:rPr>
                <w:szCs w:val="24"/>
                <w:lang w:eastAsia="lt-LT"/>
              </w:rPr>
            </w:pPr>
            <w:r w:rsidRPr="00432C61">
              <w:rPr>
                <w:szCs w:val="24"/>
                <w:lang w:eastAsia="lt-LT"/>
              </w:rPr>
              <w:t>Užtikrintos įstaigos higieninės sąlygos ir funkcionavimas – 100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FE72167" w14:textId="70AE459E" w:rsidR="00C91D98" w:rsidRPr="00432C61" w:rsidRDefault="00C91D98" w:rsidP="005124BB">
            <w:pPr>
              <w:spacing w:line="0" w:lineRule="atLeast"/>
              <w:jc w:val="center"/>
            </w:pPr>
            <w:r w:rsidRPr="00432C61">
              <w:t xml:space="preserve">100% </w:t>
            </w:r>
            <w:r w:rsidRPr="00432C61">
              <w:rPr>
                <w:szCs w:val="24"/>
                <w:lang w:eastAsia="lt-LT"/>
              </w:rPr>
              <w:t xml:space="preserve">užtikrintos įstaigos higieninės sąlygos ir funkcionavimas. 2025 m. IV </w:t>
            </w:r>
            <w:proofErr w:type="spellStart"/>
            <w:r w:rsidRPr="00432C61">
              <w:rPr>
                <w:szCs w:val="24"/>
                <w:lang w:eastAsia="lt-LT"/>
              </w:rPr>
              <w:t>ketv</w:t>
            </w:r>
            <w:proofErr w:type="spellEnd"/>
            <w:r w:rsidRPr="00432C61">
              <w:rPr>
                <w:szCs w:val="24"/>
                <w:lang w:eastAsia="lt-LT"/>
              </w:rPr>
              <w:t>. gautas naujas įstaigos Higienos pasas (baseino ir darželio patalpoms).</w:t>
            </w:r>
          </w:p>
        </w:tc>
      </w:tr>
      <w:tr w:rsidR="00C91D98" w:rsidRPr="00432C61" w14:paraId="1691ABA4" w14:textId="77777777" w:rsidTr="00662CBE">
        <w:trPr>
          <w:gridAfter w:val="1"/>
          <w:wAfter w:w="4003" w:type="dxa"/>
          <w:trHeight w:val="576"/>
        </w:trPr>
        <w:tc>
          <w:tcPr>
            <w:tcW w:w="3267" w:type="dxa"/>
            <w:vMerge/>
            <w:tcBorders>
              <w:left w:val="single" w:sz="8" w:space="0" w:color="auto"/>
              <w:right w:val="single" w:sz="8" w:space="0" w:color="auto"/>
            </w:tcBorders>
            <w:shd w:val="clear" w:color="auto" w:fill="FFFFFF"/>
            <w:tcMar>
              <w:top w:w="0" w:type="dxa"/>
              <w:left w:w="108" w:type="dxa"/>
              <w:bottom w:w="0" w:type="dxa"/>
              <w:right w:w="108" w:type="dxa"/>
            </w:tcMar>
          </w:tcPr>
          <w:p w14:paraId="1C4FC6DA" w14:textId="77777777" w:rsidR="00C91D98" w:rsidRPr="00432C61" w:rsidRDefault="00C91D98" w:rsidP="00540EBB">
            <w:pPr>
              <w:tabs>
                <w:tab w:val="left" w:pos="576"/>
              </w:tabs>
              <w:spacing w:line="0" w:lineRule="atLeast"/>
              <w:ind w:left="34"/>
              <w:rPr>
                <w:b/>
                <w:szCs w:val="24"/>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B8C4A20" w14:textId="2B5CF31A" w:rsidR="00C91D98" w:rsidRPr="00432C61" w:rsidRDefault="00C91D98" w:rsidP="005124BB">
            <w:pPr>
              <w:spacing w:line="0" w:lineRule="atLeast"/>
              <w:jc w:val="center"/>
              <w:rPr>
                <w:szCs w:val="24"/>
                <w:lang w:eastAsia="lt-LT"/>
              </w:rPr>
            </w:pPr>
            <w:r w:rsidRPr="00432C61">
              <w:rPr>
                <w:szCs w:val="24"/>
                <w:lang w:eastAsia="lt-LT"/>
              </w:rPr>
              <w:t>Suremontuotų grupių skaičius – 2.</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004788E" w14:textId="386356ED" w:rsidR="00C91D98" w:rsidRPr="00432C61" w:rsidRDefault="00C91D98" w:rsidP="00C91D98">
            <w:pPr>
              <w:spacing w:line="0" w:lineRule="atLeast"/>
              <w:jc w:val="center"/>
            </w:pPr>
            <w:r w:rsidRPr="00432C61">
              <w:rPr>
                <w:color w:val="000000" w:themeColor="text1"/>
              </w:rPr>
              <w:t xml:space="preserve">Atlikti </w:t>
            </w:r>
            <w:r w:rsidRPr="00432C61">
              <w:t xml:space="preserve">3 </w:t>
            </w:r>
            <w:r w:rsidRPr="00432C61">
              <w:rPr>
                <w:color w:val="000000" w:themeColor="text1"/>
              </w:rPr>
              <w:t xml:space="preserve">grupių patalpų remontai, pakeista dviejų grupių grindų danga, suremontuotas administracijos darbuotojų koridorius. </w:t>
            </w:r>
          </w:p>
        </w:tc>
      </w:tr>
      <w:tr w:rsidR="00C91D98" w:rsidRPr="00432C61" w14:paraId="28126032" w14:textId="77777777" w:rsidTr="00662CBE">
        <w:trPr>
          <w:gridAfter w:val="1"/>
          <w:wAfter w:w="4003" w:type="dxa"/>
          <w:trHeight w:val="576"/>
        </w:trPr>
        <w:tc>
          <w:tcPr>
            <w:tcW w:w="3267" w:type="dxa"/>
            <w:vMerge/>
            <w:tcBorders>
              <w:left w:val="single" w:sz="8" w:space="0" w:color="auto"/>
              <w:right w:val="single" w:sz="8" w:space="0" w:color="auto"/>
            </w:tcBorders>
            <w:shd w:val="clear" w:color="auto" w:fill="FFFFFF"/>
            <w:tcMar>
              <w:top w:w="0" w:type="dxa"/>
              <w:left w:w="108" w:type="dxa"/>
              <w:bottom w:w="0" w:type="dxa"/>
              <w:right w:w="108" w:type="dxa"/>
            </w:tcMar>
          </w:tcPr>
          <w:p w14:paraId="01DAD338" w14:textId="77777777" w:rsidR="00C91D98" w:rsidRPr="00432C61" w:rsidRDefault="00C91D98" w:rsidP="00540EBB">
            <w:pPr>
              <w:tabs>
                <w:tab w:val="left" w:pos="576"/>
              </w:tabs>
              <w:spacing w:line="0" w:lineRule="atLeast"/>
              <w:ind w:left="34"/>
              <w:rPr>
                <w:b/>
                <w:szCs w:val="24"/>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2E5B9B9" w14:textId="66EF8124" w:rsidR="00C91D98" w:rsidRPr="00432C61" w:rsidRDefault="00C91D98" w:rsidP="005124BB">
            <w:pPr>
              <w:spacing w:line="0" w:lineRule="atLeast"/>
              <w:jc w:val="center"/>
              <w:rPr>
                <w:szCs w:val="24"/>
                <w:lang w:eastAsia="lt-LT"/>
              </w:rPr>
            </w:pPr>
            <w:r w:rsidRPr="00432C61">
              <w:rPr>
                <w:szCs w:val="24"/>
                <w:lang w:eastAsia="lt-LT"/>
              </w:rPr>
              <w:t>Suremontuotų sporto salių skaičius – 1.</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212D8C3" w14:textId="17362785" w:rsidR="00C91D98" w:rsidRPr="00432C61" w:rsidRDefault="00C91D98" w:rsidP="005124BB">
            <w:pPr>
              <w:spacing w:line="0" w:lineRule="atLeast"/>
              <w:jc w:val="center"/>
            </w:pPr>
            <w:r w:rsidRPr="00432C61">
              <w:rPr>
                <w:color w:val="000000" w:themeColor="text1"/>
              </w:rPr>
              <w:t>Atlikti salės grindų betonavimo darbai bei sienų remontas.</w:t>
            </w:r>
          </w:p>
        </w:tc>
      </w:tr>
      <w:tr w:rsidR="00C91D98" w:rsidRPr="00432C61" w14:paraId="37C5D5E0" w14:textId="77777777" w:rsidTr="00662CBE">
        <w:trPr>
          <w:gridAfter w:val="1"/>
          <w:wAfter w:w="4003" w:type="dxa"/>
          <w:trHeight w:val="576"/>
        </w:trPr>
        <w:tc>
          <w:tcPr>
            <w:tcW w:w="3267" w:type="dxa"/>
            <w:vMerge/>
            <w:tcBorders>
              <w:left w:val="single" w:sz="8" w:space="0" w:color="auto"/>
              <w:right w:val="single" w:sz="8" w:space="0" w:color="auto"/>
            </w:tcBorders>
            <w:shd w:val="clear" w:color="auto" w:fill="FFFFFF"/>
            <w:tcMar>
              <w:top w:w="0" w:type="dxa"/>
              <w:left w:w="108" w:type="dxa"/>
              <w:bottom w:w="0" w:type="dxa"/>
              <w:right w:w="108" w:type="dxa"/>
            </w:tcMar>
          </w:tcPr>
          <w:p w14:paraId="2E7917C6" w14:textId="77777777" w:rsidR="00C91D98" w:rsidRPr="00432C61" w:rsidRDefault="00C91D98" w:rsidP="00540EBB">
            <w:pPr>
              <w:tabs>
                <w:tab w:val="left" w:pos="576"/>
              </w:tabs>
              <w:spacing w:line="0" w:lineRule="atLeast"/>
              <w:ind w:left="34"/>
              <w:rPr>
                <w:b/>
                <w:szCs w:val="24"/>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691C74A" w14:textId="5FA57AB4" w:rsidR="00C91D98" w:rsidRPr="00432C61" w:rsidRDefault="00C91D98" w:rsidP="005124BB">
            <w:pPr>
              <w:spacing w:line="0" w:lineRule="atLeast"/>
              <w:jc w:val="center"/>
              <w:rPr>
                <w:szCs w:val="24"/>
                <w:lang w:eastAsia="lt-LT"/>
              </w:rPr>
            </w:pPr>
            <w:r w:rsidRPr="00432C61">
              <w:rPr>
                <w:szCs w:val="24"/>
                <w:lang w:eastAsia="lt-LT"/>
              </w:rPr>
              <w:t>Baseino patalpų renovacija – 40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1976335" w14:textId="3F6A7CC5" w:rsidR="00C91D98" w:rsidRPr="00432C61" w:rsidRDefault="00C91D98" w:rsidP="005124BB">
            <w:pPr>
              <w:spacing w:line="0" w:lineRule="atLeast"/>
              <w:jc w:val="center"/>
            </w:pPr>
            <w:r w:rsidRPr="00432C61">
              <w:t>100% renovuotos baseino patalpos.</w:t>
            </w:r>
          </w:p>
        </w:tc>
      </w:tr>
      <w:tr w:rsidR="00C91D98" w:rsidRPr="00432C61" w14:paraId="6728C953" w14:textId="77777777" w:rsidTr="00662CBE">
        <w:trPr>
          <w:gridAfter w:val="1"/>
          <w:wAfter w:w="4003" w:type="dxa"/>
          <w:trHeight w:val="576"/>
        </w:trPr>
        <w:tc>
          <w:tcPr>
            <w:tcW w:w="3267" w:type="dxa"/>
            <w:vMerge/>
            <w:tcBorders>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4A7AA8C2" w14:textId="77777777" w:rsidR="00C91D98" w:rsidRPr="00432C61" w:rsidRDefault="00C91D98" w:rsidP="00540EBB">
            <w:pPr>
              <w:tabs>
                <w:tab w:val="left" w:pos="576"/>
              </w:tabs>
              <w:spacing w:line="0" w:lineRule="atLeast"/>
              <w:ind w:left="34"/>
              <w:rPr>
                <w:b/>
                <w:szCs w:val="24"/>
              </w:rPr>
            </w:pPr>
          </w:p>
        </w:tc>
        <w:tc>
          <w:tcPr>
            <w:tcW w:w="2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EA90A58" w14:textId="212E3773" w:rsidR="00C91D98" w:rsidRPr="00432C61" w:rsidRDefault="00C91D98" w:rsidP="005124BB">
            <w:pPr>
              <w:spacing w:line="0" w:lineRule="atLeast"/>
              <w:jc w:val="center"/>
              <w:rPr>
                <w:szCs w:val="24"/>
                <w:lang w:eastAsia="lt-LT"/>
              </w:rPr>
            </w:pPr>
            <w:r w:rsidRPr="00432C61">
              <w:rPr>
                <w:szCs w:val="24"/>
                <w:lang w:eastAsia="lt-LT"/>
              </w:rPr>
              <w:t>Lauko šaligatvių atnaujinimas – 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5FEB314" w14:textId="2EFCA8C6" w:rsidR="00C91D98" w:rsidRPr="00432C61" w:rsidRDefault="00C91D98" w:rsidP="005124BB">
            <w:pPr>
              <w:spacing w:line="0" w:lineRule="atLeast"/>
              <w:jc w:val="center"/>
            </w:pPr>
            <w:r w:rsidRPr="00432C61">
              <w:t>100% atnaujinta lauko šaligatvių danga.</w:t>
            </w:r>
          </w:p>
        </w:tc>
      </w:tr>
      <w:tr w:rsidR="005124BB" w:rsidRPr="00432C61" w14:paraId="49AFC502" w14:textId="77777777" w:rsidTr="00662CBE">
        <w:trPr>
          <w:gridAfter w:val="1"/>
          <w:wAfter w:w="4003" w:type="dxa"/>
          <w:trHeight w:val="153"/>
        </w:trPr>
        <w:tc>
          <w:tcPr>
            <w:tcW w:w="9684" w:type="dxa"/>
            <w:gridSpan w:val="3"/>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01C3A579" w14:textId="2699EC0D" w:rsidR="005124BB" w:rsidRPr="00432C61" w:rsidRDefault="005124BB" w:rsidP="005124BB">
            <w:pPr>
              <w:spacing w:line="0" w:lineRule="atLeast"/>
            </w:pPr>
            <w:r w:rsidRPr="00432C61">
              <w:rPr>
                <w:b/>
              </w:rPr>
              <w:t>3. Tikslas.</w:t>
            </w:r>
            <w:r w:rsidRPr="00432C61">
              <w:t xml:space="preserve"> </w:t>
            </w:r>
            <w:r w:rsidR="00E53CFF" w:rsidRPr="00432C61">
              <w:rPr>
                <w:szCs w:val="24"/>
              </w:rPr>
              <w:t>Užtikrinti ugdymo(</w:t>
            </w:r>
            <w:proofErr w:type="spellStart"/>
            <w:r w:rsidR="00E53CFF" w:rsidRPr="00432C61">
              <w:rPr>
                <w:szCs w:val="24"/>
              </w:rPr>
              <w:t>si</w:t>
            </w:r>
            <w:proofErr w:type="spellEnd"/>
            <w:r w:rsidR="00E53CFF" w:rsidRPr="00432C61">
              <w:rPr>
                <w:szCs w:val="24"/>
              </w:rPr>
              <w:t>) proceso organizavimą, orientuotą į atnaujintą ugdymo(</w:t>
            </w:r>
            <w:proofErr w:type="spellStart"/>
            <w:r w:rsidR="00E53CFF" w:rsidRPr="00432C61">
              <w:rPr>
                <w:szCs w:val="24"/>
              </w:rPr>
              <w:t>si</w:t>
            </w:r>
            <w:proofErr w:type="spellEnd"/>
            <w:r w:rsidR="00E53CFF" w:rsidRPr="00432C61">
              <w:rPr>
                <w:szCs w:val="24"/>
              </w:rPr>
              <w:t>) turinį.</w:t>
            </w:r>
          </w:p>
        </w:tc>
      </w:tr>
      <w:tr w:rsidR="005124BB" w:rsidRPr="00432C61" w14:paraId="7EEE881A" w14:textId="77777777" w:rsidTr="00662CBE">
        <w:trPr>
          <w:gridAfter w:val="1"/>
          <w:wAfter w:w="4003" w:type="dxa"/>
          <w:trHeight w:val="153"/>
        </w:trPr>
        <w:tc>
          <w:tcPr>
            <w:tcW w:w="9684" w:type="dxa"/>
            <w:gridSpan w:val="3"/>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7725C474" w14:textId="14961AC5" w:rsidR="005124BB" w:rsidRPr="00432C61" w:rsidRDefault="005124BB" w:rsidP="005124BB">
            <w:pPr>
              <w:spacing w:line="0" w:lineRule="atLeast"/>
              <w:rPr>
                <w:color w:val="FF0000"/>
              </w:rPr>
            </w:pPr>
            <w:r w:rsidRPr="00432C61">
              <w:rPr>
                <w:b/>
              </w:rPr>
              <w:t>3.1. Uždavinys.</w:t>
            </w:r>
            <w:r w:rsidRPr="00432C61">
              <w:t xml:space="preserve"> </w:t>
            </w:r>
            <w:r w:rsidR="00E53CFF" w:rsidRPr="00432C61">
              <w:rPr>
                <w:bCs/>
                <w:szCs w:val="24"/>
              </w:rPr>
              <w:t>Ikimokyklinio ugdymo(</w:t>
            </w:r>
            <w:proofErr w:type="spellStart"/>
            <w:r w:rsidR="00E53CFF" w:rsidRPr="00432C61">
              <w:rPr>
                <w:bCs/>
                <w:szCs w:val="24"/>
              </w:rPr>
              <w:t>si</w:t>
            </w:r>
            <w:proofErr w:type="spellEnd"/>
            <w:r w:rsidR="00E53CFF" w:rsidRPr="00432C61">
              <w:rPr>
                <w:bCs/>
                <w:szCs w:val="24"/>
              </w:rPr>
              <w:t>) programos „Augu sveikas“ turinio atnaujinimas ir  įgyvendinimas, užtikrinant kiekvieno vaiko pasiekimus bei pažangą.</w:t>
            </w:r>
          </w:p>
        </w:tc>
      </w:tr>
      <w:tr w:rsidR="0043490D" w:rsidRPr="00432C61" w14:paraId="7CCD5686"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E8584A" w14:textId="649011F9" w:rsidR="0043490D" w:rsidRPr="00432C61" w:rsidRDefault="0043490D" w:rsidP="0043490D">
            <w:pPr>
              <w:tabs>
                <w:tab w:val="left" w:pos="576"/>
              </w:tabs>
              <w:spacing w:line="0" w:lineRule="atLeast"/>
              <w:ind w:left="34"/>
              <w:rPr>
                <w:b/>
                <w:szCs w:val="24"/>
              </w:rPr>
            </w:pPr>
            <w:r w:rsidRPr="00432C61">
              <w:rPr>
                <w:b/>
                <w:szCs w:val="24"/>
              </w:rPr>
              <w:t xml:space="preserve">3.1.1. </w:t>
            </w:r>
            <w:r w:rsidRPr="00432C61">
              <w:rPr>
                <w:szCs w:val="24"/>
              </w:rPr>
              <w:t>Ikimokyklinio ugdymo(</w:t>
            </w:r>
            <w:proofErr w:type="spellStart"/>
            <w:r w:rsidRPr="00432C61">
              <w:rPr>
                <w:szCs w:val="24"/>
              </w:rPr>
              <w:t>si</w:t>
            </w:r>
            <w:proofErr w:type="spellEnd"/>
            <w:r w:rsidRPr="00432C61">
              <w:rPr>
                <w:szCs w:val="24"/>
              </w:rPr>
              <w:t>) programos „Augu sveikas!“ turinio atnaujinimas bei programos tvirtinimas.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2F8FD8B0" w14:textId="1261EF3E" w:rsidR="0043490D" w:rsidRPr="00432C61" w:rsidRDefault="0043490D" w:rsidP="0043490D">
            <w:pPr>
              <w:spacing w:line="0" w:lineRule="atLeast"/>
              <w:jc w:val="center"/>
              <w:rPr>
                <w:szCs w:val="24"/>
                <w:lang w:eastAsia="lt-LT"/>
              </w:rPr>
            </w:pPr>
            <w:r w:rsidRPr="00432C61">
              <w:rPr>
                <w:color w:val="000000"/>
                <w:szCs w:val="24"/>
                <w:lang w:eastAsia="lt-LT"/>
              </w:rPr>
              <w:t>Atnaujintų ikimokyklinio ugdymo(</w:t>
            </w:r>
            <w:proofErr w:type="spellStart"/>
            <w:r w:rsidRPr="00432C61">
              <w:rPr>
                <w:color w:val="000000"/>
                <w:szCs w:val="24"/>
                <w:lang w:eastAsia="lt-LT"/>
              </w:rPr>
              <w:t>si</w:t>
            </w:r>
            <w:proofErr w:type="spellEnd"/>
            <w:r w:rsidRPr="00432C61">
              <w:rPr>
                <w:color w:val="000000"/>
                <w:szCs w:val="24"/>
                <w:lang w:eastAsia="lt-LT"/>
              </w:rPr>
              <w:t>) programų skaičius – 1.</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C78AE8E" w14:textId="5223E83A" w:rsidR="0043490D" w:rsidRPr="00432C61" w:rsidRDefault="0043490D" w:rsidP="0043490D">
            <w:pPr>
              <w:spacing w:line="0" w:lineRule="atLeast"/>
              <w:jc w:val="center"/>
            </w:pPr>
            <w:r w:rsidRPr="00432C61">
              <w:rPr>
                <w:color w:val="000000"/>
                <w:szCs w:val="24"/>
                <w:lang w:eastAsia="lt-LT"/>
              </w:rPr>
              <w:t>Atnaujinta iš Šiaulių lopšelio-darželio „Žiogelis“ direktoriaus 2025 m. liepos 29 d. įsakymu Nr. V-70 patvirtinta ikimokyklinio ugdymo(</w:t>
            </w:r>
            <w:proofErr w:type="spellStart"/>
            <w:r w:rsidRPr="00432C61">
              <w:rPr>
                <w:color w:val="000000"/>
                <w:szCs w:val="24"/>
                <w:lang w:eastAsia="lt-LT"/>
              </w:rPr>
              <w:t>si</w:t>
            </w:r>
            <w:proofErr w:type="spellEnd"/>
            <w:r w:rsidRPr="00432C61">
              <w:rPr>
                <w:color w:val="000000"/>
                <w:szCs w:val="24"/>
                <w:lang w:eastAsia="lt-LT"/>
              </w:rPr>
              <w:t>) programa „Augu sveikas“.</w:t>
            </w:r>
          </w:p>
        </w:tc>
      </w:tr>
      <w:tr w:rsidR="0043490D" w:rsidRPr="00432C61" w14:paraId="0B4B24EA"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7D43D2" w14:textId="4AC3E7F0" w:rsidR="0043490D" w:rsidRPr="00432C61" w:rsidRDefault="0043490D" w:rsidP="0043490D">
            <w:pPr>
              <w:tabs>
                <w:tab w:val="left" w:pos="576"/>
              </w:tabs>
              <w:spacing w:line="0" w:lineRule="atLeast"/>
              <w:ind w:left="34"/>
              <w:rPr>
                <w:b/>
                <w:szCs w:val="24"/>
              </w:rPr>
            </w:pPr>
            <w:r w:rsidRPr="00432C61">
              <w:rPr>
                <w:b/>
                <w:szCs w:val="24"/>
              </w:rPr>
              <w:t xml:space="preserve">3.1.2. </w:t>
            </w:r>
            <w:r w:rsidRPr="00432C61">
              <w:rPr>
                <w:szCs w:val="24"/>
              </w:rPr>
              <w:t>Ugdytinių pasiekimų ir pažangos vertinimo organizavimas pagal atnaujintas ugdymo(</w:t>
            </w:r>
            <w:proofErr w:type="spellStart"/>
            <w:r w:rsidRPr="00432C61">
              <w:rPr>
                <w:szCs w:val="24"/>
              </w:rPr>
              <w:t>si</w:t>
            </w:r>
            <w:proofErr w:type="spellEnd"/>
            <w:r w:rsidRPr="00432C61">
              <w:rPr>
                <w:szCs w:val="24"/>
              </w:rPr>
              <w:t>) pasiekimų sritis.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1C9FB3EC" w14:textId="0F5C4DFF" w:rsidR="0043490D" w:rsidRPr="00432C61" w:rsidRDefault="0043490D" w:rsidP="0043490D">
            <w:pPr>
              <w:spacing w:line="0" w:lineRule="atLeast"/>
              <w:jc w:val="center"/>
              <w:rPr>
                <w:szCs w:val="24"/>
                <w:lang w:eastAsia="lt-LT"/>
              </w:rPr>
            </w:pPr>
            <w:r w:rsidRPr="00432C61">
              <w:rPr>
                <w:szCs w:val="24"/>
                <w:lang w:eastAsia="lt-LT"/>
              </w:rPr>
              <w:t xml:space="preserve">Organizuotų </w:t>
            </w:r>
            <w:r w:rsidRPr="00432C61">
              <w:rPr>
                <w:szCs w:val="24"/>
              </w:rPr>
              <w:t>ugdytinių pasiekimų ir pažangos vertinimų aptarimų skaičius – 2.</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5C6161D" w14:textId="5E5DD025" w:rsidR="0043490D" w:rsidRPr="00432C61" w:rsidRDefault="0043490D" w:rsidP="0043490D">
            <w:pPr>
              <w:spacing w:line="0" w:lineRule="atLeast"/>
              <w:jc w:val="center"/>
            </w:pPr>
            <w:r w:rsidRPr="00432C61">
              <w:rPr>
                <w:szCs w:val="24"/>
              </w:rPr>
              <w:t>Organizuoti vaikų pasiekimų aptarimai, lyginamoji analizė 18 ugdymo(</w:t>
            </w:r>
            <w:proofErr w:type="spellStart"/>
            <w:r w:rsidRPr="00432C61">
              <w:rPr>
                <w:szCs w:val="24"/>
              </w:rPr>
              <w:t>si</w:t>
            </w:r>
            <w:proofErr w:type="spellEnd"/>
            <w:r w:rsidRPr="00432C61">
              <w:rPr>
                <w:szCs w:val="24"/>
              </w:rPr>
              <w:t xml:space="preserve">) pasiekimų sričių </w:t>
            </w:r>
            <w:r w:rsidRPr="00432C61">
              <w:rPr>
                <w:color w:val="000000"/>
                <w:szCs w:val="24"/>
                <w:lang w:eastAsia="lt-LT"/>
              </w:rPr>
              <w:t>2025-05-28 Mokytojų tarybos posėdžiuose 2025-05-28, protokolas Nr. MT-3; 2025-11-27, protokolas Nr. MT-5.</w:t>
            </w:r>
          </w:p>
        </w:tc>
      </w:tr>
      <w:tr w:rsidR="0043490D" w:rsidRPr="00432C61" w14:paraId="5F0CB59D"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D3D855" w14:textId="193BBD79" w:rsidR="0043490D" w:rsidRPr="00432C61" w:rsidRDefault="0043490D" w:rsidP="0043490D">
            <w:pPr>
              <w:tabs>
                <w:tab w:val="left" w:pos="576"/>
              </w:tabs>
              <w:spacing w:line="0" w:lineRule="atLeast"/>
              <w:ind w:left="34"/>
              <w:rPr>
                <w:b/>
                <w:szCs w:val="24"/>
              </w:rPr>
            </w:pPr>
            <w:r w:rsidRPr="00432C61">
              <w:rPr>
                <w:b/>
                <w:szCs w:val="24"/>
              </w:rPr>
              <w:t xml:space="preserve">3.1.3. </w:t>
            </w:r>
            <w:r w:rsidRPr="00432C61">
              <w:rPr>
                <w:szCs w:val="24"/>
              </w:rPr>
              <w:t>Vaiko asmeninės pažangos skatinimas.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461F1EFA" w14:textId="07333E81" w:rsidR="0043490D" w:rsidRPr="00432C61" w:rsidRDefault="0043490D" w:rsidP="0043490D">
            <w:pPr>
              <w:spacing w:line="0" w:lineRule="atLeast"/>
              <w:jc w:val="center"/>
              <w:rPr>
                <w:szCs w:val="24"/>
                <w:lang w:eastAsia="lt-LT"/>
              </w:rPr>
            </w:pPr>
            <w:r w:rsidRPr="00432C61">
              <w:rPr>
                <w:color w:val="000000"/>
                <w:szCs w:val="24"/>
                <w:lang w:eastAsia="lt-LT"/>
              </w:rPr>
              <w:t>Ugdytinių pasiekimų pažanga – 0,6 žingsnio.</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2F43E74" w14:textId="404692B3" w:rsidR="0043490D" w:rsidRPr="00432C61" w:rsidRDefault="0043490D" w:rsidP="0043490D">
            <w:pPr>
              <w:spacing w:line="0" w:lineRule="atLeast"/>
              <w:jc w:val="center"/>
            </w:pPr>
            <w:r w:rsidRPr="00432C61">
              <w:rPr>
                <w:color w:val="000000"/>
                <w:szCs w:val="24"/>
                <w:lang w:eastAsia="lt-LT"/>
              </w:rPr>
              <w:t>Vaikų pasiekimų pažanga siekia 0,66 žingsnelio.</w:t>
            </w:r>
          </w:p>
        </w:tc>
      </w:tr>
      <w:tr w:rsidR="0043490D" w:rsidRPr="00432C61" w14:paraId="5AFFD9CE"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A04133" w14:textId="14ADE27B" w:rsidR="0043490D" w:rsidRPr="00432C61" w:rsidRDefault="0043490D" w:rsidP="0043490D">
            <w:pPr>
              <w:tabs>
                <w:tab w:val="left" w:pos="576"/>
              </w:tabs>
              <w:spacing w:line="0" w:lineRule="atLeast"/>
              <w:ind w:left="34"/>
              <w:rPr>
                <w:b/>
                <w:szCs w:val="24"/>
              </w:rPr>
            </w:pPr>
            <w:r w:rsidRPr="00432C61">
              <w:rPr>
                <w:b/>
                <w:szCs w:val="24"/>
              </w:rPr>
              <w:t xml:space="preserve">3.1.4. </w:t>
            </w:r>
            <w:r w:rsidRPr="00432C61">
              <w:rPr>
                <w:szCs w:val="24"/>
              </w:rPr>
              <w:t>Ugdomojo proceso priežiūros vykdymas ir rezultatų aptarimas, išvadas panaudojant ugdomajai veiklai tobulinti.</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6FF1E9FC" w14:textId="0D09F230" w:rsidR="0043490D" w:rsidRPr="00432C61" w:rsidRDefault="002E654C" w:rsidP="0043490D">
            <w:pPr>
              <w:spacing w:line="0" w:lineRule="atLeast"/>
              <w:jc w:val="center"/>
              <w:rPr>
                <w:szCs w:val="24"/>
                <w:lang w:eastAsia="lt-LT"/>
              </w:rPr>
            </w:pPr>
            <w:r w:rsidRPr="00432C61">
              <w:rPr>
                <w:szCs w:val="24"/>
              </w:rPr>
              <w:t>Ugdomojo proceso priežiūros plano įgyvendinimas – 90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EAA6C0C" w14:textId="1DEA6DE7" w:rsidR="0043490D" w:rsidRPr="00432C61" w:rsidRDefault="002E654C" w:rsidP="0043490D">
            <w:pPr>
              <w:spacing w:line="0" w:lineRule="atLeast"/>
              <w:jc w:val="center"/>
            </w:pPr>
            <w:r w:rsidRPr="00432C61">
              <w:t xml:space="preserve">Įgyvendinta 90% ugdomojo proceso priežiūros plano, parengta 16 priežiūros protokolų. Ugdomojo proceso priežiūros rezultatų aptarimai organizuoti Metodinės grupės </w:t>
            </w:r>
            <w:r w:rsidRPr="00432C61">
              <w:lastRenderedPageBreak/>
              <w:t>susirinkime 2025-05-14, protokolas Nr. MG-2; informaciniame mokytojų susirinkime 2025-04-09, protokolas Nr. IP-4.</w:t>
            </w:r>
          </w:p>
        </w:tc>
      </w:tr>
      <w:tr w:rsidR="0043490D" w:rsidRPr="00432C61" w14:paraId="61F7513B" w14:textId="77777777" w:rsidTr="00662CBE">
        <w:trPr>
          <w:gridAfter w:val="1"/>
          <w:wAfter w:w="4003" w:type="dxa"/>
          <w:trHeight w:val="153"/>
        </w:trPr>
        <w:tc>
          <w:tcPr>
            <w:tcW w:w="9684" w:type="dxa"/>
            <w:gridSpan w:val="3"/>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43CB1BD3" w14:textId="1705AC64" w:rsidR="0043490D" w:rsidRPr="00432C61" w:rsidRDefault="0043490D" w:rsidP="0043490D">
            <w:pPr>
              <w:suppressAutoHyphens/>
              <w:jc w:val="both"/>
              <w:rPr>
                <w:bCs/>
                <w:szCs w:val="24"/>
              </w:rPr>
            </w:pPr>
            <w:r w:rsidRPr="00432C61">
              <w:rPr>
                <w:b/>
              </w:rPr>
              <w:lastRenderedPageBreak/>
              <w:t>3.2. Uždavinys.</w:t>
            </w:r>
            <w:r w:rsidRPr="00432C61">
              <w:t xml:space="preserve"> </w:t>
            </w:r>
            <w:r w:rsidRPr="00432C61">
              <w:rPr>
                <w:bCs/>
                <w:szCs w:val="24"/>
              </w:rPr>
              <w:t>STEAM ir projektinių veiklų integravimas į ugdomąjį procesą.</w:t>
            </w:r>
          </w:p>
        </w:tc>
      </w:tr>
      <w:tr w:rsidR="002E654C" w:rsidRPr="00432C61" w14:paraId="7566BC88"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F42DA1" w14:textId="02F1EAC2" w:rsidR="002E654C" w:rsidRPr="00432C61" w:rsidRDefault="002E654C" w:rsidP="002E654C">
            <w:pPr>
              <w:tabs>
                <w:tab w:val="left" w:pos="576"/>
              </w:tabs>
              <w:spacing w:line="0" w:lineRule="atLeast"/>
              <w:ind w:left="34"/>
              <w:rPr>
                <w:b/>
                <w:szCs w:val="24"/>
              </w:rPr>
            </w:pPr>
            <w:r w:rsidRPr="00432C61">
              <w:rPr>
                <w:b/>
                <w:szCs w:val="24"/>
              </w:rPr>
              <w:t>3.2.1</w:t>
            </w:r>
            <w:r w:rsidRPr="00432C61">
              <w:rPr>
                <w:szCs w:val="24"/>
              </w:rPr>
              <w:t>. 2025 m. STEAM veiklos plano sudarymas ir įgyvendinimas.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1D877A98" w14:textId="49010F25" w:rsidR="002E654C" w:rsidRPr="00432C61" w:rsidRDefault="002E654C" w:rsidP="002E654C">
            <w:pPr>
              <w:spacing w:line="0" w:lineRule="atLeast"/>
              <w:jc w:val="center"/>
              <w:rPr>
                <w:szCs w:val="24"/>
                <w:lang w:eastAsia="lt-LT"/>
              </w:rPr>
            </w:pPr>
            <w:r w:rsidRPr="00432C61">
              <w:rPr>
                <w:color w:val="000000"/>
                <w:szCs w:val="24"/>
                <w:lang w:eastAsia="lt-LT"/>
              </w:rPr>
              <w:t>STEAM veiklos plano įgyvendinimas – 90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176CB6B" w14:textId="48AEEB50" w:rsidR="002E654C" w:rsidRPr="00432C61" w:rsidRDefault="002E654C" w:rsidP="002E654C">
            <w:pPr>
              <w:spacing w:line="0" w:lineRule="atLeast"/>
              <w:jc w:val="center"/>
            </w:pPr>
            <w:r w:rsidRPr="00432C61">
              <w:rPr>
                <w:color w:val="000000"/>
                <w:szCs w:val="24"/>
                <w:lang w:eastAsia="lt-LT"/>
              </w:rPr>
              <w:t>Įgyvendinti 92% STEAM metiniame veiklos plane numatytų priemonių.</w:t>
            </w:r>
          </w:p>
        </w:tc>
      </w:tr>
      <w:tr w:rsidR="002E654C" w:rsidRPr="00432C61" w14:paraId="1C6E81FB"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5BA692" w14:textId="44BFF0B7" w:rsidR="002E654C" w:rsidRPr="00432C61" w:rsidRDefault="002E654C" w:rsidP="002E654C">
            <w:pPr>
              <w:tabs>
                <w:tab w:val="left" w:pos="576"/>
              </w:tabs>
              <w:spacing w:line="0" w:lineRule="atLeast"/>
              <w:ind w:left="34"/>
              <w:rPr>
                <w:b/>
                <w:szCs w:val="24"/>
              </w:rPr>
            </w:pPr>
            <w:r w:rsidRPr="00432C61">
              <w:rPr>
                <w:b/>
                <w:szCs w:val="24"/>
              </w:rPr>
              <w:t>3.2.2.</w:t>
            </w:r>
            <w:r w:rsidRPr="00432C61">
              <w:rPr>
                <w:szCs w:val="24"/>
              </w:rPr>
              <w:t xml:space="preserve"> STEAM mokyklos veiklos įsivertinimas ir strategijos parengimas.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614DD434" w14:textId="77777777" w:rsidR="009E39AE" w:rsidRPr="00432C61" w:rsidRDefault="009E39AE" w:rsidP="002E654C">
            <w:pPr>
              <w:spacing w:line="0" w:lineRule="atLeast"/>
              <w:jc w:val="center"/>
              <w:rPr>
                <w:szCs w:val="24"/>
                <w:lang w:eastAsia="lt-LT"/>
              </w:rPr>
            </w:pPr>
            <w:r w:rsidRPr="00432C61">
              <w:rPr>
                <w:szCs w:val="24"/>
                <w:lang w:eastAsia="lt-LT"/>
              </w:rPr>
              <w:t>Atliktų STEAM veiklų įsivertinimų skaičius – 1.</w:t>
            </w:r>
          </w:p>
          <w:p w14:paraId="3411D794" w14:textId="44F72278" w:rsidR="002E654C" w:rsidRPr="00432C61" w:rsidRDefault="009E39AE" w:rsidP="002E654C">
            <w:pPr>
              <w:spacing w:line="0" w:lineRule="atLeast"/>
              <w:jc w:val="center"/>
              <w:rPr>
                <w:szCs w:val="24"/>
                <w:lang w:eastAsia="lt-LT"/>
              </w:rPr>
            </w:pPr>
            <w:r w:rsidRPr="00432C61">
              <w:rPr>
                <w:szCs w:val="24"/>
                <w:lang w:eastAsia="lt-LT"/>
              </w:rPr>
              <w:t xml:space="preserve">Paraiškų pateiktų STEAM </w:t>
            </w:r>
            <w:proofErr w:type="spellStart"/>
            <w:r w:rsidRPr="00432C61">
              <w:rPr>
                <w:szCs w:val="24"/>
                <w:lang w:eastAsia="lt-LT"/>
              </w:rPr>
              <w:t>School</w:t>
            </w:r>
            <w:proofErr w:type="spellEnd"/>
            <w:r w:rsidRPr="00432C61">
              <w:rPr>
                <w:szCs w:val="24"/>
                <w:lang w:eastAsia="lt-LT"/>
              </w:rPr>
              <w:t xml:space="preserve"> </w:t>
            </w:r>
            <w:proofErr w:type="spellStart"/>
            <w:r w:rsidRPr="00432C61">
              <w:rPr>
                <w:szCs w:val="24"/>
                <w:lang w:eastAsia="lt-LT"/>
              </w:rPr>
              <w:t>Label</w:t>
            </w:r>
            <w:proofErr w:type="spellEnd"/>
            <w:r w:rsidRPr="00432C61">
              <w:rPr>
                <w:szCs w:val="24"/>
                <w:lang w:eastAsia="lt-LT"/>
              </w:rPr>
              <w:t xml:space="preserve"> dėl STEAM ženklelio gavimo skaičius – 1.</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B880682" w14:textId="358D7339" w:rsidR="002E654C" w:rsidRPr="00432C61" w:rsidRDefault="009E39AE" w:rsidP="002E654C">
            <w:pPr>
              <w:spacing w:line="0" w:lineRule="atLeast"/>
              <w:jc w:val="center"/>
            </w:pPr>
            <w:r w:rsidRPr="00432C61">
              <w:t xml:space="preserve">Atliktas STEAM veiklų įsivertinimas pagal STEAM </w:t>
            </w:r>
            <w:proofErr w:type="spellStart"/>
            <w:r w:rsidRPr="00432C61">
              <w:t>School</w:t>
            </w:r>
            <w:proofErr w:type="spellEnd"/>
            <w:r w:rsidRPr="00432C61">
              <w:t xml:space="preserve"> </w:t>
            </w:r>
            <w:proofErr w:type="spellStart"/>
            <w:r w:rsidRPr="00432C61">
              <w:t>Label</w:t>
            </w:r>
            <w:proofErr w:type="spellEnd"/>
            <w:r w:rsidRPr="00432C61">
              <w:t xml:space="preserve"> metodiką ir 2025-11-10 pateikta paraiška STEAM ženkleliui gauti.</w:t>
            </w:r>
          </w:p>
        </w:tc>
      </w:tr>
      <w:tr w:rsidR="002E654C" w:rsidRPr="00432C61" w14:paraId="6FCE63A9"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7D46B9" w14:textId="69487D8E" w:rsidR="002E654C" w:rsidRPr="00432C61" w:rsidRDefault="002E654C" w:rsidP="002E654C">
            <w:pPr>
              <w:tabs>
                <w:tab w:val="left" w:pos="576"/>
              </w:tabs>
              <w:spacing w:line="0" w:lineRule="atLeast"/>
              <w:ind w:left="34"/>
              <w:rPr>
                <w:b/>
                <w:szCs w:val="24"/>
              </w:rPr>
            </w:pPr>
            <w:r w:rsidRPr="00432C61">
              <w:rPr>
                <w:b/>
                <w:szCs w:val="24"/>
              </w:rPr>
              <w:t>3.2.3.</w:t>
            </w:r>
            <w:r w:rsidRPr="00432C61">
              <w:rPr>
                <w:szCs w:val="24"/>
              </w:rPr>
              <w:t xml:space="preserve"> Grupių ilgalaikių projektų parengimas ir jų rezultatų aptarimo organizavimas.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71B1F3CC" w14:textId="77777777" w:rsidR="009E39AE" w:rsidRPr="00432C61" w:rsidRDefault="009E39AE" w:rsidP="002E654C">
            <w:pPr>
              <w:spacing w:line="0" w:lineRule="atLeast"/>
              <w:jc w:val="center"/>
              <w:rPr>
                <w:szCs w:val="24"/>
                <w:lang w:eastAsia="lt-LT"/>
              </w:rPr>
            </w:pPr>
            <w:r w:rsidRPr="00432C61">
              <w:rPr>
                <w:szCs w:val="24"/>
                <w:lang w:eastAsia="lt-LT"/>
              </w:rPr>
              <w:t xml:space="preserve">Parengtų grupių ilgalaikių projektų skaičius – 13. </w:t>
            </w:r>
          </w:p>
          <w:p w14:paraId="1F0F02CF" w14:textId="48EBBB03" w:rsidR="002E654C" w:rsidRPr="00432C61" w:rsidRDefault="009E39AE" w:rsidP="002E654C">
            <w:pPr>
              <w:spacing w:line="0" w:lineRule="atLeast"/>
              <w:jc w:val="center"/>
              <w:rPr>
                <w:szCs w:val="24"/>
                <w:lang w:eastAsia="lt-LT"/>
              </w:rPr>
            </w:pPr>
            <w:r w:rsidRPr="00432C61">
              <w:rPr>
                <w:szCs w:val="24"/>
                <w:lang w:eastAsia="lt-LT"/>
              </w:rPr>
              <w:t xml:space="preserve">Grupių ilgalaikių projektų aptarimų skaičius – 2. </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DEB8808" w14:textId="558678CC" w:rsidR="002E654C" w:rsidRPr="00432C61" w:rsidRDefault="009E39AE" w:rsidP="002E654C">
            <w:pPr>
              <w:spacing w:line="0" w:lineRule="atLeast"/>
              <w:jc w:val="center"/>
            </w:pPr>
            <w:r w:rsidRPr="00432C61">
              <w:t>Parengta 16 grupių ilgalaikių projektų. Organizuoti 2 grupių ilgalaikių projektų aptarimai: informaciniame mokytojų susirinkime 2025-04-09, protokolas Nr. IP-4; 2025-10-08 Metodinės grupės susirinkime, protokolas Nr. MG-4.</w:t>
            </w:r>
          </w:p>
        </w:tc>
      </w:tr>
      <w:tr w:rsidR="002E654C" w:rsidRPr="00432C61" w14:paraId="4D877B48"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D2328B" w14:textId="230E9EBB" w:rsidR="002E654C" w:rsidRPr="00432C61" w:rsidRDefault="002E654C" w:rsidP="002E654C">
            <w:pPr>
              <w:tabs>
                <w:tab w:val="left" w:pos="576"/>
              </w:tabs>
              <w:spacing w:line="0" w:lineRule="atLeast"/>
              <w:ind w:left="34"/>
              <w:rPr>
                <w:b/>
                <w:szCs w:val="24"/>
              </w:rPr>
            </w:pPr>
            <w:r w:rsidRPr="00432C61">
              <w:rPr>
                <w:b/>
                <w:szCs w:val="24"/>
              </w:rPr>
              <w:t>3.2.4.</w:t>
            </w:r>
            <w:r w:rsidRPr="00432C61">
              <w:rPr>
                <w:szCs w:val="24"/>
              </w:rPr>
              <w:t xml:space="preserve"> Respublikinių projektų rengimas ir įgyvendinimas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29E9EAEB" w14:textId="1C4C1210" w:rsidR="002E654C" w:rsidRPr="00432C61" w:rsidRDefault="009E39AE" w:rsidP="002E654C">
            <w:pPr>
              <w:spacing w:line="0" w:lineRule="atLeast"/>
              <w:jc w:val="center"/>
              <w:rPr>
                <w:szCs w:val="24"/>
                <w:lang w:eastAsia="lt-LT"/>
              </w:rPr>
            </w:pPr>
            <w:r w:rsidRPr="00432C61">
              <w:rPr>
                <w:szCs w:val="24"/>
              </w:rPr>
              <w:t>Parengtų ir įgyvendintų respublikinių projektų skaičius – 4.</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DE60CD8" w14:textId="2E9C6A6A" w:rsidR="002E654C" w:rsidRPr="00432C61" w:rsidRDefault="004542F5" w:rsidP="009E39AE">
            <w:pPr>
              <w:spacing w:line="0" w:lineRule="atLeast"/>
              <w:jc w:val="center"/>
            </w:pPr>
            <w:r w:rsidRPr="00432C61">
              <w:t>Įgyvendinti šeši respublikiniai projektai: „Žaisminga ekologija“, „Žaidimai „Perliukai“ kalbai ugdyti“, „Piešiu palaikymą ant savo kojinių“, „Aš – Lietuvos karalius“, „Mano miestas šviečia“, ir „Vabaliukų viešbutis“.</w:t>
            </w:r>
          </w:p>
        </w:tc>
      </w:tr>
      <w:tr w:rsidR="002E654C" w:rsidRPr="00432C61" w14:paraId="6C372EF2"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915790" w14:textId="0271F4F0" w:rsidR="002E654C" w:rsidRPr="00432C61" w:rsidRDefault="002E654C" w:rsidP="002E654C">
            <w:pPr>
              <w:tabs>
                <w:tab w:val="left" w:pos="576"/>
              </w:tabs>
              <w:spacing w:line="0" w:lineRule="atLeast"/>
              <w:ind w:left="34"/>
              <w:rPr>
                <w:b/>
                <w:szCs w:val="24"/>
              </w:rPr>
            </w:pPr>
            <w:r w:rsidRPr="00432C61">
              <w:rPr>
                <w:b/>
                <w:szCs w:val="24"/>
              </w:rPr>
              <w:t>3.2.5.</w:t>
            </w:r>
            <w:r w:rsidRPr="00432C61">
              <w:rPr>
                <w:szCs w:val="24"/>
              </w:rPr>
              <w:t xml:space="preserve"> Tarptautinių </w:t>
            </w:r>
            <w:proofErr w:type="spellStart"/>
            <w:r w:rsidRPr="00432C61">
              <w:rPr>
                <w:szCs w:val="24"/>
              </w:rPr>
              <w:t>eTwining</w:t>
            </w:r>
            <w:proofErr w:type="spellEnd"/>
            <w:r w:rsidRPr="00432C61">
              <w:rPr>
                <w:szCs w:val="24"/>
              </w:rPr>
              <w:t xml:space="preserve"> projektų įgyvendinimas.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3036B084" w14:textId="77777777" w:rsidR="002E654C" w:rsidRPr="00432C61" w:rsidRDefault="009E39AE" w:rsidP="002E654C">
            <w:pPr>
              <w:spacing w:line="0" w:lineRule="atLeast"/>
              <w:jc w:val="center"/>
              <w:rPr>
                <w:szCs w:val="24"/>
                <w:lang w:eastAsia="lt-LT"/>
              </w:rPr>
            </w:pPr>
            <w:r w:rsidRPr="00432C61">
              <w:rPr>
                <w:szCs w:val="24"/>
                <w:lang w:eastAsia="lt-LT"/>
              </w:rPr>
              <w:t xml:space="preserve">Organizuotų </w:t>
            </w:r>
            <w:proofErr w:type="spellStart"/>
            <w:r w:rsidRPr="00432C61">
              <w:rPr>
                <w:szCs w:val="24"/>
                <w:lang w:eastAsia="lt-LT"/>
              </w:rPr>
              <w:t>eTwining</w:t>
            </w:r>
            <w:proofErr w:type="spellEnd"/>
            <w:r w:rsidRPr="00432C61">
              <w:rPr>
                <w:szCs w:val="24"/>
                <w:lang w:eastAsia="lt-LT"/>
              </w:rPr>
              <w:t xml:space="preserve"> projektų rengimo mokymų skaičius – 1.</w:t>
            </w:r>
          </w:p>
          <w:p w14:paraId="1FD92A6C" w14:textId="4B08C9A0" w:rsidR="009E39AE" w:rsidRPr="00432C61" w:rsidRDefault="009E39AE" w:rsidP="002E654C">
            <w:pPr>
              <w:spacing w:line="0" w:lineRule="atLeast"/>
              <w:jc w:val="center"/>
              <w:rPr>
                <w:szCs w:val="24"/>
                <w:lang w:eastAsia="lt-LT"/>
              </w:rPr>
            </w:pPr>
            <w:r w:rsidRPr="00432C61">
              <w:rPr>
                <w:szCs w:val="24"/>
                <w:lang w:eastAsia="lt-LT"/>
              </w:rPr>
              <w:t xml:space="preserve">Parengtų ir įgyvendintų </w:t>
            </w:r>
            <w:proofErr w:type="spellStart"/>
            <w:r w:rsidRPr="00432C61">
              <w:rPr>
                <w:szCs w:val="24"/>
                <w:lang w:eastAsia="lt-LT"/>
              </w:rPr>
              <w:t>eTwining</w:t>
            </w:r>
            <w:proofErr w:type="spellEnd"/>
            <w:r w:rsidRPr="00432C61">
              <w:rPr>
                <w:szCs w:val="24"/>
                <w:lang w:eastAsia="lt-LT"/>
              </w:rPr>
              <w:t xml:space="preserve"> projektų skaičius – 1.</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93D356B" w14:textId="0FD5443D" w:rsidR="002E654C" w:rsidRPr="00432C61" w:rsidRDefault="004542F5" w:rsidP="002E654C">
            <w:pPr>
              <w:spacing w:line="0" w:lineRule="atLeast"/>
              <w:jc w:val="center"/>
            </w:pPr>
            <w:r w:rsidRPr="00432C61">
              <w:t xml:space="preserve">Bendradarbiaujant su Šiaulių lopšeliu-darželiu „Dainele“ 2025-03-20 organizuoti mokymai </w:t>
            </w:r>
            <w:proofErr w:type="spellStart"/>
            <w:r w:rsidRPr="00432C61">
              <w:t>eTwining</w:t>
            </w:r>
            <w:proofErr w:type="spellEnd"/>
            <w:r w:rsidRPr="00432C61">
              <w:t xml:space="preserve"> projektų rengimo klausimais. Juose dalyvavo 20 mokytojų. Parengtas ir įgyvendinamas </w:t>
            </w:r>
            <w:proofErr w:type="spellStart"/>
            <w:r w:rsidRPr="00432C61">
              <w:t>eTwinning</w:t>
            </w:r>
            <w:proofErr w:type="spellEnd"/>
            <w:r w:rsidRPr="00432C61">
              <w:t xml:space="preserve"> projektas bendradarbiaujant su Turkija „Atrask gamtą, saugok savo pasaulį“</w:t>
            </w:r>
          </w:p>
        </w:tc>
      </w:tr>
      <w:tr w:rsidR="00031AED" w:rsidRPr="00432C61" w14:paraId="6CB4E1A1"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10FB65" w14:textId="23C06F92" w:rsidR="00031AED" w:rsidRPr="00432C61" w:rsidRDefault="00031AED" w:rsidP="00031AED">
            <w:pPr>
              <w:tabs>
                <w:tab w:val="left" w:pos="576"/>
              </w:tabs>
              <w:spacing w:line="0" w:lineRule="atLeast"/>
              <w:ind w:left="34"/>
              <w:rPr>
                <w:b/>
                <w:szCs w:val="24"/>
              </w:rPr>
            </w:pPr>
            <w:r w:rsidRPr="00432C61">
              <w:rPr>
                <w:b/>
                <w:szCs w:val="24"/>
              </w:rPr>
              <w:t>3.2.6.</w:t>
            </w:r>
            <w:r w:rsidRPr="00432C61">
              <w:rPr>
                <w:szCs w:val="24"/>
              </w:rPr>
              <w:t xml:space="preserve"> ES projekto „Ankstyvojo ugdymo užtikrinimas vaikams iš socialinę riziką patiriančių šeimų“ įgyvendinimas.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5289005F" w14:textId="7DECA09C" w:rsidR="00031AED" w:rsidRPr="00432C61" w:rsidRDefault="00031AED" w:rsidP="00031AED">
            <w:pPr>
              <w:spacing w:line="0" w:lineRule="atLeast"/>
              <w:jc w:val="center"/>
              <w:rPr>
                <w:szCs w:val="24"/>
                <w:lang w:eastAsia="lt-LT"/>
              </w:rPr>
            </w:pPr>
            <w:r w:rsidRPr="00432C61">
              <w:rPr>
                <w:color w:val="000000"/>
                <w:szCs w:val="24"/>
                <w:lang w:eastAsia="lt-LT"/>
              </w:rPr>
              <w:t>ES projekte „Ankstyvojo ugdymo užtikrinimas vaikams iš socialinę riziką patiriančių šeimų“ dalyvaujančių vaikų skaičius – 5.</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CE01C91" w14:textId="79DA82AB" w:rsidR="00031AED" w:rsidRPr="00432C61" w:rsidRDefault="00031AED" w:rsidP="00031AED">
            <w:pPr>
              <w:spacing w:line="0" w:lineRule="atLeast"/>
              <w:jc w:val="center"/>
            </w:pPr>
            <w:r w:rsidRPr="00432C61">
              <w:rPr>
                <w:color w:val="000000"/>
                <w:szCs w:val="24"/>
                <w:lang w:eastAsia="lt-LT"/>
              </w:rPr>
              <w:t>ES projekte „Ankstyvojo ugdymo užtikrinimas vaikams iš socialinę riziką patiriančių šeimų“ dalyvavo 9 vaikai.</w:t>
            </w:r>
          </w:p>
        </w:tc>
      </w:tr>
      <w:tr w:rsidR="00031AED" w:rsidRPr="00432C61" w14:paraId="1EA6B734" w14:textId="77777777" w:rsidTr="00662CBE">
        <w:trPr>
          <w:gridAfter w:val="1"/>
          <w:wAfter w:w="4003" w:type="dxa"/>
          <w:trHeight w:val="153"/>
        </w:trPr>
        <w:tc>
          <w:tcPr>
            <w:tcW w:w="9684" w:type="dxa"/>
            <w:gridSpan w:val="3"/>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632507BD" w14:textId="55C2F32C" w:rsidR="00031AED" w:rsidRPr="00432C61" w:rsidRDefault="00031AED" w:rsidP="00031AED">
            <w:pPr>
              <w:spacing w:line="0" w:lineRule="atLeast"/>
            </w:pPr>
            <w:r w:rsidRPr="00432C61">
              <w:rPr>
                <w:b/>
                <w:szCs w:val="24"/>
              </w:rPr>
              <w:t xml:space="preserve">4. Tikslas. </w:t>
            </w:r>
            <w:r w:rsidRPr="00432C61">
              <w:rPr>
                <w:szCs w:val="24"/>
              </w:rPr>
              <w:t>Užtikrinti ugdytinių, turinčių specialiųjų ugdymo(</w:t>
            </w:r>
            <w:proofErr w:type="spellStart"/>
            <w:r w:rsidRPr="00432C61">
              <w:rPr>
                <w:szCs w:val="24"/>
              </w:rPr>
              <w:t>si</w:t>
            </w:r>
            <w:proofErr w:type="spellEnd"/>
            <w:r w:rsidRPr="00432C61">
              <w:rPr>
                <w:szCs w:val="24"/>
              </w:rPr>
              <w:t xml:space="preserve">) poreikių, </w:t>
            </w:r>
            <w:proofErr w:type="spellStart"/>
            <w:r w:rsidRPr="00432C61">
              <w:rPr>
                <w:szCs w:val="24"/>
              </w:rPr>
              <w:t>įtrauktį</w:t>
            </w:r>
            <w:proofErr w:type="spellEnd"/>
            <w:r w:rsidRPr="00432C61">
              <w:rPr>
                <w:szCs w:val="24"/>
              </w:rPr>
              <w:t xml:space="preserve"> siekiant pagerinti ugdymo(</w:t>
            </w:r>
            <w:proofErr w:type="spellStart"/>
            <w:r w:rsidRPr="00432C61">
              <w:rPr>
                <w:szCs w:val="24"/>
              </w:rPr>
              <w:t>si</w:t>
            </w:r>
            <w:proofErr w:type="spellEnd"/>
            <w:r w:rsidRPr="00432C61">
              <w:rPr>
                <w:szCs w:val="24"/>
              </w:rPr>
              <w:t>) pasiekimus ir pažangą.</w:t>
            </w:r>
          </w:p>
        </w:tc>
      </w:tr>
      <w:tr w:rsidR="00031AED" w:rsidRPr="00432C61" w14:paraId="2B9A78D0" w14:textId="77777777" w:rsidTr="00662CBE">
        <w:trPr>
          <w:gridAfter w:val="1"/>
          <w:wAfter w:w="4003" w:type="dxa"/>
          <w:trHeight w:val="153"/>
        </w:trPr>
        <w:tc>
          <w:tcPr>
            <w:tcW w:w="9684" w:type="dxa"/>
            <w:gridSpan w:val="3"/>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7CCEFBB0" w14:textId="317C1E86" w:rsidR="00031AED" w:rsidRPr="00432C61" w:rsidRDefault="00031AED" w:rsidP="00031AED">
            <w:pPr>
              <w:spacing w:line="0" w:lineRule="atLeast"/>
            </w:pPr>
            <w:r w:rsidRPr="00432C61">
              <w:rPr>
                <w:b/>
              </w:rPr>
              <w:t>4.1. Uždavinys.</w:t>
            </w:r>
            <w:r w:rsidRPr="00432C61">
              <w:t xml:space="preserve"> </w:t>
            </w:r>
            <w:r w:rsidRPr="00432C61">
              <w:rPr>
                <w:szCs w:val="24"/>
              </w:rPr>
              <w:t>Teikti pagalbą vaikams, turintiems ugdymo(</w:t>
            </w:r>
            <w:proofErr w:type="spellStart"/>
            <w:r w:rsidRPr="00432C61">
              <w:rPr>
                <w:szCs w:val="24"/>
              </w:rPr>
              <w:t>si</w:t>
            </w:r>
            <w:proofErr w:type="spellEnd"/>
            <w:r w:rsidRPr="00432C61">
              <w:rPr>
                <w:szCs w:val="24"/>
              </w:rPr>
              <w:t>) ir emocijų valdymo sunkumų.</w:t>
            </w:r>
          </w:p>
        </w:tc>
      </w:tr>
      <w:tr w:rsidR="00031AED" w:rsidRPr="00432C61" w14:paraId="0BAC4356"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19905D" w14:textId="7A585B0E" w:rsidR="00031AED" w:rsidRPr="00432C61" w:rsidRDefault="00031AED" w:rsidP="00031AED">
            <w:pPr>
              <w:tabs>
                <w:tab w:val="left" w:pos="576"/>
              </w:tabs>
              <w:spacing w:line="0" w:lineRule="atLeast"/>
              <w:ind w:left="34"/>
              <w:rPr>
                <w:b/>
                <w:szCs w:val="24"/>
              </w:rPr>
            </w:pPr>
            <w:r w:rsidRPr="00432C61">
              <w:rPr>
                <w:b/>
                <w:szCs w:val="24"/>
              </w:rPr>
              <w:t>4.1.1.</w:t>
            </w:r>
            <w:r w:rsidRPr="00432C61">
              <w:rPr>
                <w:szCs w:val="24"/>
              </w:rPr>
              <w:t xml:space="preserve">  2025 m. Vaiko gerovės komisijos (VGK) plano sudarymas ir įgyvendinimas.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4FC42098" w14:textId="6885217C" w:rsidR="00031AED" w:rsidRPr="00432C61" w:rsidRDefault="00031AED" w:rsidP="00031AED">
            <w:pPr>
              <w:spacing w:line="0" w:lineRule="atLeast"/>
              <w:jc w:val="center"/>
              <w:rPr>
                <w:szCs w:val="24"/>
                <w:lang w:eastAsia="lt-LT"/>
              </w:rPr>
            </w:pPr>
            <w:r w:rsidRPr="00432C61">
              <w:rPr>
                <w:color w:val="000000"/>
                <w:szCs w:val="24"/>
                <w:lang w:eastAsia="lt-LT"/>
              </w:rPr>
              <w:t>Vaiko gerovės komisijos veiklos plano įgyvendinimas – 90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22334C5" w14:textId="3DFF1322" w:rsidR="00031AED" w:rsidRPr="00432C61" w:rsidRDefault="0007728A" w:rsidP="00031AED">
            <w:pPr>
              <w:spacing w:line="0" w:lineRule="atLeast"/>
              <w:jc w:val="center"/>
            </w:pPr>
            <w:r w:rsidRPr="00432C61">
              <w:rPr>
                <w:color w:val="000000"/>
                <w:szCs w:val="24"/>
                <w:lang w:eastAsia="lt-LT"/>
              </w:rPr>
              <w:t>Įgyvendinti 95</w:t>
            </w:r>
            <w:r w:rsidR="00031AED" w:rsidRPr="00432C61">
              <w:rPr>
                <w:color w:val="000000"/>
                <w:szCs w:val="24"/>
                <w:lang w:eastAsia="lt-LT"/>
              </w:rPr>
              <w:t>% Vaiko gerovės komisijos metiniame veiklos plane numatytų priemonių.</w:t>
            </w:r>
          </w:p>
        </w:tc>
      </w:tr>
      <w:tr w:rsidR="00031AED" w:rsidRPr="00432C61" w14:paraId="5175573C"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A9FDE95" w14:textId="16EE808D" w:rsidR="00031AED" w:rsidRPr="00432C61" w:rsidRDefault="00031AED" w:rsidP="00031AED">
            <w:pPr>
              <w:tabs>
                <w:tab w:val="left" w:pos="576"/>
              </w:tabs>
              <w:spacing w:line="0" w:lineRule="atLeast"/>
              <w:ind w:left="34"/>
              <w:rPr>
                <w:b/>
                <w:szCs w:val="24"/>
              </w:rPr>
            </w:pPr>
            <w:r w:rsidRPr="00432C61">
              <w:rPr>
                <w:b/>
                <w:szCs w:val="24"/>
              </w:rPr>
              <w:lastRenderedPageBreak/>
              <w:t>4.1.2.</w:t>
            </w:r>
            <w:r w:rsidRPr="00432C61">
              <w:rPr>
                <w:szCs w:val="24"/>
              </w:rPr>
              <w:t xml:space="preserve"> Sistemingas pagalbos teikimas vaikams patiriantiems ugdymo(</w:t>
            </w:r>
            <w:proofErr w:type="spellStart"/>
            <w:r w:rsidRPr="00432C61">
              <w:rPr>
                <w:szCs w:val="24"/>
              </w:rPr>
              <w:t>si</w:t>
            </w:r>
            <w:proofErr w:type="spellEnd"/>
            <w:r w:rsidRPr="00432C61">
              <w:rPr>
                <w:szCs w:val="24"/>
              </w:rPr>
              <w:t>) ir emocijų valdymo sunkumų.</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122AD7A4" w14:textId="0F7F04A9" w:rsidR="00031AED" w:rsidRPr="00432C61" w:rsidRDefault="00031AED" w:rsidP="00031AED">
            <w:pPr>
              <w:spacing w:line="0" w:lineRule="atLeast"/>
              <w:jc w:val="center"/>
              <w:rPr>
                <w:szCs w:val="24"/>
                <w:lang w:eastAsia="lt-LT"/>
              </w:rPr>
            </w:pPr>
            <w:r w:rsidRPr="00432C61">
              <w:rPr>
                <w:color w:val="000000"/>
                <w:szCs w:val="24"/>
                <w:lang w:eastAsia="lt-LT"/>
              </w:rPr>
              <w:t>Švietimo pagalbos prieinamumas vaikams, kuriems nustatyti specialieji ugdymo(</w:t>
            </w:r>
            <w:proofErr w:type="spellStart"/>
            <w:r w:rsidRPr="00432C61">
              <w:rPr>
                <w:color w:val="000000"/>
                <w:szCs w:val="24"/>
                <w:lang w:eastAsia="lt-LT"/>
              </w:rPr>
              <w:t>si</w:t>
            </w:r>
            <w:proofErr w:type="spellEnd"/>
            <w:r w:rsidRPr="00432C61">
              <w:rPr>
                <w:color w:val="000000"/>
                <w:szCs w:val="24"/>
                <w:lang w:eastAsia="lt-LT"/>
              </w:rPr>
              <w:t>) poreikiai – 100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09F7C6F" w14:textId="740AEDE6" w:rsidR="00031AED" w:rsidRPr="00432C61" w:rsidRDefault="00031AED" w:rsidP="00031AED">
            <w:pPr>
              <w:spacing w:line="0" w:lineRule="atLeast"/>
              <w:jc w:val="center"/>
            </w:pPr>
            <w:r w:rsidRPr="00432C61">
              <w:rPr>
                <w:color w:val="000000"/>
                <w:szCs w:val="24"/>
                <w:lang w:eastAsia="lt-LT"/>
              </w:rPr>
              <w:t>100% vaikų, kuriems nustatyti specialieji ugdymo(</w:t>
            </w:r>
            <w:proofErr w:type="spellStart"/>
            <w:r w:rsidRPr="00432C61">
              <w:rPr>
                <w:color w:val="000000"/>
                <w:szCs w:val="24"/>
                <w:lang w:eastAsia="lt-LT"/>
              </w:rPr>
              <w:t>si</w:t>
            </w:r>
            <w:proofErr w:type="spellEnd"/>
            <w:r w:rsidRPr="00432C61">
              <w:rPr>
                <w:color w:val="000000"/>
                <w:szCs w:val="24"/>
                <w:lang w:eastAsia="lt-LT"/>
              </w:rPr>
              <w:t>) poreikiai ir emocijų valdymo sunkumai, buvo teikiama švietimo pagalba.</w:t>
            </w:r>
          </w:p>
        </w:tc>
      </w:tr>
      <w:tr w:rsidR="00031AED" w:rsidRPr="00432C61" w14:paraId="0D0C0309"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A07962" w14:textId="73547534" w:rsidR="00031AED" w:rsidRPr="00432C61" w:rsidRDefault="00031AED" w:rsidP="00031AED">
            <w:pPr>
              <w:tabs>
                <w:tab w:val="left" w:pos="576"/>
              </w:tabs>
              <w:spacing w:line="0" w:lineRule="atLeast"/>
              <w:ind w:left="34"/>
              <w:rPr>
                <w:b/>
                <w:szCs w:val="24"/>
              </w:rPr>
            </w:pPr>
            <w:r w:rsidRPr="00432C61">
              <w:rPr>
                <w:b/>
                <w:szCs w:val="24"/>
              </w:rPr>
              <w:t>4.1.3.</w:t>
            </w:r>
            <w:r w:rsidRPr="00432C61">
              <w:rPr>
                <w:szCs w:val="24"/>
              </w:rPr>
              <w:t xml:space="preserve"> Socialinio pedagogo prevencinių socialinio-emocinio ugdymo programų, projektų įgyvendinimas.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305D5D40" w14:textId="2905080D" w:rsidR="00031AED" w:rsidRPr="00432C61" w:rsidRDefault="00031AED" w:rsidP="00031AED">
            <w:pPr>
              <w:spacing w:line="0" w:lineRule="atLeast"/>
              <w:jc w:val="center"/>
              <w:rPr>
                <w:szCs w:val="24"/>
                <w:lang w:eastAsia="lt-LT"/>
              </w:rPr>
            </w:pPr>
            <w:r w:rsidRPr="00432C61">
              <w:rPr>
                <w:color w:val="000000"/>
                <w:szCs w:val="24"/>
                <w:lang w:eastAsia="lt-LT"/>
              </w:rPr>
              <w:t>Socialinio pedagogo veiklos plano įgyvendinimas – 90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8CF2005" w14:textId="502F9405" w:rsidR="00031AED" w:rsidRPr="00432C61" w:rsidRDefault="00031AED" w:rsidP="00031AED">
            <w:pPr>
              <w:spacing w:line="0" w:lineRule="atLeast"/>
              <w:jc w:val="center"/>
            </w:pPr>
            <w:r w:rsidRPr="00432C61">
              <w:rPr>
                <w:szCs w:val="24"/>
              </w:rPr>
              <w:t>Įgyvendinti 95% socialinio pedagogo veiklos plane numatytų priemonių.</w:t>
            </w:r>
          </w:p>
        </w:tc>
      </w:tr>
      <w:tr w:rsidR="00031AED" w:rsidRPr="00432C61" w14:paraId="1B7CACDC"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0DD31FC" w14:textId="2F047B16" w:rsidR="00031AED" w:rsidRPr="00432C61" w:rsidRDefault="00031AED" w:rsidP="00031AED">
            <w:pPr>
              <w:tabs>
                <w:tab w:val="left" w:pos="576"/>
              </w:tabs>
              <w:spacing w:line="0" w:lineRule="atLeast"/>
              <w:ind w:left="34"/>
              <w:rPr>
                <w:b/>
                <w:szCs w:val="24"/>
              </w:rPr>
            </w:pPr>
            <w:r w:rsidRPr="00432C61">
              <w:rPr>
                <w:b/>
                <w:szCs w:val="24"/>
              </w:rPr>
              <w:t>4.1.4.</w:t>
            </w:r>
            <w:r w:rsidRPr="00432C61">
              <w:rPr>
                <w:szCs w:val="24"/>
              </w:rPr>
              <w:t xml:space="preserve"> Emocinio – socialinio ugdymo programos „</w:t>
            </w:r>
            <w:proofErr w:type="spellStart"/>
            <w:r w:rsidRPr="00432C61">
              <w:rPr>
                <w:szCs w:val="24"/>
              </w:rPr>
              <w:t>Kimochis</w:t>
            </w:r>
            <w:proofErr w:type="spellEnd"/>
            <w:r w:rsidRPr="00432C61">
              <w:rPr>
                <w:szCs w:val="24"/>
              </w:rPr>
              <w:t>“ integravimas.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60D34F7C" w14:textId="726FC9D4" w:rsidR="00031AED" w:rsidRPr="00432C61" w:rsidRDefault="00031AED" w:rsidP="00031AED">
            <w:pPr>
              <w:spacing w:line="0" w:lineRule="atLeast"/>
              <w:jc w:val="center"/>
              <w:rPr>
                <w:szCs w:val="24"/>
                <w:lang w:eastAsia="lt-LT"/>
              </w:rPr>
            </w:pPr>
            <w:r w:rsidRPr="00432C61">
              <w:rPr>
                <w:szCs w:val="24"/>
                <w:lang w:eastAsia="lt-LT"/>
              </w:rPr>
              <w:t>Vaikų dalyvaujančių emocinio-socialinio ugdymo programoje „</w:t>
            </w:r>
            <w:proofErr w:type="spellStart"/>
            <w:r w:rsidRPr="00432C61">
              <w:rPr>
                <w:szCs w:val="24"/>
                <w:lang w:eastAsia="lt-LT"/>
              </w:rPr>
              <w:t>Kimochis</w:t>
            </w:r>
            <w:proofErr w:type="spellEnd"/>
            <w:r w:rsidRPr="00432C61">
              <w:rPr>
                <w:szCs w:val="24"/>
                <w:lang w:eastAsia="lt-LT"/>
              </w:rPr>
              <w:t>“</w:t>
            </w:r>
            <w:r w:rsidR="00392260" w:rsidRPr="00432C61">
              <w:rPr>
                <w:szCs w:val="24"/>
                <w:lang w:eastAsia="lt-LT"/>
              </w:rPr>
              <w:t xml:space="preserve"> skaičius – 60.</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59D3811" w14:textId="263056A0" w:rsidR="00031AED" w:rsidRPr="00432C61" w:rsidRDefault="00392260" w:rsidP="00031AED">
            <w:pPr>
              <w:spacing w:line="0" w:lineRule="atLeast"/>
              <w:jc w:val="center"/>
            </w:pPr>
            <w:r w:rsidRPr="00432C61">
              <w:rPr>
                <w:szCs w:val="24"/>
              </w:rPr>
              <w:t>Emocinio – socialinio ugdymo programoje „</w:t>
            </w:r>
            <w:proofErr w:type="spellStart"/>
            <w:r w:rsidRPr="00432C61">
              <w:rPr>
                <w:szCs w:val="24"/>
              </w:rPr>
              <w:t>Kimochis</w:t>
            </w:r>
            <w:proofErr w:type="spellEnd"/>
            <w:r w:rsidRPr="00432C61">
              <w:rPr>
                <w:szCs w:val="24"/>
              </w:rPr>
              <w:t>“ dalyvavo ir emocines-socialines kompetencijas pagilino 60 ugdytinių.</w:t>
            </w:r>
          </w:p>
        </w:tc>
      </w:tr>
      <w:tr w:rsidR="00031AED" w:rsidRPr="00432C61" w14:paraId="763E6476"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002EBE" w14:textId="3E8EA13D" w:rsidR="00031AED" w:rsidRPr="00432C61" w:rsidRDefault="00031AED" w:rsidP="00031AED">
            <w:pPr>
              <w:tabs>
                <w:tab w:val="left" w:pos="576"/>
              </w:tabs>
              <w:spacing w:line="0" w:lineRule="atLeast"/>
              <w:ind w:left="34"/>
              <w:rPr>
                <w:b/>
                <w:szCs w:val="24"/>
              </w:rPr>
            </w:pPr>
            <w:r w:rsidRPr="00432C61">
              <w:rPr>
                <w:b/>
                <w:szCs w:val="24"/>
              </w:rPr>
              <w:t xml:space="preserve">4.1.5. </w:t>
            </w:r>
            <w:r w:rsidRPr="00432C61">
              <w:rPr>
                <w:szCs w:val="24"/>
              </w:rPr>
              <w:t>Bendradarbiavimo su VšĮ „Vaiko labui“ plėtojimas. Integravimasis į respublikines akcijas bei iniciatyvas.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4A9EE3AD" w14:textId="197F6111" w:rsidR="00031AED" w:rsidRPr="00432C61" w:rsidRDefault="00392260" w:rsidP="00031AED">
            <w:pPr>
              <w:spacing w:line="0" w:lineRule="atLeast"/>
              <w:jc w:val="center"/>
              <w:rPr>
                <w:szCs w:val="24"/>
              </w:rPr>
            </w:pPr>
            <w:r w:rsidRPr="00432C61">
              <w:rPr>
                <w:szCs w:val="24"/>
              </w:rPr>
              <w:t>VšĮ „Vaiko labui“ akcijų, į k</w:t>
            </w:r>
            <w:r w:rsidR="00BC33D6" w:rsidRPr="00432C61">
              <w:rPr>
                <w:szCs w:val="24"/>
              </w:rPr>
              <w:t>urias integruotasi, skaičius – 4</w:t>
            </w:r>
            <w:r w:rsidRPr="00432C61">
              <w:rPr>
                <w:szCs w:val="24"/>
              </w:rPr>
              <w:t xml:space="preserve">. </w:t>
            </w:r>
          </w:p>
          <w:p w14:paraId="370DF90E" w14:textId="359C633A" w:rsidR="00392260" w:rsidRPr="00432C61" w:rsidRDefault="00392260" w:rsidP="00031AED">
            <w:pPr>
              <w:spacing w:line="0" w:lineRule="atLeast"/>
              <w:jc w:val="center"/>
              <w:rPr>
                <w:szCs w:val="24"/>
                <w:lang w:eastAsia="lt-LT"/>
              </w:rPr>
            </w:pPr>
            <w:r w:rsidRPr="00432C61">
              <w:rPr>
                <w:szCs w:val="24"/>
              </w:rPr>
              <w:t>Akcijose dalyvavusių ugdytinių skaičius – 100.</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E18533F" w14:textId="72F5AB50" w:rsidR="00031AED" w:rsidRPr="00432C61" w:rsidRDefault="00BC33D6" w:rsidP="00031AED">
            <w:pPr>
              <w:spacing w:line="0" w:lineRule="atLeast"/>
              <w:jc w:val="center"/>
            </w:pPr>
            <w:r w:rsidRPr="00432C61">
              <w:t>Įsitraukta į keturias</w:t>
            </w:r>
            <w:r w:rsidR="00392260" w:rsidRPr="00432C61">
              <w:t xml:space="preserve"> </w:t>
            </w:r>
            <w:r w:rsidR="00392260" w:rsidRPr="00432C61">
              <w:rPr>
                <w:szCs w:val="24"/>
              </w:rPr>
              <w:t>VšĮ „Vaiko labui“ akcijas: „Savaitė be patyčių“, „Tolerancijos diena“</w:t>
            </w:r>
            <w:r w:rsidRPr="00432C61">
              <w:rPr>
                <w:szCs w:val="24"/>
              </w:rPr>
              <w:t>, „Šypsenos diena“, „Draugo diena“</w:t>
            </w:r>
            <w:r w:rsidR="00392260" w:rsidRPr="00432C61">
              <w:rPr>
                <w:szCs w:val="24"/>
              </w:rPr>
              <w:t>. Akcijose dalyvavo 150 ugdytinių.</w:t>
            </w:r>
          </w:p>
        </w:tc>
      </w:tr>
      <w:tr w:rsidR="00031AED" w:rsidRPr="00432C61" w14:paraId="2220EB48" w14:textId="77777777" w:rsidTr="00662CBE">
        <w:trPr>
          <w:gridAfter w:val="1"/>
          <w:wAfter w:w="4003" w:type="dxa"/>
          <w:trHeight w:val="153"/>
        </w:trPr>
        <w:tc>
          <w:tcPr>
            <w:tcW w:w="9684" w:type="dxa"/>
            <w:gridSpan w:val="3"/>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4A866D6E" w14:textId="644E34E4" w:rsidR="00031AED" w:rsidRPr="00432C61" w:rsidRDefault="00031AED" w:rsidP="00031AED">
            <w:pPr>
              <w:spacing w:line="0" w:lineRule="atLeast"/>
            </w:pPr>
            <w:r w:rsidRPr="00432C61">
              <w:rPr>
                <w:b/>
              </w:rPr>
              <w:t xml:space="preserve">5. Tikslas. </w:t>
            </w:r>
            <w:r w:rsidRPr="00432C61">
              <w:rPr>
                <w:szCs w:val="24"/>
              </w:rPr>
              <w:t>Ugdymo(</w:t>
            </w:r>
            <w:proofErr w:type="spellStart"/>
            <w:r w:rsidRPr="00432C61">
              <w:rPr>
                <w:szCs w:val="24"/>
              </w:rPr>
              <w:t>si</w:t>
            </w:r>
            <w:proofErr w:type="spellEnd"/>
            <w:r w:rsidRPr="00432C61">
              <w:rPr>
                <w:szCs w:val="24"/>
              </w:rPr>
              <w:t>) turinio plėtojimas, sudarant sąlygas vaikų saviraiškai, socializacijai ir gebėjimų plėtotei.</w:t>
            </w:r>
          </w:p>
        </w:tc>
      </w:tr>
      <w:tr w:rsidR="00031AED" w:rsidRPr="00432C61" w14:paraId="5F02F3F8" w14:textId="77777777" w:rsidTr="00662CBE">
        <w:trPr>
          <w:gridAfter w:val="1"/>
          <w:wAfter w:w="4003" w:type="dxa"/>
          <w:trHeight w:val="153"/>
        </w:trPr>
        <w:tc>
          <w:tcPr>
            <w:tcW w:w="9684" w:type="dxa"/>
            <w:gridSpan w:val="3"/>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63EEE639" w14:textId="1B564AB2" w:rsidR="00031AED" w:rsidRPr="00432C61" w:rsidRDefault="00031AED" w:rsidP="00031AED">
            <w:pPr>
              <w:rPr>
                <w:szCs w:val="24"/>
              </w:rPr>
            </w:pPr>
            <w:r w:rsidRPr="00432C61">
              <w:rPr>
                <w:b/>
              </w:rPr>
              <w:t>5.1. Uždavinys.</w:t>
            </w:r>
            <w:r w:rsidRPr="00432C61">
              <w:t xml:space="preserve"> </w:t>
            </w:r>
            <w:r w:rsidRPr="00432C61">
              <w:rPr>
                <w:szCs w:val="24"/>
              </w:rPr>
              <w:t>Plėtoti lopšelio-darželio sveikatos stiprinimo ugdymo(</w:t>
            </w:r>
            <w:proofErr w:type="spellStart"/>
            <w:r w:rsidRPr="00432C61">
              <w:rPr>
                <w:szCs w:val="24"/>
              </w:rPr>
              <w:t>si</w:t>
            </w:r>
            <w:proofErr w:type="spellEnd"/>
            <w:r w:rsidRPr="00432C61">
              <w:rPr>
                <w:szCs w:val="24"/>
              </w:rPr>
              <w:t>) kryptį.</w:t>
            </w:r>
          </w:p>
        </w:tc>
      </w:tr>
      <w:tr w:rsidR="00031AED" w:rsidRPr="00432C61" w14:paraId="16C2A315"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565414" w14:textId="2662F044" w:rsidR="00031AED" w:rsidRPr="00432C61" w:rsidRDefault="00031AED" w:rsidP="00031AED">
            <w:pPr>
              <w:tabs>
                <w:tab w:val="left" w:pos="576"/>
              </w:tabs>
              <w:spacing w:line="0" w:lineRule="atLeast"/>
              <w:ind w:left="34"/>
              <w:rPr>
                <w:b/>
                <w:szCs w:val="24"/>
              </w:rPr>
            </w:pPr>
            <w:r w:rsidRPr="00432C61">
              <w:rPr>
                <w:b/>
                <w:szCs w:val="24"/>
              </w:rPr>
              <w:t>5.1.1.</w:t>
            </w:r>
            <w:r w:rsidRPr="00432C61">
              <w:rPr>
                <w:szCs w:val="24"/>
              </w:rPr>
              <w:t xml:space="preserve"> </w:t>
            </w:r>
            <w:r w:rsidRPr="00432C61">
              <w:rPr>
                <w:color w:val="000000" w:themeColor="text1"/>
                <w:szCs w:val="24"/>
              </w:rPr>
              <w:t>Sveikatos stiprinimo programos „Mes galim!” ir fizinio aktyvumo ugdymo plano 2024-2028 m. įgyvendinimas.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7DE434B7" w14:textId="65C84F59" w:rsidR="00031AED" w:rsidRPr="00432C61" w:rsidRDefault="00392260" w:rsidP="00031AED">
            <w:pPr>
              <w:spacing w:line="0" w:lineRule="atLeast"/>
              <w:jc w:val="center"/>
              <w:rPr>
                <w:szCs w:val="24"/>
                <w:lang w:eastAsia="lt-LT"/>
              </w:rPr>
            </w:pPr>
            <w:r w:rsidRPr="00432C61">
              <w:rPr>
                <w:color w:val="000000" w:themeColor="text1"/>
                <w:szCs w:val="24"/>
              </w:rPr>
              <w:t>Sveikatos stiprinimo programos „Mes galim!” ir fizinio aktyvumo ugdymo plano 2024-2028 m. įgyvendinimas – 90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6C74C30" w14:textId="2042ACD8" w:rsidR="00031AED" w:rsidRPr="00432C61" w:rsidRDefault="00392260" w:rsidP="00031AED">
            <w:pPr>
              <w:spacing w:line="0" w:lineRule="atLeast"/>
              <w:jc w:val="center"/>
            </w:pPr>
            <w:r w:rsidRPr="00432C61">
              <w:rPr>
                <w:szCs w:val="24"/>
              </w:rPr>
              <w:t xml:space="preserve">Įgyvendinti 91% </w:t>
            </w:r>
            <w:r w:rsidRPr="00432C61">
              <w:rPr>
                <w:color w:val="000000" w:themeColor="text1"/>
                <w:szCs w:val="24"/>
              </w:rPr>
              <w:t>sveikatos stiprinimo programos „Mes galim!” ir fizinio aktyvumo skatinimo plano 2024-2028 m. priemonių.</w:t>
            </w:r>
          </w:p>
        </w:tc>
      </w:tr>
      <w:tr w:rsidR="00031AED" w:rsidRPr="00432C61" w14:paraId="47BD5400"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F727B5" w14:textId="750C13ED" w:rsidR="00031AED" w:rsidRPr="00432C61" w:rsidRDefault="00031AED" w:rsidP="00031AED">
            <w:pPr>
              <w:tabs>
                <w:tab w:val="left" w:pos="576"/>
              </w:tabs>
              <w:spacing w:line="0" w:lineRule="atLeast"/>
              <w:ind w:left="34"/>
              <w:rPr>
                <w:b/>
                <w:szCs w:val="24"/>
              </w:rPr>
            </w:pPr>
            <w:r w:rsidRPr="00432C61">
              <w:rPr>
                <w:b/>
                <w:szCs w:val="24"/>
              </w:rPr>
              <w:t>5.1.2.</w:t>
            </w:r>
            <w:r w:rsidRPr="00432C61">
              <w:rPr>
                <w:szCs w:val="24"/>
              </w:rPr>
              <w:t xml:space="preserve"> </w:t>
            </w:r>
            <w:r w:rsidRPr="00432C61">
              <w:rPr>
                <w:color w:val="000000" w:themeColor="text1"/>
                <w:szCs w:val="24"/>
              </w:rPr>
              <w:t>Dalyvavimas RIUKKPA inicijuotose projektuose ir akcijose.</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094905AD" w14:textId="77777777" w:rsidR="00031AED" w:rsidRPr="00432C61" w:rsidRDefault="00392260" w:rsidP="00031AED">
            <w:pPr>
              <w:spacing w:line="0" w:lineRule="atLeast"/>
              <w:jc w:val="center"/>
              <w:rPr>
                <w:szCs w:val="24"/>
                <w:lang w:eastAsia="lt-LT"/>
              </w:rPr>
            </w:pPr>
            <w:r w:rsidRPr="00432C61">
              <w:rPr>
                <w:szCs w:val="24"/>
                <w:lang w:eastAsia="lt-LT"/>
              </w:rPr>
              <w:t>RIUKKPA projektų ir akcijų skaičius – 4.</w:t>
            </w:r>
          </w:p>
          <w:p w14:paraId="7BBB24BD" w14:textId="5E8B9FCC" w:rsidR="00392260" w:rsidRPr="00432C61" w:rsidRDefault="00392260" w:rsidP="00031AED">
            <w:pPr>
              <w:spacing w:line="0" w:lineRule="atLeast"/>
              <w:jc w:val="center"/>
              <w:rPr>
                <w:szCs w:val="24"/>
                <w:lang w:eastAsia="lt-LT"/>
              </w:rPr>
            </w:pPr>
            <w:r w:rsidRPr="00432C61">
              <w:rPr>
                <w:szCs w:val="24"/>
                <w:lang w:eastAsia="lt-LT"/>
              </w:rPr>
              <w:t xml:space="preserve">Projektuose ir akcijose dalyvavusių vaikų skaičius </w:t>
            </w:r>
            <w:r w:rsidR="008F4EAE" w:rsidRPr="00432C61">
              <w:rPr>
                <w:szCs w:val="24"/>
                <w:lang w:eastAsia="lt-LT"/>
              </w:rPr>
              <w:t>–</w:t>
            </w:r>
            <w:r w:rsidRPr="00432C61">
              <w:rPr>
                <w:szCs w:val="24"/>
                <w:lang w:eastAsia="lt-LT"/>
              </w:rPr>
              <w:t xml:space="preserve"> </w:t>
            </w:r>
            <w:r w:rsidR="008F4EAE" w:rsidRPr="00432C61">
              <w:rPr>
                <w:szCs w:val="24"/>
                <w:lang w:eastAsia="lt-LT"/>
              </w:rPr>
              <w:t>160.</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57D6CA2" w14:textId="41BC92DD" w:rsidR="00031AED" w:rsidRPr="00432C61" w:rsidRDefault="008F4EAE" w:rsidP="00031AED">
            <w:pPr>
              <w:spacing w:line="0" w:lineRule="atLeast"/>
              <w:jc w:val="center"/>
              <w:rPr>
                <w:color w:val="FF0000"/>
              </w:rPr>
            </w:pPr>
            <w:r w:rsidRPr="00432C61">
              <w:t xml:space="preserve">Dalyvauta 4 RIUKKPA inicijuotose projektuose, akcijose: „Lietuvos mažųjų žaidynės“, „Ratai, </w:t>
            </w:r>
            <w:proofErr w:type="spellStart"/>
            <w:r w:rsidRPr="00432C61">
              <w:t>rateliukai</w:t>
            </w:r>
            <w:proofErr w:type="spellEnd"/>
            <w:r w:rsidRPr="00432C61">
              <w:t>“, „Judantis koridorius“, „Tenisas visiems“. Projektuose ir akcijose dalyvavo 300 ugdytinių.</w:t>
            </w:r>
          </w:p>
        </w:tc>
      </w:tr>
      <w:tr w:rsidR="00031AED" w:rsidRPr="00432C61" w14:paraId="67F69B65"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4C52F9" w14:textId="40447E16" w:rsidR="00031AED" w:rsidRPr="00432C61" w:rsidRDefault="00031AED" w:rsidP="00031AED">
            <w:pPr>
              <w:tabs>
                <w:tab w:val="left" w:pos="576"/>
              </w:tabs>
              <w:spacing w:line="0" w:lineRule="atLeast"/>
              <w:rPr>
                <w:b/>
                <w:szCs w:val="24"/>
              </w:rPr>
            </w:pPr>
            <w:r w:rsidRPr="00432C61">
              <w:rPr>
                <w:b/>
                <w:szCs w:val="24"/>
              </w:rPr>
              <w:t>5.1.3.</w:t>
            </w:r>
            <w:r w:rsidRPr="00432C61">
              <w:rPr>
                <w:szCs w:val="24"/>
              </w:rPr>
              <w:t xml:space="preserve"> </w:t>
            </w:r>
            <w:r w:rsidRPr="00432C61">
              <w:rPr>
                <w:color w:val="000000" w:themeColor="text1"/>
                <w:szCs w:val="24"/>
              </w:rPr>
              <w:t>Respublikinio sveikatingumo projekto „SVEIKATIADA“ (tęstinis) įgyvendinimas.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5DAF5C71" w14:textId="77777777" w:rsidR="00031AED" w:rsidRPr="00432C61" w:rsidRDefault="00670395" w:rsidP="00031AED">
            <w:pPr>
              <w:spacing w:line="0" w:lineRule="atLeast"/>
              <w:jc w:val="center"/>
              <w:rPr>
                <w:szCs w:val="24"/>
                <w:lang w:eastAsia="lt-LT"/>
              </w:rPr>
            </w:pPr>
            <w:r w:rsidRPr="00432C61">
              <w:rPr>
                <w:szCs w:val="24"/>
                <w:lang w:eastAsia="lt-LT"/>
              </w:rPr>
              <w:t>„SVEIKATIADOS“ renginių skaičius – 2.</w:t>
            </w:r>
          </w:p>
          <w:p w14:paraId="1C180588" w14:textId="14E75554" w:rsidR="00670395" w:rsidRPr="00432C61" w:rsidRDefault="00670395" w:rsidP="00031AED">
            <w:pPr>
              <w:spacing w:line="0" w:lineRule="atLeast"/>
              <w:jc w:val="center"/>
              <w:rPr>
                <w:szCs w:val="24"/>
                <w:lang w:eastAsia="lt-LT"/>
              </w:rPr>
            </w:pPr>
            <w:r w:rsidRPr="00432C61">
              <w:rPr>
                <w:szCs w:val="24"/>
                <w:lang w:eastAsia="lt-LT"/>
              </w:rPr>
              <w:t>Vaikų dalyvavusių „SVEIKATIADOS“ renginiuose skaičius – 100.</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098FB89" w14:textId="2CDC0DA0" w:rsidR="00031AED" w:rsidRPr="00432C61" w:rsidRDefault="008F4EAE" w:rsidP="00031AED">
            <w:pPr>
              <w:jc w:val="center"/>
              <w:rPr>
                <w:color w:val="FF0000"/>
                <w:szCs w:val="24"/>
                <w:lang w:eastAsia="lt-LT"/>
              </w:rPr>
            </w:pPr>
            <w:r w:rsidRPr="00432C61">
              <w:rPr>
                <w:color w:val="000000" w:themeColor="text1"/>
                <w:szCs w:val="24"/>
              </w:rPr>
              <w:t>Integruotasi į 2 respublikinio projekto „SVEIKATIADA“ renginius: „</w:t>
            </w:r>
            <w:r w:rsidR="00670395" w:rsidRPr="00432C61">
              <w:rPr>
                <w:color w:val="000000" w:themeColor="text1"/>
                <w:szCs w:val="24"/>
              </w:rPr>
              <w:t>Kuo daugiau išgelbėto maisto“, „Pieno kokteilio iššūkis“.</w:t>
            </w:r>
            <w:r w:rsidRPr="00432C61">
              <w:rPr>
                <w:color w:val="000000" w:themeColor="text1"/>
                <w:szCs w:val="24"/>
              </w:rPr>
              <w:t xml:space="preserve"> </w:t>
            </w:r>
            <w:r w:rsidR="00670395" w:rsidRPr="00432C61">
              <w:rPr>
                <w:color w:val="000000" w:themeColor="text1"/>
                <w:szCs w:val="24"/>
              </w:rPr>
              <w:t>„SVEIKATIADOS“ renginiuose</w:t>
            </w:r>
            <w:r w:rsidRPr="00432C61">
              <w:rPr>
                <w:color w:val="000000" w:themeColor="text1"/>
                <w:szCs w:val="24"/>
              </w:rPr>
              <w:t xml:space="preserve"> dalyvavo 120 ugdytinių.</w:t>
            </w:r>
          </w:p>
        </w:tc>
      </w:tr>
      <w:tr w:rsidR="00031AED" w:rsidRPr="00432C61" w14:paraId="70CB2723"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AB46FB8" w14:textId="526D13E7" w:rsidR="00031AED" w:rsidRPr="00432C61" w:rsidRDefault="00031AED" w:rsidP="00031AED">
            <w:pPr>
              <w:tabs>
                <w:tab w:val="left" w:pos="576"/>
              </w:tabs>
              <w:spacing w:line="0" w:lineRule="atLeast"/>
              <w:ind w:left="34"/>
              <w:rPr>
                <w:b/>
                <w:szCs w:val="24"/>
              </w:rPr>
            </w:pPr>
            <w:r w:rsidRPr="00432C61">
              <w:rPr>
                <w:b/>
                <w:szCs w:val="24"/>
              </w:rPr>
              <w:t>5.1.4.</w:t>
            </w:r>
            <w:r w:rsidRPr="00432C61">
              <w:rPr>
                <w:szCs w:val="24"/>
              </w:rPr>
              <w:t xml:space="preserve"> </w:t>
            </w:r>
            <w:r w:rsidRPr="00432C61">
              <w:rPr>
                <w:color w:val="000000" w:themeColor="text1"/>
                <w:szCs w:val="24"/>
              </w:rPr>
              <w:t>Dalyvavimas respublikiniame projekte „Sveikata visus metus“.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1E86AD2E" w14:textId="77777777" w:rsidR="00031AED" w:rsidRPr="00432C61" w:rsidRDefault="00670395" w:rsidP="00031AED">
            <w:pPr>
              <w:spacing w:line="0" w:lineRule="atLeast"/>
              <w:jc w:val="center"/>
              <w:rPr>
                <w:szCs w:val="24"/>
                <w:lang w:eastAsia="lt-LT"/>
              </w:rPr>
            </w:pPr>
            <w:r w:rsidRPr="00432C61">
              <w:rPr>
                <w:szCs w:val="24"/>
                <w:lang w:eastAsia="lt-LT"/>
              </w:rPr>
              <w:t>Projekto „Sveikata visus metus“ įgyvendintų veiklų skaičius – 4.</w:t>
            </w:r>
          </w:p>
          <w:p w14:paraId="772ED39C" w14:textId="54607B3D" w:rsidR="00670395" w:rsidRPr="00432C61" w:rsidRDefault="00670395" w:rsidP="00031AED">
            <w:pPr>
              <w:spacing w:line="0" w:lineRule="atLeast"/>
              <w:jc w:val="center"/>
              <w:rPr>
                <w:szCs w:val="24"/>
                <w:lang w:eastAsia="lt-LT"/>
              </w:rPr>
            </w:pPr>
            <w:r w:rsidRPr="00432C61">
              <w:rPr>
                <w:szCs w:val="24"/>
                <w:lang w:eastAsia="lt-LT"/>
              </w:rPr>
              <w:t>Veiklose dalyvavusių ugdytinių skaičius – 100.</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A790BEB" w14:textId="330B87EC" w:rsidR="00031AED" w:rsidRPr="00432C61" w:rsidRDefault="00670395" w:rsidP="00670395">
            <w:pPr>
              <w:jc w:val="center"/>
              <w:rPr>
                <w:szCs w:val="24"/>
                <w:lang w:eastAsia="lt-LT"/>
              </w:rPr>
            </w:pPr>
            <w:r w:rsidRPr="00432C61">
              <w:rPr>
                <w:color w:val="000000" w:themeColor="text1"/>
                <w:szCs w:val="24"/>
              </w:rPr>
              <w:t>Dalyvauta 4 iššūkiuose. Veiklose dalyvavo 130 ugdytinių ir patobulino sveikos gyvensenos įgūdžius.</w:t>
            </w:r>
          </w:p>
        </w:tc>
      </w:tr>
      <w:tr w:rsidR="00031AED" w:rsidRPr="00432C61" w14:paraId="07A3B3B3"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A951B7" w14:textId="0DC3B28F" w:rsidR="00031AED" w:rsidRPr="00432C61" w:rsidRDefault="00031AED" w:rsidP="00031AED">
            <w:pPr>
              <w:tabs>
                <w:tab w:val="left" w:pos="576"/>
              </w:tabs>
              <w:spacing w:line="0" w:lineRule="atLeast"/>
              <w:ind w:left="34"/>
              <w:rPr>
                <w:b/>
                <w:szCs w:val="24"/>
              </w:rPr>
            </w:pPr>
            <w:r w:rsidRPr="00432C61">
              <w:rPr>
                <w:b/>
                <w:szCs w:val="24"/>
              </w:rPr>
              <w:lastRenderedPageBreak/>
              <w:t>5.1.5.</w:t>
            </w:r>
            <w:r w:rsidRPr="00432C61">
              <w:rPr>
                <w:szCs w:val="24"/>
              </w:rPr>
              <w:t xml:space="preserve"> </w:t>
            </w:r>
            <w:r w:rsidRPr="00432C61">
              <w:rPr>
                <w:color w:val="000000" w:themeColor="text1"/>
                <w:szCs w:val="24"/>
              </w:rPr>
              <w:t>Ugdytinių fizinio raštingumo ugdymas darželio baseine.</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08F78C49" w14:textId="77777777" w:rsidR="00670395" w:rsidRPr="00432C61" w:rsidRDefault="00670395" w:rsidP="00031AED">
            <w:pPr>
              <w:spacing w:line="0" w:lineRule="atLeast"/>
              <w:jc w:val="center"/>
              <w:rPr>
                <w:color w:val="000000" w:themeColor="text1"/>
                <w:szCs w:val="24"/>
              </w:rPr>
            </w:pPr>
            <w:r w:rsidRPr="00432C61">
              <w:rPr>
                <w:color w:val="000000" w:themeColor="text1"/>
                <w:szCs w:val="24"/>
              </w:rPr>
              <w:t xml:space="preserve">Parengtų ir patvirtintų „Plaukimo įgūdžių ugdymo programų“ skaičius - 1. </w:t>
            </w:r>
          </w:p>
          <w:p w14:paraId="46B0B7D1" w14:textId="55795690" w:rsidR="00031AED" w:rsidRPr="00432C61" w:rsidRDefault="00670395" w:rsidP="00031AED">
            <w:pPr>
              <w:spacing w:line="0" w:lineRule="atLeast"/>
              <w:jc w:val="center"/>
              <w:rPr>
                <w:szCs w:val="24"/>
                <w:lang w:eastAsia="lt-LT"/>
              </w:rPr>
            </w:pPr>
            <w:r w:rsidRPr="00432C61">
              <w:rPr>
                <w:color w:val="000000" w:themeColor="text1"/>
                <w:szCs w:val="24"/>
              </w:rPr>
              <w:t xml:space="preserve">Baseino </w:t>
            </w:r>
            <w:proofErr w:type="spellStart"/>
            <w:r w:rsidRPr="00432C61">
              <w:rPr>
                <w:color w:val="000000" w:themeColor="text1"/>
                <w:szCs w:val="24"/>
              </w:rPr>
              <w:t>užsiėmimus</w:t>
            </w:r>
            <w:proofErr w:type="spellEnd"/>
            <w:r w:rsidRPr="00432C61">
              <w:rPr>
                <w:color w:val="000000" w:themeColor="text1"/>
                <w:szCs w:val="24"/>
              </w:rPr>
              <w:t xml:space="preserve"> lankančių vaikų skaičius – 100.</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4889AB5" w14:textId="6440A5CD" w:rsidR="00031AED" w:rsidRPr="00432C61" w:rsidRDefault="002B39FE" w:rsidP="00031AED">
            <w:pPr>
              <w:spacing w:line="0" w:lineRule="atLeast"/>
              <w:jc w:val="center"/>
            </w:pPr>
            <w:r w:rsidRPr="00432C61">
              <w:t xml:space="preserve">Parengta ir </w:t>
            </w:r>
            <w:r w:rsidR="00662CBE" w:rsidRPr="00432C61">
              <w:t xml:space="preserve">2025-10-08 direktoriaus </w:t>
            </w:r>
            <w:r w:rsidRPr="00432C61">
              <w:t>patvirtinta „Plaukimo įgūdžių ugdymo programa“</w:t>
            </w:r>
            <w:r w:rsidR="00662CBE" w:rsidRPr="00432C61">
              <w:t xml:space="preserve">. Baseino </w:t>
            </w:r>
            <w:proofErr w:type="spellStart"/>
            <w:r w:rsidR="00662CBE" w:rsidRPr="00432C61">
              <w:t>užsiėmimus</w:t>
            </w:r>
            <w:proofErr w:type="spellEnd"/>
            <w:r w:rsidR="00662CBE" w:rsidRPr="00432C61">
              <w:t xml:space="preserve"> lanko 120 ugdytinių.</w:t>
            </w:r>
          </w:p>
        </w:tc>
      </w:tr>
      <w:tr w:rsidR="00031AED" w:rsidRPr="00432C61" w14:paraId="5B96D02F" w14:textId="77777777" w:rsidTr="00662CBE">
        <w:trPr>
          <w:gridAfter w:val="1"/>
          <w:wAfter w:w="4003" w:type="dxa"/>
          <w:trHeight w:val="153"/>
        </w:trPr>
        <w:tc>
          <w:tcPr>
            <w:tcW w:w="9684" w:type="dxa"/>
            <w:gridSpan w:val="3"/>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76C76C68" w14:textId="5CDF883F" w:rsidR="00031AED" w:rsidRPr="00432C61" w:rsidRDefault="00031AED" w:rsidP="00031AED">
            <w:pPr>
              <w:spacing w:line="0" w:lineRule="atLeast"/>
            </w:pPr>
            <w:r w:rsidRPr="00432C61">
              <w:rPr>
                <w:b/>
                <w:szCs w:val="24"/>
              </w:rPr>
              <w:t xml:space="preserve">5.2. Uždavinys. </w:t>
            </w:r>
            <w:r w:rsidRPr="00432C61">
              <w:rPr>
                <w:szCs w:val="24"/>
              </w:rPr>
              <w:t>Sudaryti sąlygas vaikų saviraiškai, socializacijai bei gabių vaikų kūrybiškumui (gebėjimams) plėtoti.</w:t>
            </w:r>
          </w:p>
        </w:tc>
      </w:tr>
      <w:tr w:rsidR="00662CBE" w:rsidRPr="00432C61" w14:paraId="56AA40C7" w14:textId="4EB5A249" w:rsidTr="00662CBE">
        <w:trPr>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BD8566" w14:textId="2C3C06E1" w:rsidR="00662CBE" w:rsidRPr="00432C61" w:rsidRDefault="00662CBE" w:rsidP="00662CBE">
            <w:pPr>
              <w:tabs>
                <w:tab w:val="left" w:pos="576"/>
              </w:tabs>
              <w:spacing w:line="0" w:lineRule="atLeast"/>
              <w:ind w:left="34"/>
              <w:rPr>
                <w:b/>
                <w:szCs w:val="24"/>
              </w:rPr>
            </w:pPr>
            <w:r w:rsidRPr="00432C61">
              <w:rPr>
                <w:b/>
                <w:szCs w:val="24"/>
              </w:rPr>
              <w:t>5.2.1.</w:t>
            </w:r>
            <w:r w:rsidRPr="00432C61">
              <w:rPr>
                <w:szCs w:val="24"/>
              </w:rPr>
              <w:t xml:space="preserve"> Papildomo vaikų ugdymo plėtojimas. Neformaliojo vaikų ugdymo veiklos įvairiuose būreliuose.</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5DA71C86" w14:textId="77777777" w:rsidR="00662CBE" w:rsidRPr="00432C61" w:rsidRDefault="00662CBE" w:rsidP="00662CBE">
            <w:pPr>
              <w:spacing w:line="0" w:lineRule="atLeast"/>
              <w:jc w:val="center"/>
              <w:rPr>
                <w:szCs w:val="24"/>
                <w:lang w:eastAsia="lt-LT"/>
              </w:rPr>
            </w:pPr>
            <w:r w:rsidRPr="00432C61">
              <w:rPr>
                <w:szCs w:val="24"/>
                <w:lang w:eastAsia="lt-LT"/>
              </w:rPr>
              <w:t>Neformaliojo ugdymo būrelių skaičius – 5.</w:t>
            </w:r>
          </w:p>
          <w:p w14:paraId="58B36A3A" w14:textId="611FCE9F" w:rsidR="00662CBE" w:rsidRPr="00432C61" w:rsidRDefault="00662CBE" w:rsidP="00662CBE">
            <w:pPr>
              <w:spacing w:line="0" w:lineRule="atLeast"/>
              <w:jc w:val="center"/>
              <w:rPr>
                <w:szCs w:val="24"/>
                <w:lang w:eastAsia="lt-LT"/>
              </w:rPr>
            </w:pPr>
            <w:r w:rsidRPr="00432C61">
              <w:rPr>
                <w:color w:val="000000"/>
                <w:szCs w:val="24"/>
                <w:lang w:eastAsia="lt-LT"/>
              </w:rPr>
              <w:t>Neformaliojo ugdymo būrelius lankančių vaikų skaičius – 100.</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5FF1A8B" w14:textId="1EE999E6" w:rsidR="00662CBE" w:rsidRPr="00432C61" w:rsidRDefault="00662CBE" w:rsidP="00662CBE">
            <w:pPr>
              <w:spacing w:line="0" w:lineRule="atLeast"/>
              <w:jc w:val="center"/>
            </w:pPr>
            <w:r w:rsidRPr="00432C61">
              <w:rPr>
                <w:color w:val="000000"/>
                <w:szCs w:val="24"/>
                <w:lang w:eastAsia="lt-LT"/>
              </w:rPr>
              <w:t xml:space="preserve">Įstaigoje veikė 5 neformaliojo ugdymo būreliai: anglų kalba, </w:t>
            </w:r>
            <w:proofErr w:type="spellStart"/>
            <w:r w:rsidRPr="00432C61">
              <w:rPr>
                <w:color w:val="000000"/>
                <w:szCs w:val="24"/>
                <w:lang w:eastAsia="lt-LT"/>
              </w:rPr>
              <w:t>robotika</w:t>
            </w:r>
            <w:proofErr w:type="spellEnd"/>
            <w:r w:rsidRPr="00432C61">
              <w:rPr>
                <w:color w:val="000000"/>
                <w:szCs w:val="24"/>
                <w:lang w:eastAsia="lt-LT"/>
              </w:rPr>
              <w:t>, krepšinis</w:t>
            </w:r>
            <w:r w:rsidR="00895167" w:rsidRPr="00432C61">
              <w:rPr>
                <w:color w:val="000000"/>
                <w:szCs w:val="24"/>
                <w:lang w:eastAsia="lt-LT"/>
              </w:rPr>
              <w:t>, šokiai, gamtos studija.</w:t>
            </w:r>
            <w:r w:rsidRPr="00432C61">
              <w:rPr>
                <w:color w:val="000000"/>
                <w:szCs w:val="24"/>
                <w:lang w:eastAsia="lt-LT"/>
              </w:rPr>
              <w:t xml:space="preserve"> Neformaliojo ugdymo būrelius lankė 112 vaikų.</w:t>
            </w:r>
          </w:p>
        </w:tc>
        <w:tc>
          <w:tcPr>
            <w:tcW w:w="4003" w:type="dxa"/>
          </w:tcPr>
          <w:p w14:paraId="291FBCC9" w14:textId="0A4AD2AD" w:rsidR="00662CBE" w:rsidRPr="00432C61" w:rsidRDefault="00662CBE" w:rsidP="00662CBE"/>
        </w:tc>
      </w:tr>
      <w:tr w:rsidR="00895167" w:rsidRPr="00432C61" w14:paraId="500795AF"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83FCEA" w14:textId="52604A36" w:rsidR="00895167" w:rsidRPr="00432C61" w:rsidRDefault="00895167" w:rsidP="00895167">
            <w:pPr>
              <w:tabs>
                <w:tab w:val="left" w:pos="576"/>
              </w:tabs>
              <w:spacing w:line="0" w:lineRule="atLeast"/>
              <w:ind w:left="34"/>
              <w:rPr>
                <w:b/>
                <w:szCs w:val="24"/>
              </w:rPr>
            </w:pPr>
            <w:r w:rsidRPr="00432C61">
              <w:rPr>
                <w:b/>
                <w:szCs w:val="24"/>
              </w:rPr>
              <w:t>5.2.2.</w:t>
            </w:r>
            <w:r w:rsidRPr="00432C61">
              <w:rPr>
                <w:szCs w:val="24"/>
              </w:rPr>
              <w:t xml:space="preserve"> Pažintinių - edukacinių išvykų 2025 m. plano sudarymas ir įgyvendinimas.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4E8A890E" w14:textId="4BDB5E8A" w:rsidR="00895167" w:rsidRPr="00432C61" w:rsidRDefault="00895167" w:rsidP="00895167">
            <w:pPr>
              <w:spacing w:line="0" w:lineRule="atLeast"/>
              <w:jc w:val="center"/>
              <w:rPr>
                <w:szCs w:val="24"/>
                <w:lang w:eastAsia="lt-LT"/>
              </w:rPr>
            </w:pPr>
            <w:r w:rsidRPr="00432C61">
              <w:rPr>
                <w:szCs w:val="24"/>
              </w:rPr>
              <w:t>Organizuotų  pažintinių išvykų, edukacijų skaičius – 40.</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3B8B514" w14:textId="42488F86" w:rsidR="00895167" w:rsidRPr="00432C61" w:rsidRDefault="00895167" w:rsidP="00895167">
            <w:pPr>
              <w:spacing w:line="0" w:lineRule="atLeast"/>
              <w:jc w:val="center"/>
            </w:pPr>
            <w:r w:rsidRPr="00432C61">
              <w:rPr>
                <w:color w:val="000000"/>
                <w:szCs w:val="24"/>
                <w:lang w:eastAsia="lt-LT"/>
              </w:rPr>
              <w:t>Organizuotos 45 ugdytinių edukacinės išvykos, ekskursijos.</w:t>
            </w:r>
          </w:p>
        </w:tc>
      </w:tr>
      <w:tr w:rsidR="00895167" w:rsidRPr="00432C61" w14:paraId="575858F8"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E06371C" w14:textId="033B35C1" w:rsidR="00895167" w:rsidRPr="00432C61" w:rsidRDefault="00895167" w:rsidP="00895167">
            <w:pPr>
              <w:tabs>
                <w:tab w:val="left" w:pos="576"/>
              </w:tabs>
              <w:spacing w:line="0" w:lineRule="atLeast"/>
              <w:ind w:left="34"/>
              <w:rPr>
                <w:b/>
                <w:szCs w:val="24"/>
              </w:rPr>
            </w:pPr>
            <w:r w:rsidRPr="00432C61">
              <w:rPr>
                <w:b/>
                <w:szCs w:val="24"/>
              </w:rPr>
              <w:t>5.2.3.</w:t>
            </w:r>
            <w:r w:rsidRPr="00432C61">
              <w:rPr>
                <w:szCs w:val="24"/>
              </w:rPr>
              <w:t xml:space="preserve"> 2025 m. Renginių plano sudarymas ir įgyvendinimas.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5F7D1386" w14:textId="5E6BDBAB" w:rsidR="00895167" w:rsidRPr="00432C61" w:rsidRDefault="00895167" w:rsidP="00895167">
            <w:pPr>
              <w:spacing w:line="0" w:lineRule="atLeast"/>
              <w:jc w:val="center"/>
              <w:rPr>
                <w:szCs w:val="24"/>
                <w:lang w:eastAsia="lt-LT"/>
              </w:rPr>
            </w:pPr>
            <w:r w:rsidRPr="00432C61">
              <w:rPr>
                <w:szCs w:val="24"/>
                <w:lang w:eastAsia="lt-LT"/>
              </w:rPr>
              <w:t>Renginių plano įgyvendinimas – 85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C62DA2A" w14:textId="13A6F88B" w:rsidR="00895167" w:rsidRPr="00432C61" w:rsidRDefault="00895167" w:rsidP="00895167">
            <w:pPr>
              <w:spacing w:line="0" w:lineRule="atLeast"/>
              <w:jc w:val="center"/>
            </w:pPr>
            <w:r w:rsidRPr="00432C61">
              <w:t>Įgyvendinti 96% renginių plane numatytų priemonių.</w:t>
            </w:r>
          </w:p>
        </w:tc>
      </w:tr>
      <w:tr w:rsidR="00895167" w:rsidRPr="00432C61" w14:paraId="67D94112"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5A0885" w14:textId="42C42730" w:rsidR="00895167" w:rsidRPr="00432C61" w:rsidRDefault="00895167" w:rsidP="00895167">
            <w:pPr>
              <w:tabs>
                <w:tab w:val="left" w:pos="576"/>
              </w:tabs>
              <w:spacing w:line="0" w:lineRule="atLeast"/>
              <w:ind w:left="34"/>
              <w:rPr>
                <w:b/>
                <w:szCs w:val="24"/>
              </w:rPr>
            </w:pPr>
            <w:r w:rsidRPr="00432C61">
              <w:rPr>
                <w:b/>
                <w:szCs w:val="24"/>
              </w:rPr>
              <w:t>5.2.4.</w:t>
            </w:r>
            <w:r w:rsidRPr="00432C61">
              <w:rPr>
                <w:szCs w:val="24"/>
              </w:rPr>
              <w:t xml:space="preserve"> SKU modelio trumpalaikių ir ilgalaikių veiklų įgyvendinimas.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6005BBC5" w14:textId="4D65CCFC" w:rsidR="00895167" w:rsidRPr="00432C61" w:rsidRDefault="00895167" w:rsidP="00895167">
            <w:pPr>
              <w:spacing w:line="0" w:lineRule="atLeast"/>
              <w:jc w:val="center"/>
              <w:rPr>
                <w:szCs w:val="24"/>
                <w:lang w:eastAsia="lt-LT"/>
              </w:rPr>
            </w:pPr>
            <w:r w:rsidRPr="00432C61">
              <w:rPr>
                <w:szCs w:val="24"/>
              </w:rPr>
              <w:t>Įgyvendintų SKU modelio ilgalaikių ir trumpalaikių veiklų skaičius – 6.</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7014C4E" w14:textId="5404F1E7" w:rsidR="00895167" w:rsidRPr="00432C61" w:rsidRDefault="00895167" w:rsidP="00895167">
            <w:pPr>
              <w:spacing w:line="0" w:lineRule="atLeast"/>
              <w:jc w:val="center"/>
            </w:pPr>
            <w:r w:rsidRPr="00432C61">
              <w:t>Įgyvendinta 10 profesinio orientavimo(</w:t>
            </w:r>
            <w:proofErr w:type="spellStart"/>
            <w:r w:rsidRPr="00432C61">
              <w:t>si</w:t>
            </w:r>
            <w:proofErr w:type="spellEnd"/>
            <w:r w:rsidRPr="00432C61">
              <w:t>) (SKU) ilgalaikių ir trumpalaikių veiklų</w:t>
            </w:r>
            <w:r w:rsidR="001D5554">
              <w:t>.</w:t>
            </w:r>
          </w:p>
        </w:tc>
      </w:tr>
      <w:tr w:rsidR="00895167" w:rsidRPr="00432C61" w14:paraId="62B03B3D" w14:textId="77777777" w:rsidTr="00662CBE">
        <w:trPr>
          <w:gridAfter w:val="1"/>
          <w:wAfter w:w="4003" w:type="dxa"/>
          <w:trHeight w:val="153"/>
        </w:trPr>
        <w:tc>
          <w:tcPr>
            <w:tcW w:w="9684" w:type="dxa"/>
            <w:gridSpan w:val="3"/>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65BB6F78" w14:textId="12A6875C" w:rsidR="00895167" w:rsidRPr="00432C61" w:rsidRDefault="00895167" w:rsidP="00895167">
            <w:pPr>
              <w:spacing w:line="0" w:lineRule="atLeast"/>
            </w:pPr>
            <w:r w:rsidRPr="00432C61">
              <w:rPr>
                <w:b/>
              </w:rPr>
              <w:t>6. Tikslas.</w:t>
            </w:r>
            <w:r w:rsidRPr="00432C61">
              <w:t xml:space="preserve"> </w:t>
            </w:r>
            <w:r w:rsidRPr="00432C61">
              <w:rPr>
                <w:szCs w:val="24"/>
              </w:rPr>
              <w:t>Įstaigos veiklos kokybės vertinimas bei tobulinimas.</w:t>
            </w:r>
          </w:p>
        </w:tc>
      </w:tr>
      <w:tr w:rsidR="00895167" w:rsidRPr="00432C61" w14:paraId="54D91195" w14:textId="77777777" w:rsidTr="00662CBE">
        <w:trPr>
          <w:gridAfter w:val="1"/>
          <w:wAfter w:w="4003" w:type="dxa"/>
          <w:trHeight w:val="153"/>
        </w:trPr>
        <w:tc>
          <w:tcPr>
            <w:tcW w:w="9684" w:type="dxa"/>
            <w:gridSpan w:val="3"/>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1DDD7B8A" w14:textId="11DE1F1F" w:rsidR="00895167" w:rsidRPr="00432C61" w:rsidRDefault="00895167" w:rsidP="00895167">
            <w:pPr>
              <w:spacing w:line="0" w:lineRule="atLeast"/>
            </w:pPr>
            <w:r w:rsidRPr="00432C61">
              <w:rPr>
                <w:b/>
              </w:rPr>
              <w:t>6.1. Uždavinys.</w:t>
            </w:r>
            <w:r w:rsidRPr="00432C61">
              <w:t xml:space="preserve"> </w:t>
            </w:r>
            <w:r w:rsidRPr="00432C61">
              <w:rPr>
                <w:szCs w:val="24"/>
              </w:rPr>
              <w:t>Tobulinti įstaigos veiklos procesus.</w:t>
            </w:r>
          </w:p>
        </w:tc>
      </w:tr>
      <w:tr w:rsidR="00895167" w:rsidRPr="00432C61" w14:paraId="12E491DB"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8460AA" w14:textId="2AC1ED12" w:rsidR="00895167" w:rsidRPr="00432C61" w:rsidRDefault="00895167" w:rsidP="00895167">
            <w:pPr>
              <w:tabs>
                <w:tab w:val="left" w:pos="576"/>
              </w:tabs>
              <w:spacing w:line="0" w:lineRule="atLeast"/>
              <w:ind w:left="34"/>
              <w:rPr>
                <w:b/>
                <w:szCs w:val="24"/>
              </w:rPr>
            </w:pPr>
            <w:r w:rsidRPr="00432C61">
              <w:rPr>
                <w:b/>
                <w:szCs w:val="24"/>
              </w:rPr>
              <w:t>6.1.1.</w:t>
            </w:r>
            <w:r w:rsidRPr="00432C61">
              <w:rPr>
                <w:szCs w:val="24"/>
              </w:rPr>
              <w:t xml:space="preserve"> DBSIS sistemos diegimas administruojant įstaigos veiklą.</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3F7D23F0" w14:textId="2583E877" w:rsidR="00895167" w:rsidRPr="00432C61" w:rsidRDefault="00895167" w:rsidP="00895167">
            <w:pPr>
              <w:spacing w:line="0" w:lineRule="atLeast"/>
              <w:jc w:val="center"/>
              <w:rPr>
                <w:szCs w:val="24"/>
                <w:lang w:eastAsia="lt-LT"/>
              </w:rPr>
            </w:pPr>
            <w:r w:rsidRPr="00432C61">
              <w:rPr>
                <w:color w:val="000000"/>
                <w:szCs w:val="24"/>
                <w:lang w:eastAsia="lt-LT"/>
              </w:rPr>
              <w:t>Darbuotojai besinaudojantys DBSIS sistema – 100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ED88149" w14:textId="5079D520" w:rsidR="00895167" w:rsidRPr="00432C61" w:rsidRDefault="00895167" w:rsidP="00895167">
            <w:pPr>
              <w:spacing w:line="0" w:lineRule="atLeast"/>
              <w:jc w:val="center"/>
            </w:pPr>
            <w:r w:rsidRPr="00432C61">
              <w:rPr>
                <w:color w:val="000000"/>
                <w:szCs w:val="24"/>
                <w:lang w:eastAsia="lt-LT"/>
              </w:rPr>
              <w:t>100% darbuotojų geba savarankiškai naudotis DBSIS sistema: rengti, įkelti dokumentus, juos pasirašyti.</w:t>
            </w:r>
          </w:p>
        </w:tc>
      </w:tr>
      <w:tr w:rsidR="00B3370B" w:rsidRPr="00432C61" w14:paraId="578581E8"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BC4B35" w14:textId="4137EEB0" w:rsidR="00B3370B" w:rsidRPr="00432C61" w:rsidRDefault="00B3370B" w:rsidP="00B3370B">
            <w:pPr>
              <w:tabs>
                <w:tab w:val="left" w:pos="576"/>
              </w:tabs>
              <w:spacing w:line="0" w:lineRule="atLeast"/>
              <w:ind w:left="34"/>
              <w:rPr>
                <w:b/>
                <w:szCs w:val="24"/>
              </w:rPr>
            </w:pPr>
            <w:r w:rsidRPr="00432C61">
              <w:rPr>
                <w:b/>
                <w:szCs w:val="24"/>
              </w:rPr>
              <w:t>6.1.2.</w:t>
            </w:r>
            <w:r w:rsidRPr="00432C61">
              <w:rPr>
                <w:szCs w:val="24"/>
              </w:rPr>
              <w:t xml:space="preserve"> </w:t>
            </w:r>
            <w:r w:rsidRPr="00432C61">
              <w:rPr>
                <w:color w:val="000000" w:themeColor="text1"/>
                <w:szCs w:val="24"/>
              </w:rPr>
              <w:t>Įstaigos veiklos kokybės įsivertinimas pagal BVM modelį bei tobulinimo plano parengimas.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039E297E" w14:textId="6A5FB989" w:rsidR="00B3370B" w:rsidRPr="00432C61" w:rsidRDefault="00B3370B" w:rsidP="00B3370B">
            <w:pPr>
              <w:spacing w:line="0" w:lineRule="atLeast"/>
              <w:jc w:val="center"/>
              <w:rPr>
                <w:szCs w:val="24"/>
              </w:rPr>
            </w:pPr>
            <w:r w:rsidRPr="00432C61">
              <w:rPr>
                <w:color w:val="000000"/>
                <w:szCs w:val="24"/>
                <w:lang w:eastAsia="lt-LT"/>
              </w:rPr>
              <w:t>Bendrojo vertinimo modelio įvertintų kriterijų skaičius – 9. Įstaigos veiklos tobulinimo planų skaičius – 1.</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5AA7633" w14:textId="33378258" w:rsidR="00B3370B" w:rsidRPr="00432C61" w:rsidRDefault="00B3370B" w:rsidP="00B3370B">
            <w:pPr>
              <w:spacing w:line="0" w:lineRule="atLeast"/>
              <w:jc w:val="center"/>
            </w:pPr>
            <w:r w:rsidRPr="00432C61">
              <w:rPr>
                <w:color w:val="000000"/>
                <w:szCs w:val="24"/>
                <w:lang w:eastAsia="lt-LT"/>
              </w:rPr>
              <w:t xml:space="preserve">Vadovaujantis Šiaulių Švietimo kompetencijų centro nurodymu, 2025 m. buvo vertinami 6 BVM kriterijai. Parengtas ir </w:t>
            </w:r>
            <w:r w:rsidR="00B7276D" w:rsidRPr="00432C61">
              <w:rPr>
                <w:color w:val="000000"/>
                <w:szCs w:val="24"/>
                <w:lang w:eastAsia="lt-LT"/>
              </w:rPr>
              <w:t xml:space="preserve">2025-04-10 direktoriaus įsakymu Nr. V-57 </w:t>
            </w:r>
            <w:r w:rsidRPr="00432C61">
              <w:rPr>
                <w:color w:val="000000"/>
                <w:szCs w:val="24"/>
                <w:lang w:eastAsia="lt-LT"/>
              </w:rPr>
              <w:t>patvirtintas įstaigos veiklos tobulinimo planas.</w:t>
            </w:r>
          </w:p>
        </w:tc>
      </w:tr>
      <w:tr w:rsidR="00B3370B" w:rsidRPr="00432C61" w14:paraId="3FE4054F"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D57307" w14:textId="2B66D58B" w:rsidR="00B3370B" w:rsidRPr="00432C61" w:rsidRDefault="00B3370B" w:rsidP="00B3370B">
            <w:pPr>
              <w:tabs>
                <w:tab w:val="left" w:pos="576"/>
              </w:tabs>
              <w:spacing w:line="0" w:lineRule="atLeast"/>
              <w:ind w:left="34"/>
              <w:rPr>
                <w:b/>
                <w:szCs w:val="24"/>
              </w:rPr>
            </w:pPr>
            <w:r w:rsidRPr="00432C61">
              <w:rPr>
                <w:b/>
                <w:szCs w:val="24"/>
              </w:rPr>
              <w:t>6.1.3.</w:t>
            </w:r>
            <w:r w:rsidRPr="00432C61">
              <w:rPr>
                <w:szCs w:val="24"/>
              </w:rPr>
              <w:t xml:space="preserve"> </w:t>
            </w:r>
            <w:r w:rsidRPr="00432C61">
              <w:rPr>
                <w:color w:val="000000" w:themeColor="text1"/>
                <w:szCs w:val="24"/>
              </w:rPr>
              <w:t>Įstaigos veiklos kokybės stebėjimas vadovaujantis mokyklų, vykdančių ikimokyklinio ir/ar priešmokyklinio ugdymo programas, veiklos kokybės įsivertinimo metodinėmis rekomendacijomis.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12AAB3E7" w14:textId="1AFCD26B" w:rsidR="00B3370B" w:rsidRPr="00432C61" w:rsidRDefault="007E0889" w:rsidP="00B3370B">
            <w:pPr>
              <w:spacing w:line="0" w:lineRule="atLeast"/>
              <w:jc w:val="center"/>
              <w:rPr>
                <w:szCs w:val="24"/>
                <w:lang w:eastAsia="lt-LT"/>
              </w:rPr>
            </w:pPr>
            <w:r w:rsidRPr="00432C61">
              <w:rPr>
                <w:color w:val="000000" w:themeColor="text1"/>
                <w:szCs w:val="24"/>
              </w:rPr>
              <w:t>Atliktų</w:t>
            </w:r>
            <w:r w:rsidR="00B7276D" w:rsidRPr="00432C61">
              <w:rPr>
                <w:color w:val="000000" w:themeColor="text1"/>
                <w:szCs w:val="24"/>
              </w:rPr>
              <w:t xml:space="preserve"> </w:t>
            </w:r>
            <w:r w:rsidRPr="00432C61">
              <w:rPr>
                <w:color w:val="000000" w:themeColor="text1"/>
                <w:szCs w:val="24"/>
              </w:rPr>
              <w:t>įstaigos veiklos kokybės tyrimų skaičius – 1. Pristatytų ataskaitų skaičius – 1.</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9C46F06" w14:textId="12D5BA69" w:rsidR="00B3370B" w:rsidRPr="00432C61" w:rsidRDefault="007E0889" w:rsidP="00B3370B">
            <w:pPr>
              <w:spacing w:line="0" w:lineRule="atLeast"/>
              <w:jc w:val="center"/>
            </w:pPr>
            <w:r w:rsidRPr="00432C61">
              <w:t>Atlikti 3 įstaigos veiklos kokybės tyrimai: įstaigos vidaus auditas, sveikatą stiprinančios mokyklos vidaus auditas bei saugios aplinkos komponentų vertinimas. Ataskaitos (3) pristatytos ir aptartos Metodinės grupės susirinkime 2025-03-19, protokolo Nr. MG-1.</w:t>
            </w:r>
          </w:p>
        </w:tc>
      </w:tr>
      <w:tr w:rsidR="00B3370B" w:rsidRPr="00432C61" w14:paraId="6E18D72B" w14:textId="77777777" w:rsidTr="00662CBE">
        <w:trPr>
          <w:gridAfter w:val="1"/>
          <w:wAfter w:w="4003" w:type="dxa"/>
          <w:trHeight w:val="153"/>
        </w:trPr>
        <w:tc>
          <w:tcPr>
            <w:tcW w:w="9684" w:type="dxa"/>
            <w:gridSpan w:val="3"/>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382B3EE6" w14:textId="1DF3920E" w:rsidR="00B3370B" w:rsidRPr="00432C61" w:rsidRDefault="00B3370B" w:rsidP="00B3370B">
            <w:pPr>
              <w:spacing w:line="0" w:lineRule="atLeast"/>
            </w:pPr>
            <w:r w:rsidRPr="00432C61">
              <w:rPr>
                <w:b/>
              </w:rPr>
              <w:t xml:space="preserve">6.2. Uždavinys. </w:t>
            </w:r>
            <w:r w:rsidRPr="00432C61">
              <w:rPr>
                <w:szCs w:val="24"/>
              </w:rPr>
              <w:t>Tobulinti pedagogų komandų bei darbo grupių veiklą.</w:t>
            </w:r>
          </w:p>
        </w:tc>
      </w:tr>
      <w:tr w:rsidR="00B3370B" w:rsidRPr="00432C61" w14:paraId="72C9AEF0"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036FC0" w14:textId="1A906E79" w:rsidR="00B3370B" w:rsidRPr="00432C61" w:rsidRDefault="00B3370B" w:rsidP="00B3370B">
            <w:pPr>
              <w:tabs>
                <w:tab w:val="left" w:pos="576"/>
              </w:tabs>
              <w:spacing w:line="0" w:lineRule="atLeast"/>
              <w:ind w:left="34"/>
              <w:rPr>
                <w:b/>
                <w:szCs w:val="24"/>
              </w:rPr>
            </w:pPr>
            <w:r w:rsidRPr="00432C61">
              <w:rPr>
                <w:b/>
                <w:szCs w:val="24"/>
              </w:rPr>
              <w:t>6.2.1.</w:t>
            </w:r>
            <w:r w:rsidRPr="00432C61">
              <w:rPr>
                <w:szCs w:val="24"/>
              </w:rPr>
              <w:t xml:space="preserve"> </w:t>
            </w:r>
            <w:r w:rsidRPr="00432C61">
              <w:rPr>
                <w:color w:val="000000" w:themeColor="text1"/>
                <w:szCs w:val="24"/>
              </w:rPr>
              <w:t>Įstaigos savivaldos, ilgalaikių darbo grupių bei pedagogų komandų veiklos plėtojimas.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00E2FE95" w14:textId="2BC0ED02" w:rsidR="00B3370B" w:rsidRPr="00432C61" w:rsidRDefault="00A162FD" w:rsidP="00B3370B">
            <w:pPr>
              <w:spacing w:line="0" w:lineRule="atLeast"/>
              <w:jc w:val="center"/>
              <w:rPr>
                <w:szCs w:val="24"/>
                <w:lang w:eastAsia="lt-LT"/>
              </w:rPr>
            </w:pPr>
            <w:r w:rsidRPr="00432C61">
              <w:rPr>
                <w:szCs w:val="24"/>
                <w:lang w:eastAsia="lt-LT"/>
              </w:rPr>
              <w:t>Sudarytų ilgalaikių darbo grupių ir pedagogų komandų skaičius – 10.</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F4D47D6" w14:textId="04DF37D9" w:rsidR="00B3370B" w:rsidRPr="00432C61" w:rsidRDefault="00F62121" w:rsidP="00B3370B">
            <w:pPr>
              <w:spacing w:line="0" w:lineRule="atLeast"/>
              <w:jc w:val="center"/>
            </w:pPr>
            <w:r w:rsidRPr="00432C61">
              <w:t xml:space="preserve">2025 m. sudaryta 12 </w:t>
            </w:r>
            <w:r w:rsidRPr="00432C61">
              <w:rPr>
                <w:szCs w:val="24"/>
                <w:lang w:eastAsia="lt-LT"/>
              </w:rPr>
              <w:t>ilgalaikių darbo grupių ir pedagogų komandų įstaigos veiklos plėtojimui.</w:t>
            </w:r>
          </w:p>
        </w:tc>
      </w:tr>
      <w:tr w:rsidR="00B3370B" w:rsidRPr="00432C61" w14:paraId="61E7CDC6" w14:textId="77777777" w:rsidTr="00662CBE">
        <w:trPr>
          <w:gridAfter w:val="1"/>
          <w:wAfter w:w="4003" w:type="dxa"/>
          <w:trHeight w:val="153"/>
        </w:trPr>
        <w:tc>
          <w:tcPr>
            <w:tcW w:w="9684" w:type="dxa"/>
            <w:gridSpan w:val="3"/>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72632DFA" w14:textId="746B1505" w:rsidR="00B3370B" w:rsidRPr="00432C61" w:rsidRDefault="00B3370B" w:rsidP="00B3370B">
            <w:pPr>
              <w:spacing w:line="0" w:lineRule="atLeast"/>
              <w:jc w:val="both"/>
              <w:rPr>
                <w:b/>
              </w:rPr>
            </w:pPr>
            <w:r w:rsidRPr="00432C61">
              <w:rPr>
                <w:b/>
              </w:rPr>
              <w:t xml:space="preserve">6.3. Uždavinys. </w:t>
            </w:r>
            <w:r w:rsidRPr="00432C61">
              <w:rPr>
                <w:szCs w:val="24"/>
              </w:rPr>
              <w:t>Tobulinti pedagogų ir kitų darbuotojų kvalifikaciją.</w:t>
            </w:r>
          </w:p>
        </w:tc>
      </w:tr>
      <w:tr w:rsidR="00B3370B" w:rsidRPr="00432C61" w14:paraId="237AA0BB"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CE0BCF" w14:textId="2F9AE307" w:rsidR="00B3370B" w:rsidRPr="00432C61" w:rsidRDefault="00B3370B" w:rsidP="00B3370B">
            <w:pPr>
              <w:tabs>
                <w:tab w:val="left" w:pos="576"/>
              </w:tabs>
              <w:spacing w:line="0" w:lineRule="atLeast"/>
              <w:ind w:left="34"/>
              <w:rPr>
                <w:b/>
                <w:szCs w:val="24"/>
              </w:rPr>
            </w:pPr>
            <w:r w:rsidRPr="00432C61">
              <w:rPr>
                <w:b/>
                <w:szCs w:val="24"/>
              </w:rPr>
              <w:lastRenderedPageBreak/>
              <w:t xml:space="preserve">6.3.1. </w:t>
            </w:r>
            <w:r w:rsidRPr="00432C61">
              <w:rPr>
                <w:szCs w:val="24"/>
              </w:rPr>
              <w:t>2025 m. darbuotojų kvalifikacijos tobulinimo plano sudarymas ir įgyvendinimas.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3FA7C6BC" w14:textId="5E5D0C05" w:rsidR="00B3370B" w:rsidRPr="00432C61" w:rsidRDefault="00F62121" w:rsidP="00B3370B">
            <w:pPr>
              <w:spacing w:line="0" w:lineRule="atLeast"/>
              <w:jc w:val="center"/>
              <w:rPr>
                <w:szCs w:val="24"/>
                <w:lang w:eastAsia="lt-LT"/>
              </w:rPr>
            </w:pPr>
            <w:r w:rsidRPr="00432C61">
              <w:rPr>
                <w:szCs w:val="24"/>
              </w:rPr>
              <w:t>Vienam pedagogui per metus vidutiniškai tekusių kvalifikacijos tobulinimo renginių skaičius - 8.</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27FFF87" w14:textId="65AF5B04" w:rsidR="00B3370B" w:rsidRPr="00432C61" w:rsidRDefault="00F62121" w:rsidP="00B3370B">
            <w:pPr>
              <w:spacing w:line="0" w:lineRule="atLeast"/>
              <w:jc w:val="center"/>
            </w:pPr>
            <w:r w:rsidRPr="00432C61">
              <w:rPr>
                <w:szCs w:val="24"/>
              </w:rPr>
              <w:t xml:space="preserve">Vienam pedagogui per metus vidutiniškai teko 11 kvalifikacijos tobulinimo renginių. </w:t>
            </w:r>
          </w:p>
        </w:tc>
      </w:tr>
      <w:tr w:rsidR="00B3370B" w:rsidRPr="00432C61" w14:paraId="149C6730"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74F2BC" w14:textId="031C1CE2" w:rsidR="00B3370B" w:rsidRPr="00432C61" w:rsidRDefault="00B3370B" w:rsidP="00B3370B">
            <w:pPr>
              <w:tabs>
                <w:tab w:val="left" w:pos="576"/>
              </w:tabs>
              <w:spacing w:line="0" w:lineRule="atLeast"/>
              <w:ind w:left="34"/>
              <w:rPr>
                <w:b/>
                <w:szCs w:val="24"/>
              </w:rPr>
            </w:pPr>
            <w:r w:rsidRPr="00432C61">
              <w:rPr>
                <w:b/>
                <w:szCs w:val="24"/>
              </w:rPr>
              <w:t xml:space="preserve">6.3.2. </w:t>
            </w:r>
            <w:r w:rsidRPr="00432C61">
              <w:rPr>
                <w:color w:val="000000" w:themeColor="text1"/>
                <w:szCs w:val="24"/>
              </w:rPr>
              <w:t xml:space="preserve">Narystės pratęsimas kvalifikacijos tobulinimo portale </w:t>
            </w:r>
            <w:hyperlink r:id="rId11" w:history="1">
              <w:r w:rsidRPr="00432C61">
                <w:rPr>
                  <w:rStyle w:val="Hipersaitas"/>
                  <w:color w:val="000000" w:themeColor="text1"/>
                  <w:szCs w:val="24"/>
                  <w:u w:val="none"/>
                </w:rPr>
                <w:t>www.pedagogas.lt</w:t>
              </w:r>
            </w:hyperlink>
            <w:r w:rsidRPr="00432C61">
              <w:rPr>
                <w:color w:val="000000" w:themeColor="text1"/>
                <w:szCs w:val="24"/>
              </w:rPr>
              <w:t xml:space="preserve"> ir </w:t>
            </w:r>
            <w:r w:rsidR="00AC06B4" w:rsidRPr="00432C61">
              <w:rPr>
                <w:color w:val="000000" w:themeColor="text1"/>
                <w:szCs w:val="24"/>
              </w:rPr>
              <w:t xml:space="preserve">dalyvavimas </w:t>
            </w:r>
            <w:r w:rsidRPr="00432C61">
              <w:rPr>
                <w:color w:val="000000" w:themeColor="text1"/>
                <w:szCs w:val="24"/>
              </w:rPr>
              <w:t>programoje „Besimokančių darželių tinklas 2025“.</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4B90F71B" w14:textId="47CC67BF" w:rsidR="00B3370B" w:rsidRPr="00432C61" w:rsidRDefault="00F62121" w:rsidP="00B3370B">
            <w:pPr>
              <w:spacing w:line="0" w:lineRule="atLeast"/>
              <w:jc w:val="center"/>
              <w:rPr>
                <w:szCs w:val="24"/>
                <w:lang w:eastAsia="lt-LT"/>
              </w:rPr>
            </w:pPr>
            <w:r w:rsidRPr="00432C61">
              <w:rPr>
                <w:color w:val="000000" w:themeColor="text1"/>
                <w:szCs w:val="24"/>
              </w:rPr>
              <w:t xml:space="preserve">Narystę kvalifikacijos portale </w:t>
            </w:r>
            <w:hyperlink r:id="rId12" w:history="1">
              <w:r w:rsidRPr="00432C61">
                <w:rPr>
                  <w:rStyle w:val="Hipersaitas"/>
                  <w:color w:val="000000" w:themeColor="text1"/>
                  <w:szCs w:val="24"/>
                  <w:u w:val="none"/>
                </w:rPr>
                <w:t>www.pedagogas.lt</w:t>
              </w:r>
            </w:hyperlink>
            <w:r w:rsidRPr="00432C61">
              <w:rPr>
                <w:color w:val="000000" w:themeColor="text1"/>
                <w:szCs w:val="24"/>
              </w:rPr>
              <w:t xml:space="preserve"> prasitęsusių ir programoje „Besimokančių darželių tinklas 2025“ kvalifikaciją tobulinusių mokytojų -  70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364945D" w14:textId="17DDB265" w:rsidR="00B3370B" w:rsidRPr="00432C61" w:rsidRDefault="00F62121" w:rsidP="00AC06B4">
            <w:pPr>
              <w:spacing w:line="0" w:lineRule="atLeast"/>
              <w:jc w:val="center"/>
            </w:pPr>
            <w:r w:rsidRPr="00432C61">
              <w:rPr>
                <w:color w:val="000000" w:themeColor="text1"/>
                <w:szCs w:val="24"/>
              </w:rPr>
              <w:t xml:space="preserve">Narystę </w:t>
            </w:r>
            <w:r w:rsidR="00AC06B4" w:rsidRPr="00432C61">
              <w:rPr>
                <w:color w:val="000000" w:themeColor="text1"/>
                <w:szCs w:val="24"/>
              </w:rPr>
              <w:t xml:space="preserve">portale </w:t>
            </w:r>
            <w:hyperlink r:id="rId13" w:history="1">
              <w:r w:rsidR="00AC06B4" w:rsidRPr="00432C61">
                <w:rPr>
                  <w:rStyle w:val="Hipersaitas"/>
                  <w:color w:val="000000" w:themeColor="text1"/>
                  <w:szCs w:val="24"/>
                  <w:u w:val="none"/>
                </w:rPr>
                <w:t>www.pedagogas.lt</w:t>
              </w:r>
            </w:hyperlink>
            <w:r w:rsidR="00AC06B4" w:rsidRPr="00432C61">
              <w:rPr>
                <w:rStyle w:val="Hipersaitas"/>
                <w:color w:val="000000" w:themeColor="text1"/>
                <w:szCs w:val="24"/>
                <w:u w:val="none"/>
              </w:rPr>
              <w:t xml:space="preserve"> </w:t>
            </w:r>
            <w:r w:rsidRPr="00432C61">
              <w:rPr>
                <w:color w:val="000000" w:themeColor="text1"/>
                <w:szCs w:val="24"/>
              </w:rPr>
              <w:t xml:space="preserve">prasitęsė ir kvalifikaciją ir programoje „Besimokančių darželių tinklas 2025“ </w:t>
            </w:r>
            <w:r w:rsidR="00AC06B4" w:rsidRPr="00432C61">
              <w:rPr>
                <w:color w:val="000000" w:themeColor="text1"/>
                <w:szCs w:val="24"/>
              </w:rPr>
              <w:t>tobulino 87</w:t>
            </w:r>
            <w:r w:rsidRPr="00432C61">
              <w:rPr>
                <w:color w:val="000000" w:themeColor="text1"/>
                <w:szCs w:val="24"/>
              </w:rPr>
              <w:t>% įstaigos pedagogų.</w:t>
            </w:r>
          </w:p>
        </w:tc>
      </w:tr>
      <w:tr w:rsidR="00B3370B" w:rsidRPr="00432C61" w14:paraId="2CCFBA08" w14:textId="77777777" w:rsidTr="00662CBE">
        <w:trPr>
          <w:gridAfter w:val="1"/>
          <w:wAfter w:w="4003" w:type="dxa"/>
          <w:trHeight w:val="153"/>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2F6724" w14:textId="5825AEA5" w:rsidR="00B3370B" w:rsidRPr="00432C61" w:rsidRDefault="00B3370B" w:rsidP="00B3370B">
            <w:pPr>
              <w:tabs>
                <w:tab w:val="left" w:pos="576"/>
              </w:tabs>
              <w:spacing w:line="0" w:lineRule="atLeast"/>
              <w:ind w:left="34"/>
              <w:rPr>
                <w:b/>
                <w:szCs w:val="24"/>
              </w:rPr>
            </w:pPr>
            <w:r w:rsidRPr="00432C61">
              <w:rPr>
                <w:b/>
                <w:szCs w:val="24"/>
              </w:rPr>
              <w:t xml:space="preserve">6.3.3. </w:t>
            </w:r>
            <w:r w:rsidRPr="00432C61">
              <w:rPr>
                <w:color w:val="000000" w:themeColor="text1"/>
                <w:szCs w:val="24"/>
              </w:rPr>
              <w:t>Metodinių ugdymo priemonių gaminimas ir aprobavimas.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6894AD96" w14:textId="1171EE35" w:rsidR="00B3370B" w:rsidRPr="00432C61" w:rsidRDefault="00AC06B4" w:rsidP="00B3370B">
            <w:pPr>
              <w:spacing w:line="0" w:lineRule="atLeast"/>
              <w:jc w:val="center"/>
              <w:rPr>
                <w:szCs w:val="24"/>
                <w:lang w:eastAsia="lt-LT"/>
              </w:rPr>
            </w:pPr>
            <w:r w:rsidRPr="00432C61">
              <w:rPr>
                <w:color w:val="000000" w:themeColor="text1"/>
                <w:szCs w:val="24"/>
              </w:rPr>
              <w:t>Parengtų ir Metodinės grupės pasitarime aprobuotų  ugdymo(</w:t>
            </w:r>
            <w:proofErr w:type="spellStart"/>
            <w:r w:rsidRPr="00432C61">
              <w:rPr>
                <w:color w:val="000000" w:themeColor="text1"/>
                <w:szCs w:val="24"/>
              </w:rPr>
              <w:t>si</w:t>
            </w:r>
            <w:proofErr w:type="spellEnd"/>
            <w:r w:rsidRPr="00432C61">
              <w:rPr>
                <w:color w:val="000000" w:themeColor="text1"/>
                <w:szCs w:val="24"/>
              </w:rPr>
              <w:t>) priemonių skaičius – 6.</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AD447B5" w14:textId="4F58BDDB" w:rsidR="00B3370B" w:rsidRPr="00432C61" w:rsidRDefault="00AC06B4" w:rsidP="00B3370B">
            <w:pPr>
              <w:spacing w:line="0" w:lineRule="atLeast"/>
              <w:jc w:val="center"/>
            </w:pPr>
            <w:r w:rsidRPr="00432C61">
              <w:t>Parengta ir Metodinės grupės susirinkimuose (2025-05-14, protokolo Nr. MG-2; 2025-11-27, protokolo Nr. MG-5) aprobuota 21 ugdymo(</w:t>
            </w:r>
            <w:proofErr w:type="spellStart"/>
            <w:r w:rsidRPr="00432C61">
              <w:t>si</w:t>
            </w:r>
            <w:proofErr w:type="spellEnd"/>
            <w:r w:rsidRPr="00432C61">
              <w:t>) priemonė.</w:t>
            </w:r>
          </w:p>
        </w:tc>
      </w:tr>
      <w:tr w:rsidR="00B3370B" w:rsidRPr="00432C61" w14:paraId="467657C3" w14:textId="77777777" w:rsidTr="00662CBE">
        <w:trPr>
          <w:gridAfter w:val="1"/>
          <w:wAfter w:w="4003" w:type="dxa"/>
          <w:trHeight w:val="206"/>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207F20" w14:textId="035F0CD5" w:rsidR="00B3370B" w:rsidRPr="00432C61" w:rsidRDefault="00B3370B" w:rsidP="00B3370B">
            <w:pPr>
              <w:tabs>
                <w:tab w:val="left" w:pos="576"/>
              </w:tabs>
              <w:spacing w:line="0" w:lineRule="atLeast"/>
              <w:ind w:left="34"/>
              <w:rPr>
                <w:b/>
                <w:szCs w:val="24"/>
              </w:rPr>
            </w:pPr>
            <w:r w:rsidRPr="00432C61">
              <w:rPr>
                <w:b/>
                <w:szCs w:val="24"/>
              </w:rPr>
              <w:t xml:space="preserve">6.3.4. </w:t>
            </w:r>
            <w:r w:rsidRPr="00432C61">
              <w:rPr>
                <w:szCs w:val="24"/>
              </w:rPr>
              <w:t>Pedagogų kvalifikacijos tobulinimo organizavimas bendradarbiaujant su Šiaulių miesto Pedagogine psichologine tarnyba.</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5477EA5E" w14:textId="77777777" w:rsidR="00B3370B" w:rsidRPr="00432C61" w:rsidRDefault="00AC06B4" w:rsidP="00B3370B">
            <w:pPr>
              <w:spacing w:line="0" w:lineRule="atLeast"/>
              <w:jc w:val="center"/>
              <w:rPr>
                <w:szCs w:val="24"/>
                <w:lang w:eastAsia="lt-LT"/>
              </w:rPr>
            </w:pPr>
            <w:r w:rsidRPr="00432C61">
              <w:rPr>
                <w:szCs w:val="24"/>
                <w:lang w:eastAsia="lt-LT"/>
              </w:rPr>
              <w:t>Organizuotų seminarų skaičius – 2.</w:t>
            </w:r>
          </w:p>
          <w:p w14:paraId="51B9CDA2" w14:textId="427272E1" w:rsidR="00AC06B4" w:rsidRPr="00432C61" w:rsidRDefault="00AC06B4" w:rsidP="00B3370B">
            <w:pPr>
              <w:spacing w:line="0" w:lineRule="atLeast"/>
              <w:jc w:val="center"/>
              <w:rPr>
                <w:szCs w:val="24"/>
                <w:lang w:eastAsia="lt-LT"/>
              </w:rPr>
            </w:pPr>
            <w:r w:rsidRPr="00432C61">
              <w:rPr>
                <w:szCs w:val="24"/>
                <w:lang w:eastAsia="lt-LT"/>
              </w:rPr>
              <w:t>Seminaruose dalyvavusių mokytojų – 70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012A5FA" w14:textId="5A7A1441" w:rsidR="00B3370B" w:rsidRPr="00432C61" w:rsidRDefault="00AC06B4" w:rsidP="00AC06B4">
            <w:pPr>
              <w:spacing w:line="0" w:lineRule="atLeast"/>
              <w:jc w:val="center"/>
            </w:pPr>
            <w:r w:rsidRPr="00432C61">
              <w:rPr>
                <w:szCs w:val="24"/>
              </w:rPr>
              <w:t xml:space="preserve">Organizuoti 2 seminarai bendradarbiaujant su Šiaulių miesto Pedagogine psichologine tarnyba. Seminaruose dalyvavo 84% įstaigos pedagogų. </w:t>
            </w:r>
          </w:p>
        </w:tc>
      </w:tr>
      <w:tr w:rsidR="00B3370B" w:rsidRPr="00432C61" w14:paraId="51260C7F" w14:textId="77777777" w:rsidTr="00662CBE">
        <w:trPr>
          <w:gridAfter w:val="1"/>
          <w:wAfter w:w="4003" w:type="dxa"/>
          <w:trHeight w:val="195"/>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C058B6" w14:textId="00F33553" w:rsidR="00B3370B" w:rsidRPr="00432C61" w:rsidRDefault="00B3370B" w:rsidP="00B3370B">
            <w:pPr>
              <w:tabs>
                <w:tab w:val="left" w:pos="576"/>
              </w:tabs>
              <w:spacing w:line="0" w:lineRule="atLeast"/>
              <w:ind w:left="34"/>
              <w:rPr>
                <w:b/>
                <w:szCs w:val="24"/>
              </w:rPr>
            </w:pPr>
            <w:r w:rsidRPr="00432C61">
              <w:rPr>
                <w:b/>
                <w:szCs w:val="24"/>
              </w:rPr>
              <w:t xml:space="preserve">6.3.5. </w:t>
            </w:r>
            <w:r w:rsidRPr="00432C61">
              <w:rPr>
                <w:szCs w:val="24"/>
              </w:rPr>
              <w:t>Atvirų metodinių ugdomųjų veiklų organizavimas įstaigos ir miesto ikimokyklinio ugdymo pedagogams.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17556FEE" w14:textId="77777777" w:rsidR="0028535C" w:rsidRPr="00432C61" w:rsidRDefault="0028535C" w:rsidP="00B3370B">
            <w:pPr>
              <w:spacing w:line="0" w:lineRule="atLeast"/>
              <w:jc w:val="center"/>
              <w:rPr>
                <w:szCs w:val="24"/>
              </w:rPr>
            </w:pPr>
            <w:r w:rsidRPr="00432C61">
              <w:rPr>
                <w:szCs w:val="24"/>
              </w:rPr>
              <w:t>Organizuotų atvirų metodinių ugdomųjų veiklų įstaigos mokytojams skaičius – 5.</w:t>
            </w:r>
          </w:p>
          <w:p w14:paraId="7717EF58" w14:textId="3ACB678A" w:rsidR="00B3370B" w:rsidRPr="00432C61" w:rsidRDefault="0028535C" w:rsidP="00B3370B">
            <w:pPr>
              <w:spacing w:line="0" w:lineRule="atLeast"/>
              <w:jc w:val="center"/>
              <w:rPr>
                <w:szCs w:val="24"/>
                <w:lang w:eastAsia="lt-LT"/>
              </w:rPr>
            </w:pPr>
            <w:r w:rsidRPr="00432C61">
              <w:rPr>
                <w:szCs w:val="24"/>
              </w:rPr>
              <w:t>Organizuotų atvirų metodinių ugdomųjų veiklų miesto ikimokyklinio ugdymo pedagogams skaičius – 4.</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C45E9C5" w14:textId="40AF10EA" w:rsidR="00B3370B" w:rsidRPr="00432C61" w:rsidRDefault="0028535C" w:rsidP="00B3370B">
            <w:pPr>
              <w:spacing w:line="0" w:lineRule="atLeast"/>
              <w:jc w:val="center"/>
            </w:pPr>
            <w:r w:rsidRPr="00432C61">
              <w:rPr>
                <w:szCs w:val="24"/>
              </w:rPr>
              <w:t>Organizuotos 6 atviros metodinės ugdomosios veiklos įstaigos mokytojams ir 5 atviros metodinės ugdomosios veiklos miesto ikimokyklinio ugdymo pedagogams.</w:t>
            </w:r>
          </w:p>
        </w:tc>
      </w:tr>
      <w:tr w:rsidR="00B3370B" w:rsidRPr="00432C61" w14:paraId="30B46F35" w14:textId="77777777" w:rsidTr="00662CBE">
        <w:trPr>
          <w:gridAfter w:val="1"/>
          <w:wAfter w:w="4003" w:type="dxa"/>
          <w:trHeight w:val="186"/>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5C078B" w14:textId="6D6DDE50" w:rsidR="00B3370B" w:rsidRPr="00432C61" w:rsidRDefault="00B3370B" w:rsidP="00B3370B">
            <w:pPr>
              <w:tabs>
                <w:tab w:val="left" w:pos="576"/>
              </w:tabs>
              <w:spacing w:line="0" w:lineRule="atLeast"/>
              <w:ind w:left="34"/>
              <w:rPr>
                <w:b/>
                <w:szCs w:val="24"/>
              </w:rPr>
            </w:pPr>
            <w:r w:rsidRPr="00432C61">
              <w:rPr>
                <w:b/>
                <w:szCs w:val="24"/>
              </w:rPr>
              <w:t xml:space="preserve">6.3.6. </w:t>
            </w:r>
            <w:r w:rsidRPr="00432C61">
              <w:rPr>
                <w:szCs w:val="24"/>
              </w:rPr>
              <w:t>Įstaigos pedagogų gerosios darbo patirties sklaida šalies metodinėse-praktinėse konferencijose ir medijose.</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7453382D" w14:textId="362506E5" w:rsidR="0028535C" w:rsidRPr="00432C61" w:rsidRDefault="0028535C" w:rsidP="0028535C">
            <w:pPr>
              <w:jc w:val="center"/>
              <w:rPr>
                <w:szCs w:val="24"/>
              </w:rPr>
            </w:pPr>
            <w:r w:rsidRPr="00432C61">
              <w:rPr>
                <w:szCs w:val="24"/>
              </w:rPr>
              <w:t>Šalies metodinėse-praktinėse konferencijose pristatytų pranešimų skaičius – 3.</w:t>
            </w:r>
          </w:p>
          <w:p w14:paraId="7D9A628B" w14:textId="2E16FD7E" w:rsidR="00B3370B" w:rsidRPr="00432C61" w:rsidRDefault="0028535C" w:rsidP="0028535C">
            <w:pPr>
              <w:spacing w:line="0" w:lineRule="atLeast"/>
              <w:jc w:val="center"/>
              <w:rPr>
                <w:szCs w:val="24"/>
                <w:lang w:eastAsia="lt-LT"/>
              </w:rPr>
            </w:pPr>
            <w:r w:rsidRPr="00432C61">
              <w:rPr>
                <w:szCs w:val="24"/>
              </w:rPr>
              <w:t>Medijose publikuotų  straipsnių skaičius - 3.</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8BCBCB0" w14:textId="6F2D3E20" w:rsidR="00622233" w:rsidRPr="00432C61" w:rsidRDefault="00622233" w:rsidP="00622233">
            <w:pPr>
              <w:jc w:val="center"/>
              <w:rPr>
                <w:szCs w:val="24"/>
              </w:rPr>
            </w:pPr>
            <w:r w:rsidRPr="00432C61">
              <w:rPr>
                <w:szCs w:val="24"/>
              </w:rPr>
              <w:t>Šalies metodinėse-praktinėse konferencijose buvo pristatyti 6 gerosios darbo patirties pranešimai.</w:t>
            </w:r>
          </w:p>
          <w:p w14:paraId="26C362DD" w14:textId="1FFFB970" w:rsidR="00B3370B" w:rsidRPr="00432C61" w:rsidRDefault="00622233" w:rsidP="00622233">
            <w:pPr>
              <w:spacing w:line="0" w:lineRule="atLeast"/>
              <w:jc w:val="center"/>
            </w:pPr>
            <w:r w:rsidRPr="00432C61">
              <w:rPr>
                <w:szCs w:val="24"/>
              </w:rPr>
              <w:t>Skirtinguose leidiniuose, portaluose buvo publikuoti 3 straipsniai gerosios pedagoginės darbo patirties plėtotei.</w:t>
            </w:r>
          </w:p>
        </w:tc>
      </w:tr>
      <w:tr w:rsidR="00B3370B" w:rsidRPr="00432C61" w14:paraId="7BDFE1A1" w14:textId="77777777" w:rsidTr="00662CBE">
        <w:trPr>
          <w:gridAfter w:val="1"/>
          <w:wAfter w:w="4003" w:type="dxa"/>
          <w:trHeight w:val="189"/>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CBD652" w14:textId="69483905" w:rsidR="00B3370B" w:rsidRPr="00432C61" w:rsidRDefault="00B3370B" w:rsidP="00B3370B">
            <w:pPr>
              <w:tabs>
                <w:tab w:val="left" w:pos="576"/>
              </w:tabs>
              <w:spacing w:line="0" w:lineRule="atLeast"/>
              <w:ind w:left="34"/>
              <w:rPr>
                <w:b/>
                <w:szCs w:val="24"/>
              </w:rPr>
            </w:pPr>
            <w:r w:rsidRPr="00432C61">
              <w:rPr>
                <w:b/>
                <w:szCs w:val="24"/>
              </w:rPr>
              <w:t xml:space="preserve">6.3.7. </w:t>
            </w:r>
            <w:r w:rsidRPr="00432C61">
              <w:rPr>
                <w:szCs w:val="24"/>
              </w:rPr>
              <w:t>Studentų praktikų organizavimas.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5FE9CF92" w14:textId="022B8E70" w:rsidR="00B3370B" w:rsidRPr="00432C61" w:rsidRDefault="00622233" w:rsidP="00622233">
            <w:pPr>
              <w:spacing w:line="0" w:lineRule="atLeast"/>
              <w:jc w:val="center"/>
              <w:rPr>
                <w:szCs w:val="24"/>
                <w:lang w:eastAsia="lt-LT"/>
              </w:rPr>
            </w:pPr>
            <w:r w:rsidRPr="00432C61">
              <w:rPr>
                <w:szCs w:val="24"/>
              </w:rPr>
              <w:t>Suorganizuotų studentų praktikų skaičius – 2.</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7CCEE54" w14:textId="650B292F" w:rsidR="00B3370B" w:rsidRPr="00432C61" w:rsidRDefault="00622233" w:rsidP="00B3370B">
            <w:pPr>
              <w:spacing w:line="0" w:lineRule="atLeast"/>
              <w:jc w:val="center"/>
            </w:pPr>
            <w:r w:rsidRPr="00432C61">
              <w:rPr>
                <w:szCs w:val="24"/>
              </w:rPr>
              <w:t xml:space="preserve">Suorganizuotos </w:t>
            </w:r>
            <w:r w:rsidR="002937C5" w:rsidRPr="00432C61">
              <w:rPr>
                <w:szCs w:val="24"/>
              </w:rPr>
              <w:t>3</w:t>
            </w:r>
            <w:r w:rsidRPr="00432C61">
              <w:rPr>
                <w:szCs w:val="24"/>
              </w:rPr>
              <w:t xml:space="preserve"> studentų praktikos bendradarbiaujant su VUŠA, Šiaulių bei Klaipėdos valstybinėmis kolegijomis.</w:t>
            </w:r>
          </w:p>
        </w:tc>
      </w:tr>
      <w:tr w:rsidR="00B3370B" w:rsidRPr="00432C61" w14:paraId="7A9EB0C8" w14:textId="77777777" w:rsidTr="00662CBE">
        <w:trPr>
          <w:gridAfter w:val="1"/>
          <w:wAfter w:w="4003" w:type="dxa"/>
          <w:trHeight w:val="180"/>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83408D" w14:textId="2E2DD093" w:rsidR="00B3370B" w:rsidRPr="00432C61" w:rsidRDefault="00B3370B" w:rsidP="00B3370B">
            <w:pPr>
              <w:tabs>
                <w:tab w:val="left" w:pos="576"/>
              </w:tabs>
              <w:spacing w:line="0" w:lineRule="atLeast"/>
              <w:ind w:left="34"/>
              <w:rPr>
                <w:b/>
                <w:szCs w:val="24"/>
              </w:rPr>
            </w:pPr>
            <w:r w:rsidRPr="00432C61">
              <w:rPr>
                <w:b/>
                <w:szCs w:val="24"/>
              </w:rPr>
              <w:t xml:space="preserve">6.3.8. </w:t>
            </w:r>
            <w:r w:rsidRPr="00432C61">
              <w:rPr>
                <w:szCs w:val="24"/>
              </w:rPr>
              <w:t xml:space="preserve">Respublikinės metodinės-praktinės konferencijos „Aktyvieji ugdymosi metodai: pedagogo </w:t>
            </w:r>
            <w:r w:rsidRPr="00432C61">
              <w:rPr>
                <w:szCs w:val="24"/>
              </w:rPr>
              <w:lastRenderedPageBreak/>
              <w:t>ir vaiko sėkmė“ organizavimas.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29600A91" w14:textId="77777777" w:rsidR="00B3370B" w:rsidRPr="00432C61" w:rsidRDefault="00506516" w:rsidP="00B3370B">
            <w:pPr>
              <w:spacing w:line="0" w:lineRule="atLeast"/>
              <w:jc w:val="center"/>
              <w:rPr>
                <w:szCs w:val="24"/>
                <w:lang w:eastAsia="lt-LT"/>
              </w:rPr>
            </w:pPr>
            <w:r w:rsidRPr="00432C61">
              <w:rPr>
                <w:szCs w:val="24"/>
                <w:lang w:eastAsia="lt-LT"/>
              </w:rPr>
              <w:lastRenderedPageBreak/>
              <w:t>Konferencijos dalyvių skaičius – 100.</w:t>
            </w:r>
          </w:p>
          <w:p w14:paraId="1250404F" w14:textId="230B7F6D" w:rsidR="00506516" w:rsidRPr="00432C61" w:rsidRDefault="00506516" w:rsidP="00B3370B">
            <w:pPr>
              <w:spacing w:line="0" w:lineRule="atLeast"/>
              <w:jc w:val="center"/>
              <w:rPr>
                <w:szCs w:val="24"/>
                <w:lang w:eastAsia="lt-LT"/>
              </w:rPr>
            </w:pPr>
            <w:r w:rsidRPr="00432C61">
              <w:rPr>
                <w:szCs w:val="24"/>
                <w:lang w:eastAsia="lt-LT"/>
              </w:rPr>
              <w:t>Konferencijos pranešimų skaičius – 15.</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BBFDD6F" w14:textId="3D301E0F" w:rsidR="00B3370B" w:rsidRPr="00432C61" w:rsidRDefault="005943E9" w:rsidP="005943E9">
            <w:pPr>
              <w:spacing w:line="0" w:lineRule="atLeast"/>
              <w:jc w:val="center"/>
            </w:pPr>
            <w:r w:rsidRPr="00432C61">
              <w:rPr>
                <w:szCs w:val="24"/>
              </w:rPr>
              <w:t>2025-12-15 o</w:t>
            </w:r>
            <w:r w:rsidR="00506516" w:rsidRPr="00432C61">
              <w:rPr>
                <w:szCs w:val="24"/>
              </w:rPr>
              <w:t>rganizuota respublikinė metodinė-praktinė konferencija šalies pedagogams, kurioje dalyvavo 114 dalyvių ir buvo pristatyta 15 gerosios darbo patirties pranešimų.</w:t>
            </w:r>
          </w:p>
        </w:tc>
      </w:tr>
      <w:tr w:rsidR="00B3370B" w:rsidRPr="00432C61" w14:paraId="211AA672" w14:textId="77777777" w:rsidTr="00662CBE">
        <w:trPr>
          <w:gridAfter w:val="1"/>
          <w:wAfter w:w="4003" w:type="dxa"/>
          <w:trHeight w:val="180"/>
        </w:trPr>
        <w:tc>
          <w:tcPr>
            <w:tcW w:w="9684" w:type="dxa"/>
            <w:gridSpan w:val="3"/>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637881DB" w14:textId="0D676BC0" w:rsidR="00B3370B" w:rsidRPr="00432C61" w:rsidRDefault="00635E2E" w:rsidP="00B3370B">
            <w:pPr>
              <w:spacing w:line="0" w:lineRule="atLeast"/>
              <w:jc w:val="both"/>
            </w:pPr>
            <w:r w:rsidRPr="00432C61">
              <w:rPr>
                <w:b/>
              </w:rPr>
              <w:lastRenderedPageBreak/>
              <w:t>7</w:t>
            </w:r>
            <w:r w:rsidR="00B3370B" w:rsidRPr="00432C61">
              <w:rPr>
                <w:b/>
              </w:rPr>
              <w:t>. Tikslas.</w:t>
            </w:r>
            <w:r w:rsidR="00B3370B" w:rsidRPr="00432C61">
              <w:t xml:space="preserve"> </w:t>
            </w:r>
            <w:r w:rsidR="00B3370B" w:rsidRPr="00432C61">
              <w:rPr>
                <w:szCs w:val="24"/>
              </w:rPr>
              <w:t>Tobulinti vidines ir išorinės įstaigos edukacines aplinkas.</w:t>
            </w:r>
          </w:p>
        </w:tc>
      </w:tr>
      <w:tr w:rsidR="00B3370B" w:rsidRPr="00432C61" w14:paraId="6DAFD9A5" w14:textId="77777777" w:rsidTr="00662CBE">
        <w:trPr>
          <w:gridAfter w:val="1"/>
          <w:wAfter w:w="4003" w:type="dxa"/>
          <w:trHeight w:val="180"/>
        </w:trPr>
        <w:tc>
          <w:tcPr>
            <w:tcW w:w="9684" w:type="dxa"/>
            <w:gridSpan w:val="3"/>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1E4F9264" w14:textId="12AD2F35" w:rsidR="00B3370B" w:rsidRPr="00432C61" w:rsidRDefault="00635E2E" w:rsidP="00B3370B">
            <w:pPr>
              <w:spacing w:line="0" w:lineRule="atLeast"/>
              <w:jc w:val="both"/>
            </w:pPr>
            <w:r w:rsidRPr="00432C61">
              <w:rPr>
                <w:b/>
                <w:szCs w:val="24"/>
              </w:rPr>
              <w:t>7</w:t>
            </w:r>
            <w:r w:rsidR="00B3370B" w:rsidRPr="00432C61">
              <w:rPr>
                <w:b/>
                <w:szCs w:val="24"/>
              </w:rPr>
              <w:t>.1. Uždavinys.</w:t>
            </w:r>
            <w:r w:rsidR="00B3370B" w:rsidRPr="00432C61">
              <w:rPr>
                <w:szCs w:val="24"/>
              </w:rPr>
              <w:t xml:space="preserve"> Kurti ugdomąją aplinką, papildant ją moderniomis ugdymo(</w:t>
            </w:r>
            <w:proofErr w:type="spellStart"/>
            <w:r w:rsidR="00B3370B" w:rsidRPr="00432C61">
              <w:rPr>
                <w:szCs w:val="24"/>
              </w:rPr>
              <w:t>si</w:t>
            </w:r>
            <w:proofErr w:type="spellEnd"/>
            <w:r w:rsidR="00B3370B" w:rsidRPr="00432C61">
              <w:rPr>
                <w:szCs w:val="24"/>
              </w:rPr>
              <w:t>) priemonėmis, atitinkančiomis vaikų raidos poreikius, atnaujintą ugdymo(</w:t>
            </w:r>
            <w:proofErr w:type="spellStart"/>
            <w:r w:rsidR="00B3370B" w:rsidRPr="00432C61">
              <w:rPr>
                <w:szCs w:val="24"/>
              </w:rPr>
              <w:t>si</w:t>
            </w:r>
            <w:proofErr w:type="spellEnd"/>
            <w:r w:rsidR="00B3370B" w:rsidRPr="00432C61">
              <w:rPr>
                <w:szCs w:val="24"/>
              </w:rPr>
              <w:t>) turinį.</w:t>
            </w:r>
          </w:p>
        </w:tc>
      </w:tr>
      <w:tr w:rsidR="00B3370B" w:rsidRPr="00432C61" w14:paraId="0F05913B" w14:textId="77777777" w:rsidTr="00662CBE">
        <w:trPr>
          <w:gridAfter w:val="1"/>
          <w:wAfter w:w="4003" w:type="dxa"/>
          <w:trHeight w:val="180"/>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BE076AB" w14:textId="37363ACF" w:rsidR="00B3370B" w:rsidRPr="00432C61" w:rsidRDefault="00635E2E" w:rsidP="00B3370B">
            <w:pPr>
              <w:pStyle w:val="xl127"/>
              <w:tabs>
                <w:tab w:val="left" w:pos="799"/>
              </w:tabs>
              <w:spacing w:before="0" w:after="0"/>
              <w:jc w:val="both"/>
              <w:rPr>
                <w:rFonts w:ascii="Times New Roman" w:hAnsi="Times New Roman" w:cs="Times New Roman"/>
                <w:b w:val="0"/>
              </w:rPr>
            </w:pPr>
            <w:r w:rsidRPr="00432C61">
              <w:rPr>
                <w:rFonts w:ascii="Times New Roman" w:hAnsi="Times New Roman" w:cs="Times New Roman"/>
                <w:b w:val="0"/>
              </w:rPr>
              <w:t>7</w:t>
            </w:r>
            <w:r w:rsidR="00B3370B" w:rsidRPr="00432C61">
              <w:rPr>
                <w:rFonts w:ascii="Times New Roman" w:hAnsi="Times New Roman" w:cs="Times New Roman"/>
                <w:b w:val="0"/>
              </w:rPr>
              <w:t>.1.1.</w:t>
            </w:r>
            <w:r w:rsidR="00B3370B" w:rsidRPr="00432C61">
              <w:rPr>
                <w:rFonts w:ascii="Times New Roman" w:hAnsi="Times New Roman" w:cs="Times New Roman"/>
              </w:rPr>
              <w:t xml:space="preserve"> </w:t>
            </w:r>
            <w:r w:rsidR="00B3370B" w:rsidRPr="00432C61">
              <w:rPr>
                <w:rFonts w:ascii="Times New Roman" w:hAnsi="Times New Roman" w:cs="Times New Roman"/>
                <w:b w:val="0"/>
              </w:rPr>
              <w:t>Sensorinių, modernių ugdymo(</w:t>
            </w:r>
            <w:proofErr w:type="spellStart"/>
            <w:r w:rsidR="00B3370B" w:rsidRPr="00432C61">
              <w:rPr>
                <w:rFonts w:ascii="Times New Roman" w:hAnsi="Times New Roman" w:cs="Times New Roman"/>
                <w:b w:val="0"/>
              </w:rPr>
              <w:t>si</w:t>
            </w:r>
            <w:proofErr w:type="spellEnd"/>
            <w:r w:rsidR="00B3370B" w:rsidRPr="00432C61">
              <w:rPr>
                <w:rFonts w:ascii="Times New Roman" w:hAnsi="Times New Roman" w:cs="Times New Roman"/>
                <w:b w:val="0"/>
              </w:rPr>
              <w:t>) priemonių įsigijimas.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5D353B09" w14:textId="023FDE85" w:rsidR="00B3370B" w:rsidRPr="00432C61" w:rsidRDefault="005943E9" w:rsidP="00B3370B">
            <w:pPr>
              <w:spacing w:line="0" w:lineRule="atLeast"/>
              <w:jc w:val="center"/>
              <w:rPr>
                <w:szCs w:val="24"/>
                <w:lang w:eastAsia="lt-LT"/>
              </w:rPr>
            </w:pPr>
            <w:r w:rsidRPr="00432C61">
              <w:rPr>
                <w:szCs w:val="24"/>
                <w:lang w:eastAsia="lt-LT"/>
              </w:rPr>
              <w:t>Grupių, kuriose patobulintos nusiraminimo edukacinės erdvės, skaičius – 13.</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E26BBF5" w14:textId="3D8E69E2" w:rsidR="00B3370B" w:rsidRPr="00432C61" w:rsidRDefault="005943E9" w:rsidP="00B3370B">
            <w:pPr>
              <w:spacing w:line="0" w:lineRule="atLeast"/>
              <w:jc w:val="center"/>
            </w:pPr>
            <w:r w:rsidRPr="00432C61">
              <w:rPr>
                <w:szCs w:val="24"/>
              </w:rPr>
              <w:t>13 grupių ir socialinio pedagogo kabinete buvo patobulintos nusiraminimo edukacinės erdves.</w:t>
            </w:r>
          </w:p>
        </w:tc>
      </w:tr>
      <w:tr w:rsidR="005943E9" w:rsidRPr="00432C61" w14:paraId="045F54AF" w14:textId="77777777" w:rsidTr="00662CBE">
        <w:trPr>
          <w:gridAfter w:val="1"/>
          <w:wAfter w:w="4003" w:type="dxa"/>
          <w:trHeight w:val="180"/>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2E59C0" w14:textId="30E432E6" w:rsidR="005943E9" w:rsidRPr="00432C61" w:rsidRDefault="00635E2E" w:rsidP="005943E9">
            <w:pPr>
              <w:tabs>
                <w:tab w:val="left" w:pos="576"/>
              </w:tabs>
              <w:spacing w:line="0" w:lineRule="atLeast"/>
              <w:ind w:left="34"/>
              <w:rPr>
                <w:b/>
                <w:szCs w:val="24"/>
              </w:rPr>
            </w:pPr>
            <w:r w:rsidRPr="00432C61">
              <w:t>7</w:t>
            </w:r>
            <w:r w:rsidR="005943E9" w:rsidRPr="00432C61">
              <w:t xml:space="preserve">.1.2. </w:t>
            </w:r>
            <w:proofErr w:type="spellStart"/>
            <w:r w:rsidR="005943E9" w:rsidRPr="00432C61">
              <w:t>Inovatyvių</w:t>
            </w:r>
            <w:proofErr w:type="spellEnd"/>
            <w:r w:rsidR="005943E9" w:rsidRPr="00432C61">
              <w:t>, šiuolaikinių ugdymo(</w:t>
            </w:r>
            <w:proofErr w:type="spellStart"/>
            <w:r w:rsidR="005943E9" w:rsidRPr="00432C61">
              <w:t>si</w:t>
            </w:r>
            <w:proofErr w:type="spellEnd"/>
            <w:r w:rsidR="005943E9" w:rsidRPr="00432C61">
              <w:t>) priemonių įsigijimas vidaus ir lauko edukacinėms erdvėms.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4B360D17" w14:textId="342D366D" w:rsidR="005943E9" w:rsidRPr="00432C61" w:rsidRDefault="005943E9" w:rsidP="005943E9">
            <w:pPr>
              <w:spacing w:line="0" w:lineRule="atLeast"/>
              <w:jc w:val="center"/>
              <w:rPr>
                <w:szCs w:val="24"/>
                <w:lang w:eastAsia="lt-LT"/>
              </w:rPr>
            </w:pPr>
            <w:r w:rsidRPr="00432C61">
              <w:rPr>
                <w:szCs w:val="24"/>
                <w:lang w:eastAsia="lt-LT"/>
              </w:rPr>
              <w:t xml:space="preserve">Mokymo lėšų panaudojimas </w:t>
            </w:r>
            <w:proofErr w:type="spellStart"/>
            <w:r w:rsidRPr="00432C61">
              <w:rPr>
                <w:szCs w:val="24"/>
                <w:lang w:eastAsia="lt-LT"/>
              </w:rPr>
              <w:t>inovatyvių</w:t>
            </w:r>
            <w:proofErr w:type="spellEnd"/>
            <w:r w:rsidRPr="00432C61">
              <w:rPr>
                <w:szCs w:val="24"/>
                <w:lang w:eastAsia="lt-LT"/>
              </w:rPr>
              <w:t>, šiuolaikinių  ugdymo(</w:t>
            </w:r>
            <w:proofErr w:type="spellStart"/>
            <w:r w:rsidRPr="00432C61">
              <w:rPr>
                <w:szCs w:val="24"/>
                <w:lang w:eastAsia="lt-LT"/>
              </w:rPr>
              <w:t>si</w:t>
            </w:r>
            <w:proofErr w:type="spellEnd"/>
            <w:r w:rsidRPr="00432C61">
              <w:rPr>
                <w:szCs w:val="24"/>
                <w:lang w:eastAsia="lt-LT"/>
              </w:rPr>
              <w:t>) priemonių įsigijimui – 100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3A10C3C" w14:textId="447656B6" w:rsidR="005943E9" w:rsidRPr="00432C61" w:rsidRDefault="005943E9" w:rsidP="005943E9">
            <w:pPr>
              <w:spacing w:line="0" w:lineRule="atLeast"/>
              <w:jc w:val="center"/>
            </w:pPr>
            <w:r w:rsidRPr="00432C61">
              <w:rPr>
                <w:szCs w:val="24"/>
              </w:rPr>
              <w:t>Naujų, modernių ugdymo(</w:t>
            </w:r>
            <w:proofErr w:type="spellStart"/>
            <w:r w:rsidRPr="00432C61">
              <w:rPr>
                <w:szCs w:val="24"/>
              </w:rPr>
              <w:t>si</w:t>
            </w:r>
            <w:proofErr w:type="spellEnd"/>
            <w:r w:rsidRPr="00432C61">
              <w:rPr>
                <w:szCs w:val="24"/>
              </w:rPr>
              <w:t>) priemonių įsigijimui panaudota 100% Mokymo lėšų.</w:t>
            </w:r>
          </w:p>
        </w:tc>
      </w:tr>
      <w:tr w:rsidR="005943E9" w:rsidRPr="00432C61" w14:paraId="2C00B598" w14:textId="77777777" w:rsidTr="00662CBE">
        <w:trPr>
          <w:gridAfter w:val="1"/>
          <w:wAfter w:w="4003" w:type="dxa"/>
          <w:trHeight w:val="180"/>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8ECFB5" w14:textId="182C4D8C" w:rsidR="005943E9" w:rsidRPr="00432C61" w:rsidRDefault="00635E2E" w:rsidP="005943E9">
            <w:pPr>
              <w:pStyle w:val="xl127"/>
              <w:spacing w:before="0" w:after="0"/>
              <w:jc w:val="left"/>
              <w:rPr>
                <w:rFonts w:ascii="Times New Roman" w:hAnsi="Times New Roman" w:cs="Times New Roman"/>
                <w:b w:val="0"/>
              </w:rPr>
            </w:pPr>
            <w:r w:rsidRPr="00432C61">
              <w:rPr>
                <w:rFonts w:ascii="Times New Roman" w:hAnsi="Times New Roman" w:cs="Times New Roman"/>
                <w:b w:val="0"/>
              </w:rPr>
              <w:t>7</w:t>
            </w:r>
            <w:r w:rsidR="005943E9" w:rsidRPr="00432C61">
              <w:rPr>
                <w:rFonts w:ascii="Times New Roman" w:hAnsi="Times New Roman" w:cs="Times New Roman"/>
                <w:b w:val="0"/>
              </w:rPr>
              <w:t>.1.3. Grupių baldų atnaujinimas.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09C32E65" w14:textId="00EC52B9" w:rsidR="005943E9" w:rsidRPr="00432C61" w:rsidRDefault="005943E9" w:rsidP="005943E9">
            <w:pPr>
              <w:spacing w:line="0" w:lineRule="atLeast"/>
              <w:jc w:val="center"/>
              <w:rPr>
                <w:szCs w:val="24"/>
                <w:lang w:eastAsia="lt-LT"/>
              </w:rPr>
            </w:pPr>
            <w:r w:rsidRPr="00432C61">
              <w:rPr>
                <w:szCs w:val="24"/>
                <w:lang w:eastAsia="lt-LT"/>
              </w:rPr>
              <w:t>Grupių papildytų naujais baldais skaičius – 3.</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FD791CA" w14:textId="052E4359" w:rsidR="005943E9" w:rsidRPr="00432C61" w:rsidRDefault="005943E9" w:rsidP="005943E9">
            <w:pPr>
              <w:spacing w:line="0" w:lineRule="atLeast"/>
              <w:jc w:val="center"/>
            </w:pPr>
            <w:r w:rsidRPr="00432C61">
              <w:rPr>
                <w:szCs w:val="24"/>
              </w:rPr>
              <w:t>13 grupių papildyta naujais baldais: lentynos žaislams – 2 vnt., kėdutės – 60 vnt., vaikiški staliukai – 4 vnt., spintos edukacinių priemonių ir literatūros laikymui – 13 vnt.</w:t>
            </w:r>
          </w:p>
        </w:tc>
      </w:tr>
      <w:tr w:rsidR="005943E9" w:rsidRPr="00432C61" w14:paraId="36E1EBC2" w14:textId="77777777" w:rsidTr="00662CBE">
        <w:trPr>
          <w:gridAfter w:val="1"/>
          <w:wAfter w:w="4003" w:type="dxa"/>
          <w:trHeight w:val="180"/>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32134A" w14:textId="46CF7076" w:rsidR="005943E9" w:rsidRPr="00432C61" w:rsidRDefault="00635E2E" w:rsidP="005943E9">
            <w:pPr>
              <w:tabs>
                <w:tab w:val="left" w:pos="576"/>
              </w:tabs>
              <w:spacing w:line="0" w:lineRule="atLeast"/>
              <w:ind w:left="34"/>
              <w:rPr>
                <w:b/>
                <w:szCs w:val="24"/>
              </w:rPr>
            </w:pPr>
            <w:r w:rsidRPr="00432C61">
              <w:rPr>
                <w:szCs w:val="24"/>
              </w:rPr>
              <w:t>7</w:t>
            </w:r>
            <w:r w:rsidR="005943E9" w:rsidRPr="00432C61">
              <w:rPr>
                <w:szCs w:val="24"/>
              </w:rPr>
              <w:t>.1.4. Baseino patalpų įrengimas.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481AC4EA" w14:textId="4ECB5257" w:rsidR="005943E9" w:rsidRPr="00432C61" w:rsidRDefault="005943E9" w:rsidP="005943E9">
            <w:pPr>
              <w:spacing w:line="0" w:lineRule="atLeast"/>
              <w:jc w:val="center"/>
              <w:rPr>
                <w:szCs w:val="24"/>
                <w:lang w:eastAsia="lt-LT"/>
              </w:rPr>
            </w:pPr>
            <w:r w:rsidRPr="00432C61">
              <w:rPr>
                <w:szCs w:val="24"/>
                <w:lang w:eastAsia="lt-LT"/>
              </w:rPr>
              <w:t>Baseino patalpų renovacija – 40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60131D7" w14:textId="0A914BB8" w:rsidR="005943E9" w:rsidRPr="00432C61" w:rsidRDefault="005943E9" w:rsidP="005943E9">
            <w:pPr>
              <w:spacing w:line="0" w:lineRule="atLeast"/>
              <w:jc w:val="center"/>
            </w:pPr>
            <w:r w:rsidRPr="00432C61">
              <w:t xml:space="preserve">100% renovuotos baseino patalpos. </w:t>
            </w:r>
          </w:p>
        </w:tc>
      </w:tr>
      <w:tr w:rsidR="005943E9" w:rsidRPr="00432C61" w14:paraId="3E2428AB" w14:textId="77777777" w:rsidTr="00662CBE">
        <w:trPr>
          <w:gridAfter w:val="1"/>
          <w:wAfter w:w="4003" w:type="dxa"/>
          <w:trHeight w:val="180"/>
        </w:trPr>
        <w:tc>
          <w:tcPr>
            <w:tcW w:w="9684" w:type="dxa"/>
            <w:gridSpan w:val="3"/>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6412BE87" w14:textId="7F0C46D0" w:rsidR="005943E9" w:rsidRPr="00432C61" w:rsidRDefault="00635E2E" w:rsidP="005943E9">
            <w:pPr>
              <w:pStyle w:val="xl127"/>
              <w:spacing w:before="0" w:after="0"/>
              <w:jc w:val="both"/>
              <w:rPr>
                <w:rFonts w:ascii="Times New Roman" w:hAnsi="Times New Roman" w:cs="Times New Roman"/>
                <w:b w:val="0"/>
              </w:rPr>
            </w:pPr>
            <w:r w:rsidRPr="00432C61">
              <w:rPr>
                <w:rFonts w:ascii="Times New Roman" w:hAnsi="Times New Roman" w:cs="Times New Roman"/>
              </w:rPr>
              <w:t>7</w:t>
            </w:r>
            <w:r w:rsidR="005943E9" w:rsidRPr="00432C61">
              <w:rPr>
                <w:rFonts w:ascii="Times New Roman" w:hAnsi="Times New Roman" w:cs="Times New Roman"/>
              </w:rPr>
              <w:t>.2. Uždavinys.</w:t>
            </w:r>
            <w:r w:rsidR="005943E9" w:rsidRPr="00432C61">
              <w:t xml:space="preserve"> </w:t>
            </w:r>
            <w:r w:rsidR="005943E9" w:rsidRPr="00432C61">
              <w:rPr>
                <w:rFonts w:ascii="Times New Roman" w:hAnsi="Times New Roman" w:cs="Times New Roman"/>
                <w:b w:val="0"/>
              </w:rPr>
              <w:t>Sudaryti sveikas ir saugias vaikų ugdymo(</w:t>
            </w:r>
            <w:proofErr w:type="spellStart"/>
            <w:r w:rsidR="005943E9" w:rsidRPr="00432C61">
              <w:rPr>
                <w:rFonts w:ascii="Times New Roman" w:hAnsi="Times New Roman" w:cs="Times New Roman"/>
                <w:b w:val="0"/>
              </w:rPr>
              <w:t>si</w:t>
            </w:r>
            <w:proofErr w:type="spellEnd"/>
            <w:r w:rsidR="005943E9" w:rsidRPr="00432C61">
              <w:rPr>
                <w:rFonts w:ascii="Times New Roman" w:hAnsi="Times New Roman" w:cs="Times New Roman"/>
                <w:b w:val="0"/>
              </w:rPr>
              <w:t>) ir bendruomenės darbo sąlygas.</w:t>
            </w:r>
          </w:p>
        </w:tc>
      </w:tr>
      <w:tr w:rsidR="00635E2E" w:rsidRPr="00432C61" w14:paraId="09F93928" w14:textId="77777777" w:rsidTr="00662CBE">
        <w:trPr>
          <w:gridAfter w:val="1"/>
          <w:wAfter w:w="4003" w:type="dxa"/>
          <w:trHeight w:val="180"/>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28181D" w14:textId="13DE48CA" w:rsidR="00635E2E" w:rsidRPr="00432C61" w:rsidRDefault="00635E2E" w:rsidP="00635E2E">
            <w:pPr>
              <w:tabs>
                <w:tab w:val="left" w:pos="576"/>
              </w:tabs>
              <w:spacing w:line="0" w:lineRule="atLeast"/>
              <w:ind w:left="34"/>
              <w:rPr>
                <w:b/>
                <w:szCs w:val="24"/>
              </w:rPr>
            </w:pPr>
            <w:r w:rsidRPr="00432C61">
              <w:rPr>
                <w:szCs w:val="24"/>
              </w:rPr>
              <w:t>7.2.1. Įstaigos higieninių sąlygų ir funkcionavimo užtikrinimas.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3732026D" w14:textId="4C5DDEC2" w:rsidR="00635E2E" w:rsidRPr="00432C61" w:rsidRDefault="00635E2E" w:rsidP="00635E2E">
            <w:pPr>
              <w:spacing w:line="0" w:lineRule="atLeast"/>
              <w:jc w:val="center"/>
              <w:rPr>
                <w:szCs w:val="24"/>
                <w:lang w:eastAsia="lt-LT"/>
              </w:rPr>
            </w:pPr>
            <w:r w:rsidRPr="00432C61">
              <w:rPr>
                <w:szCs w:val="24"/>
                <w:lang w:eastAsia="lt-LT"/>
              </w:rPr>
              <w:t>Užtikrintos įstaigos higieninės sąlygos ir funkcionavimas – 100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493ED09" w14:textId="74A201A0" w:rsidR="00635E2E" w:rsidRPr="00432C61" w:rsidRDefault="00635E2E" w:rsidP="00635E2E">
            <w:pPr>
              <w:spacing w:line="0" w:lineRule="atLeast"/>
              <w:jc w:val="center"/>
            </w:pPr>
            <w:r w:rsidRPr="00432C61">
              <w:t xml:space="preserve">100% </w:t>
            </w:r>
            <w:r w:rsidRPr="00432C61">
              <w:rPr>
                <w:szCs w:val="24"/>
                <w:lang w:eastAsia="lt-LT"/>
              </w:rPr>
              <w:t>užtikrintos įstaigos higieninės sąlyg</w:t>
            </w:r>
            <w:r w:rsidR="00182A14">
              <w:rPr>
                <w:szCs w:val="24"/>
                <w:lang w:eastAsia="lt-LT"/>
              </w:rPr>
              <w:t>os ir funkcionavimas. 2025 m. III</w:t>
            </w:r>
            <w:r w:rsidRPr="00432C61">
              <w:rPr>
                <w:szCs w:val="24"/>
                <w:lang w:eastAsia="lt-LT"/>
              </w:rPr>
              <w:t xml:space="preserve"> </w:t>
            </w:r>
            <w:proofErr w:type="spellStart"/>
            <w:r w:rsidRPr="00432C61">
              <w:rPr>
                <w:szCs w:val="24"/>
                <w:lang w:eastAsia="lt-LT"/>
              </w:rPr>
              <w:t>ketv</w:t>
            </w:r>
            <w:proofErr w:type="spellEnd"/>
            <w:r w:rsidRPr="00432C61">
              <w:rPr>
                <w:szCs w:val="24"/>
                <w:lang w:eastAsia="lt-LT"/>
              </w:rPr>
              <w:t>. gautas naujas įstaigos Higienos pasas (baseino ir darželio patalpoms).</w:t>
            </w:r>
          </w:p>
        </w:tc>
      </w:tr>
      <w:tr w:rsidR="00635E2E" w:rsidRPr="00432C61" w14:paraId="3EAC7F08" w14:textId="77777777" w:rsidTr="00662CBE">
        <w:trPr>
          <w:gridAfter w:val="1"/>
          <w:wAfter w:w="4003" w:type="dxa"/>
          <w:trHeight w:val="180"/>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105ADC" w14:textId="0ED9A5F1" w:rsidR="00635E2E" w:rsidRPr="00432C61" w:rsidRDefault="00635E2E" w:rsidP="00635E2E">
            <w:pPr>
              <w:tabs>
                <w:tab w:val="left" w:pos="576"/>
              </w:tabs>
              <w:spacing w:line="0" w:lineRule="atLeast"/>
              <w:ind w:left="34"/>
              <w:rPr>
                <w:b/>
                <w:szCs w:val="24"/>
              </w:rPr>
            </w:pPr>
            <w:r w:rsidRPr="00432C61">
              <w:rPr>
                <w:szCs w:val="24"/>
              </w:rPr>
              <w:t>7.2.2. „Nykštukų“ ir „Pelėdžiukų“ grupių patalpų sienų perdažymas.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5E7A6E7B" w14:textId="7DFE920D" w:rsidR="00635E2E" w:rsidRPr="00432C61" w:rsidRDefault="00635E2E" w:rsidP="00635E2E">
            <w:pPr>
              <w:spacing w:line="0" w:lineRule="atLeast"/>
              <w:jc w:val="center"/>
              <w:rPr>
                <w:szCs w:val="24"/>
                <w:lang w:eastAsia="lt-LT"/>
              </w:rPr>
            </w:pPr>
            <w:r w:rsidRPr="00432C61">
              <w:rPr>
                <w:szCs w:val="24"/>
                <w:lang w:eastAsia="lt-LT"/>
              </w:rPr>
              <w:t>Suremontuotų grupių skaičius – 2.</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9ED463E" w14:textId="7FC78ACC" w:rsidR="00635E2E" w:rsidRPr="00432C61" w:rsidRDefault="00635E2E" w:rsidP="00635E2E">
            <w:pPr>
              <w:spacing w:line="0" w:lineRule="atLeast"/>
              <w:jc w:val="center"/>
            </w:pPr>
            <w:r w:rsidRPr="00432C61">
              <w:rPr>
                <w:color w:val="000000" w:themeColor="text1"/>
              </w:rPr>
              <w:t xml:space="preserve">Atlikti </w:t>
            </w:r>
            <w:r w:rsidRPr="00432C61">
              <w:t xml:space="preserve">3 </w:t>
            </w:r>
            <w:r w:rsidRPr="00432C61">
              <w:rPr>
                <w:color w:val="000000" w:themeColor="text1"/>
              </w:rPr>
              <w:t>grupių („Nykštukų“, „</w:t>
            </w:r>
            <w:r w:rsidR="0024047D" w:rsidRPr="00432C61">
              <w:rPr>
                <w:color w:val="000000" w:themeColor="text1"/>
              </w:rPr>
              <w:t xml:space="preserve">Pelėdžiukų“, „Saulučių“) </w:t>
            </w:r>
            <w:r w:rsidRPr="00432C61">
              <w:rPr>
                <w:color w:val="000000" w:themeColor="text1"/>
              </w:rPr>
              <w:t xml:space="preserve">patalpų remontai, pakeista dviejų grupių grindų danga. </w:t>
            </w:r>
          </w:p>
        </w:tc>
      </w:tr>
      <w:tr w:rsidR="00635E2E" w:rsidRPr="00432C61" w14:paraId="6DAA7225" w14:textId="77777777" w:rsidTr="00662CBE">
        <w:trPr>
          <w:gridAfter w:val="1"/>
          <w:wAfter w:w="4003" w:type="dxa"/>
          <w:trHeight w:val="180"/>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04E52F" w14:textId="0B9B1012" w:rsidR="00635E2E" w:rsidRPr="00432C61" w:rsidRDefault="00635E2E" w:rsidP="00635E2E">
            <w:pPr>
              <w:tabs>
                <w:tab w:val="left" w:pos="576"/>
              </w:tabs>
              <w:spacing w:line="0" w:lineRule="atLeast"/>
              <w:ind w:left="34"/>
              <w:rPr>
                <w:b/>
                <w:szCs w:val="24"/>
              </w:rPr>
            </w:pPr>
            <w:r w:rsidRPr="00432C61">
              <w:rPr>
                <w:szCs w:val="24"/>
              </w:rPr>
              <w:t>7.2.3. Kapitalinio sporto salės remonto atlikimas.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44D9158A" w14:textId="737A0A53" w:rsidR="00635E2E" w:rsidRPr="00432C61" w:rsidRDefault="00635E2E" w:rsidP="00635E2E">
            <w:pPr>
              <w:spacing w:line="0" w:lineRule="atLeast"/>
              <w:jc w:val="center"/>
              <w:rPr>
                <w:szCs w:val="24"/>
                <w:lang w:eastAsia="lt-LT"/>
              </w:rPr>
            </w:pPr>
            <w:r w:rsidRPr="00432C61">
              <w:rPr>
                <w:szCs w:val="24"/>
                <w:lang w:eastAsia="lt-LT"/>
              </w:rPr>
              <w:t>Suremontuotų sporto salių skaičius – 1.</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71C2453" w14:textId="2BEAF8CE" w:rsidR="00635E2E" w:rsidRPr="00432C61" w:rsidRDefault="00635E2E" w:rsidP="00635E2E">
            <w:pPr>
              <w:spacing w:line="0" w:lineRule="atLeast"/>
              <w:jc w:val="center"/>
            </w:pPr>
            <w:r w:rsidRPr="00432C61">
              <w:rPr>
                <w:color w:val="000000" w:themeColor="text1"/>
              </w:rPr>
              <w:t>Atlikti salės grindų betonavimo darbai bei sienų remontas.</w:t>
            </w:r>
          </w:p>
        </w:tc>
      </w:tr>
      <w:tr w:rsidR="00635E2E" w:rsidRPr="00432C61" w14:paraId="3AD4A406" w14:textId="77777777" w:rsidTr="00662CBE">
        <w:trPr>
          <w:gridAfter w:val="1"/>
          <w:wAfter w:w="4003" w:type="dxa"/>
          <w:trHeight w:val="180"/>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1C35DD" w14:textId="3467B95F" w:rsidR="00635E2E" w:rsidRPr="00432C61" w:rsidRDefault="00635E2E" w:rsidP="00635E2E">
            <w:pPr>
              <w:pStyle w:val="xl127"/>
              <w:spacing w:before="0" w:after="0"/>
              <w:jc w:val="left"/>
              <w:rPr>
                <w:rFonts w:ascii="Times New Roman" w:hAnsi="Times New Roman" w:cs="Times New Roman"/>
                <w:b w:val="0"/>
              </w:rPr>
            </w:pPr>
            <w:r w:rsidRPr="00432C61">
              <w:rPr>
                <w:rFonts w:ascii="Times New Roman" w:hAnsi="Times New Roman" w:cs="Times New Roman"/>
                <w:b w:val="0"/>
              </w:rPr>
              <w:t>7.2.4. Lauko šaligatvių dangos atnaujinimas.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634B4CFA" w14:textId="7CC82B65" w:rsidR="00635E2E" w:rsidRPr="00432C61" w:rsidRDefault="00635E2E" w:rsidP="00635E2E">
            <w:pPr>
              <w:spacing w:line="0" w:lineRule="atLeast"/>
              <w:jc w:val="center"/>
              <w:rPr>
                <w:szCs w:val="24"/>
                <w:lang w:eastAsia="lt-LT"/>
              </w:rPr>
            </w:pPr>
            <w:r w:rsidRPr="00432C61">
              <w:rPr>
                <w:szCs w:val="24"/>
                <w:lang w:eastAsia="lt-LT"/>
              </w:rPr>
              <w:t>Lauko šaligatvių atnaujinimas – 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AD51006" w14:textId="2635C724" w:rsidR="00635E2E" w:rsidRPr="00432C61" w:rsidRDefault="00635E2E" w:rsidP="00635E2E">
            <w:pPr>
              <w:spacing w:line="0" w:lineRule="atLeast"/>
              <w:jc w:val="center"/>
            </w:pPr>
            <w:r w:rsidRPr="00432C61">
              <w:t>100% atnaujinta lauko šaligatvių danga.</w:t>
            </w:r>
          </w:p>
        </w:tc>
      </w:tr>
      <w:tr w:rsidR="00635E2E" w:rsidRPr="00432C61" w14:paraId="6376DBFE" w14:textId="77777777" w:rsidTr="00662CBE">
        <w:trPr>
          <w:gridAfter w:val="1"/>
          <w:wAfter w:w="4003" w:type="dxa"/>
          <w:trHeight w:val="180"/>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F6BDCE" w14:textId="1CEA883F" w:rsidR="00635E2E" w:rsidRPr="00432C61" w:rsidRDefault="00635E2E" w:rsidP="00635E2E">
            <w:pPr>
              <w:pStyle w:val="Porat"/>
            </w:pPr>
            <w:r w:rsidRPr="00432C61">
              <w:rPr>
                <w:szCs w:val="24"/>
              </w:rPr>
              <w:t>7.2.5. Administracinio koridoriaus grindų dangos pakeitimas.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4CDC51B7" w14:textId="6F228873" w:rsidR="00635E2E" w:rsidRPr="00432C61" w:rsidRDefault="00635E2E" w:rsidP="00635E2E">
            <w:pPr>
              <w:spacing w:line="0" w:lineRule="atLeast"/>
              <w:jc w:val="center"/>
              <w:rPr>
                <w:szCs w:val="24"/>
                <w:lang w:eastAsia="lt-LT"/>
              </w:rPr>
            </w:pPr>
            <w:r w:rsidRPr="00432C61">
              <w:rPr>
                <w:szCs w:val="24"/>
              </w:rPr>
              <w:t>Administracinio koridoriaus grindų dangos pakeitimas – 100 proc.</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B37B711" w14:textId="383D978D" w:rsidR="00635E2E" w:rsidRPr="00432C61" w:rsidRDefault="00635E2E" w:rsidP="00635E2E">
            <w:pPr>
              <w:spacing w:line="0" w:lineRule="atLeast"/>
              <w:jc w:val="center"/>
            </w:pPr>
            <w:r w:rsidRPr="00432C61">
              <w:rPr>
                <w:color w:val="000000" w:themeColor="text1"/>
              </w:rPr>
              <w:t>100% pakeista administracijos  koridoriaus grindų danga.</w:t>
            </w:r>
          </w:p>
        </w:tc>
      </w:tr>
      <w:tr w:rsidR="00635E2E" w:rsidRPr="00432C61" w14:paraId="0E03ED61" w14:textId="77777777" w:rsidTr="00662CBE">
        <w:trPr>
          <w:gridAfter w:val="1"/>
          <w:wAfter w:w="4003" w:type="dxa"/>
          <w:trHeight w:val="180"/>
        </w:trPr>
        <w:tc>
          <w:tcPr>
            <w:tcW w:w="32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9DB2FA" w14:textId="143DF960" w:rsidR="00635E2E" w:rsidRPr="00432C61" w:rsidRDefault="00635E2E" w:rsidP="00635E2E">
            <w:pPr>
              <w:pStyle w:val="Porat"/>
              <w:rPr>
                <w:szCs w:val="24"/>
              </w:rPr>
            </w:pPr>
            <w:r w:rsidRPr="00432C61">
              <w:rPr>
                <w:szCs w:val="24"/>
              </w:rPr>
              <w:t>7.2.6. Naujų edukacinių lauko erdvių įrengimas.</w:t>
            </w:r>
          </w:p>
        </w:tc>
        <w:tc>
          <w:tcPr>
            <w:tcW w:w="2414"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59E7F75C" w14:textId="49CCB4B3" w:rsidR="00635E2E" w:rsidRPr="00432C61" w:rsidRDefault="00635E2E" w:rsidP="00635E2E">
            <w:pPr>
              <w:spacing w:line="0" w:lineRule="atLeast"/>
              <w:jc w:val="center"/>
              <w:rPr>
                <w:szCs w:val="24"/>
                <w:lang w:eastAsia="lt-LT"/>
              </w:rPr>
            </w:pPr>
            <w:r w:rsidRPr="00432C61">
              <w:rPr>
                <w:szCs w:val="24"/>
                <w:lang w:eastAsia="lt-LT"/>
              </w:rPr>
              <w:t>Įrengtų lauko edukacinių erdvių skaičius – 2.</w:t>
            </w:r>
          </w:p>
        </w:tc>
        <w:tc>
          <w:tcPr>
            <w:tcW w:w="40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3097CC2" w14:textId="0C08842E" w:rsidR="00635E2E" w:rsidRPr="00432C61" w:rsidRDefault="00635E2E" w:rsidP="00635E2E">
            <w:pPr>
              <w:spacing w:line="0" w:lineRule="atLeast"/>
              <w:jc w:val="center"/>
            </w:pPr>
            <w:r w:rsidRPr="00432C61">
              <w:t>Įrengtos dvi naujos mobilios lauko edukacinės STEAM erdvės.</w:t>
            </w:r>
          </w:p>
        </w:tc>
      </w:tr>
    </w:tbl>
    <w:p w14:paraId="53AEC3D0" w14:textId="05DFD14A" w:rsidR="006F41F2" w:rsidRPr="00432C61" w:rsidRDefault="006F41F2">
      <w:pPr>
        <w:jc w:val="center"/>
        <w:rPr>
          <w:b/>
          <w:lang w:eastAsia="lt-LT"/>
        </w:rPr>
      </w:pPr>
    </w:p>
    <w:p w14:paraId="6F93FB13" w14:textId="3C36E814" w:rsidR="009F6E30" w:rsidRPr="00432C61" w:rsidRDefault="009F6E30" w:rsidP="009F6E30">
      <w:pPr>
        <w:jc w:val="center"/>
        <w:rPr>
          <w:b/>
        </w:rPr>
      </w:pPr>
      <w:r w:rsidRPr="00432C61">
        <w:rPr>
          <w:b/>
        </w:rPr>
        <w:t>SSGG analizė</w:t>
      </w:r>
      <w:r w:rsidR="00AD7D1E">
        <w:rPr>
          <w:b/>
        </w:rPr>
        <w:t xml:space="preserve"> (2025 m.)</w:t>
      </w:r>
    </w:p>
    <w:p w14:paraId="1603033E" w14:textId="77777777" w:rsidR="0024047D" w:rsidRPr="00432C61" w:rsidRDefault="0024047D" w:rsidP="0024047D">
      <w:pPr>
        <w:jc w:val="center"/>
        <w:rPr>
          <w:b/>
        </w:rPr>
      </w:pPr>
    </w:p>
    <w:tbl>
      <w:tblPr>
        <w:tblStyle w:val="Lentelstinklelis"/>
        <w:tblW w:w="0" w:type="auto"/>
        <w:tblLook w:val="04A0" w:firstRow="1" w:lastRow="0" w:firstColumn="1" w:lastColumn="0" w:noHBand="0" w:noVBand="1"/>
      </w:tblPr>
      <w:tblGrid>
        <w:gridCol w:w="4805"/>
        <w:gridCol w:w="4824"/>
      </w:tblGrid>
      <w:tr w:rsidR="0024047D" w:rsidRPr="00432C61" w14:paraId="1FF8F048" w14:textId="77777777" w:rsidTr="00D673DF">
        <w:tc>
          <w:tcPr>
            <w:tcW w:w="5210" w:type="dxa"/>
            <w:tcBorders>
              <w:top w:val="single" w:sz="4" w:space="0" w:color="auto"/>
              <w:left w:val="single" w:sz="4" w:space="0" w:color="auto"/>
              <w:bottom w:val="single" w:sz="4" w:space="0" w:color="auto"/>
              <w:right w:val="single" w:sz="4" w:space="0" w:color="auto"/>
            </w:tcBorders>
            <w:hideMark/>
          </w:tcPr>
          <w:p w14:paraId="0CA0135B" w14:textId="77777777" w:rsidR="0024047D" w:rsidRPr="00432C61" w:rsidRDefault="0024047D" w:rsidP="00D673DF">
            <w:pPr>
              <w:jc w:val="center"/>
              <w:rPr>
                <w:b/>
                <w:sz w:val="24"/>
                <w:szCs w:val="24"/>
              </w:rPr>
            </w:pPr>
            <w:r w:rsidRPr="00432C61">
              <w:rPr>
                <w:b/>
                <w:sz w:val="24"/>
                <w:szCs w:val="24"/>
              </w:rPr>
              <w:t>Stiprybės</w:t>
            </w:r>
          </w:p>
        </w:tc>
        <w:tc>
          <w:tcPr>
            <w:tcW w:w="5211" w:type="dxa"/>
            <w:tcBorders>
              <w:top w:val="single" w:sz="4" w:space="0" w:color="auto"/>
              <w:left w:val="single" w:sz="4" w:space="0" w:color="auto"/>
              <w:bottom w:val="single" w:sz="4" w:space="0" w:color="auto"/>
              <w:right w:val="single" w:sz="4" w:space="0" w:color="auto"/>
            </w:tcBorders>
            <w:hideMark/>
          </w:tcPr>
          <w:p w14:paraId="74133584" w14:textId="77777777" w:rsidR="0024047D" w:rsidRPr="00432C61" w:rsidRDefault="0024047D" w:rsidP="00D673DF">
            <w:pPr>
              <w:jc w:val="center"/>
              <w:rPr>
                <w:b/>
                <w:sz w:val="24"/>
                <w:szCs w:val="24"/>
              </w:rPr>
            </w:pPr>
            <w:r w:rsidRPr="00432C61">
              <w:rPr>
                <w:b/>
                <w:sz w:val="24"/>
                <w:szCs w:val="24"/>
              </w:rPr>
              <w:t>Silpnybės</w:t>
            </w:r>
          </w:p>
        </w:tc>
      </w:tr>
      <w:tr w:rsidR="0024047D" w:rsidRPr="00432C61" w14:paraId="2632BC16" w14:textId="77777777" w:rsidTr="00D673DF">
        <w:tc>
          <w:tcPr>
            <w:tcW w:w="5210" w:type="dxa"/>
            <w:tcBorders>
              <w:top w:val="single" w:sz="4" w:space="0" w:color="auto"/>
              <w:left w:val="single" w:sz="4" w:space="0" w:color="auto"/>
              <w:bottom w:val="single" w:sz="4" w:space="0" w:color="auto"/>
              <w:right w:val="single" w:sz="4" w:space="0" w:color="auto"/>
            </w:tcBorders>
            <w:hideMark/>
          </w:tcPr>
          <w:p w14:paraId="2C26C037"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iCs/>
                <w:sz w:val="24"/>
                <w:szCs w:val="24"/>
              </w:rPr>
              <w:t>Kokybiškas atnaujinto ikimokyklinio ugdymo(</w:t>
            </w:r>
            <w:proofErr w:type="spellStart"/>
            <w:r w:rsidRPr="00432C61">
              <w:rPr>
                <w:rFonts w:ascii="Times New Roman" w:hAnsi="Times New Roman" w:cs="Times New Roman"/>
                <w:iCs/>
                <w:sz w:val="24"/>
                <w:szCs w:val="24"/>
              </w:rPr>
              <w:t>si</w:t>
            </w:r>
            <w:proofErr w:type="spellEnd"/>
            <w:r w:rsidRPr="00432C61">
              <w:rPr>
                <w:rFonts w:ascii="Times New Roman" w:hAnsi="Times New Roman" w:cs="Times New Roman"/>
                <w:iCs/>
                <w:sz w:val="24"/>
                <w:szCs w:val="24"/>
              </w:rPr>
              <w:t>) turinio įgyvendinimas.</w:t>
            </w:r>
          </w:p>
          <w:p w14:paraId="65A8D173"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iCs/>
                <w:sz w:val="24"/>
                <w:szCs w:val="24"/>
              </w:rPr>
              <w:t>100% užtikrintas švietimo pagalbos specialistų paslaugų prieinamumas (socialinis pedagogas, logopedas).</w:t>
            </w:r>
          </w:p>
          <w:p w14:paraId="18780FF5"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sz w:val="24"/>
                <w:szCs w:val="24"/>
              </w:rPr>
              <w:lastRenderedPageBreak/>
              <w:t xml:space="preserve">Tikslinė </w:t>
            </w:r>
            <w:proofErr w:type="spellStart"/>
            <w:r w:rsidRPr="00432C61">
              <w:rPr>
                <w:rFonts w:ascii="Times New Roman" w:hAnsi="Times New Roman" w:cs="Times New Roman"/>
                <w:sz w:val="24"/>
                <w:szCs w:val="24"/>
              </w:rPr>
              <w:t>tinklaveikos</w:t>
            </w:r>
            <w:proofErr w:type="spellEnd"/>
            <w:r w:rsidRPr="00432C61">
              <w:rPr>
                <w:rFonts w:ascii="Times New Roman" w:hAnsi="Times New Roman" w:cs="Times New Roman"/>
                <w:sz w:val="24"/>
                <w:szCs w:val="24"/>
              </w:rPr>
              <w:t xml:space="preserve"> plėtotė.</w:t>
            </w:r>
          </w:p>
          <w:p w14:paraId="5108E20D"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sz w:val="24"/>
                <w:szCs w:val="24"/>
              </w:rPr>
              <w:t>Sąlygų sudarymas įstaigos darbuotojams dalyvauti ilgalaikėse studijų programose.</w:t>
            </w:r>
          </w:p>
          <w:p w14:paraId="5CD4E177"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iCs/>
                <w:sz w:val="24"/>
                <w:szCs w:val="24"/>
              </w:rPr>
              <w:t xml:space="preserve"> Atsižvelgus į ikimokyklinio ugdymo programos gairių rekomendacijas įdiegtas atnaujintas vaikų ugdymosi pasiekimų vertinimas. </w:t>
            </w:r>
          </w:p>
          <w:p w14:paraId="6DDA7CC7"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iCs/>
                <w:sz w:val="24"/>
                <w:szCs w:val="24"/>
              </w:rPr>
              <w:t>STEAM veiklų įgyvendinimas ir IKT priemonių diegimas ugdomajame procese.</w:t>
            </w:r>
          </w:p>
          <w:p w14:paraId="71F1C35E"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iCs/>
                <w:sz w:val="24"/>
                <w:szCs w:val="24"/>
              </w:rPr>
              <w:t xml:space="preserve"> Patobulintos vidaus ir lauko edukacinės aplinkos.</w:t>
            </w:r>
          </w:p>
          <w:p w14:paraId="62E0EEB3"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sz w:val="24"/>
                <w:szCs w:val="24"/>
              </w:rPr>
              <w:t xml:space="preserve">ŠVIS sistemoje, atlikus būtinųjų ugdymo priemonių auditą įstaigoje, gautas įvertis – 92,19 proc. pagal 5 vertinimo sritis. </w:t>
            </w:r>
          </w:p>
          <w:p w14:paraId="6A32251D"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iCs/>
                <w:sz w:val="24"/>
                <w:szCs w:val="24"/>
              </w:rPr>
              <w:t>Efektyvus pedagogų komandinis darbas.</w:t>
            </w:r>
          </w:p>
          <w:p w14:paraId="20C6AC71"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iCs/>
                <w:sz w:val="24"/>
                <w:szCs w:val="24"/>
              </w:rPr>
              <w:t>Išplėtota projektinė veikla įstaigos, miesto, šalies lygmeniu.</w:t>
            </w:r>
          </w:p>
          <w:p w14:paraId="00D23BE7"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iCs/>
                <w:sz w:val="24"/>
                <w:szCs w:val="24"/>
              </w:rPr>
              <w:t xml:space="preserve"> Tenkinant tėvų lūkesčius, efektyviai organizuojamas neformalusis ugdymas, veikia papildomo ugdymo būreliai: anglų kalba, šokiai, </w:t>
            </w:r>
            <w:proofErr w:type="spellStart"/>
            <w:r w:rsidRPr="00432C61">
              <w:rPr>
                <w:rFonts w:ascii="Times New Roman" w:hAnsi="Times New Roman" w:cs="Times New Roman"/>
                <w:iCs/>
                <w:sz w:val="24"/>
                <w:szCs w:val="24"/>
              </w:rPr>
              <w:t>robotika</w:t>
            </w:r>
            <w:proofErr w:type="spellEnd"/>
            <w:r w:rsidRPr="00432C61">
              <w:rPr>
                <w:rFonts w:ascii="Times New Roman" w:hAnsi="Times New Roman" w:cs="Times New Roman"/>
                <w:iCs/>
                <w:sz w:val="24"/>
                <w:szCs w:val="24"/>
              </w:rPr>
              <w:t>, krepšinis, futbolas.</w:t>
            </w:r>
          </w:p>
          <w:p w14:paraId="1C50C006"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iCs/>
                <w:sz w:val="24"/>
                <w:szCs w:val="24"/>
              </w:rPr>
              <w:t xml:space="preserve">Darželio renginių įvairovė. Didėja ugdytinių tėvų </w:t>
            </w:r>
            <w:proofErr w:type="spellStart"/>
            <w:r w:rsidRPr="00432C61">
              <w:rPr>
                <w:rFonts w:ascii="Times New Roman" w:hAnsi="Times New Roman" w:cs="Times New Roman"/>
                <w:iCs/>
                <w:sz w:val="24"/>
                <w:szCs w:val="24"/>
              </w:rPr>
              <w:t>įtrauktis</w:t>
            </w:r>
            <w:proofErr w:type="spellEnd"/>
            <w:r w:rsidRPr="00432C61">
              <w:rPr>
                <w:rFonts w:ascii="Times New Roman" w:hAnsi="Times New Roman" w:cs="Times New Roman"/>
                <w:iCs/>
                <w:sz w:val="24"/>
                <w:szCs w:val="24"/>
              </w:rPr>
              <w:t xml:space="preserve"> į ugdomąjį procesą.</w:t>
            </w:r>
          </w:p>
          <w:p w14:paraId="60E35502"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iCs/>
                <w:sz w:val="24"/>
                <w:szCs w:val="24"/>
              </w:rPr>
              <w:t>Pedagogų ir kitų darbuotojų planingas kvalifikacijos tobulinimas: nacionaliniu, regioniniu, miesto lygmeniu.</w:t>
            </w:r>
          </w:p>
          <w:p w14:paraId="0C41273A"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iCs/>
                <w:sz w:val="24"/>
                <w:szCs w:val="24"/>
              </w:rPr>
              <w:t>Efektyvus biudžeto lėšų panaudojimas tobulinant ugdomąsias aplinkas, remontuojant darželio patalpas, gerinant vidaus edukacines erdves, lauko infrastruktūrą;</w:t>
            </w:r>
          </w:p>
          <w:p w14:paraId="3A8A90AC"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sz w:val="24"/>
                <w:szCs w:val="24"/>
              </w:rPr>
              <w:t>Sėkmingas darželio baseino įgalinimas administraciniu ir edukaciniu lygmeniu;</w:t>
            </w:r>
          </w:p>
          <w:p w14:paraId="70DCDD97"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iCs/>
                <w:sz w:val="24"/>
                <w:szCs w:val="24"/>
              </w:rPr>
              <w:t>Paraiškos pateikimas steigėjui dėl Tvarios mokyklos statuso gavimo.</w:t>
            </w:r>
          </w:p>
          <w:p w14:paraId="642DD227"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iCs/>
                <w:sz w:val="24"/>
                <w:szCs w:val="24"/>
              </w:rPr>
              <w:t xml:space="preserve">Atvirų ugdomųjų veiklų organizavimas įstaigos ir miesto pedagogams; </w:t>
            </w:r>
          </w:p>
          <w:p w14:paraId="4CE41C60"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sz w:val="24"/>
                <w:szCs w:val="24"/>
              </w:rPr>
              <w:t>Atnaujinta ir įdiegta nauja darželio interneto svetainė.</w:t>
            </w:r>
          </w:p>
          <w:p w14:paraId="66217287" w14:textId="77777777" w:rsidR="0024047D" w:rsidRPr="00432C61" w:rsidRDefault="0024047D" w:rsidP="0024047D">
            <w:pPr>
              <w:pStyle w:val="Sraopastraipa"/>
              <w:numPr>
                <w:ilvl w:val="0"/>
                <w:numId w:val="6"/>
              </w:numPr>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sz w:val="24"/>
                <w:szCs w:val="24"/>
              </w:rPr>
              <w:t>Muzikai gabių vaikų pasirodymai, respublikos, miesto darželio renginiuose.</w:t>
            </w:r>
          </w:p>
        </w:tc>
        <w:tc>
          <w:tcPr>
            <w:tcW w:w="5211" w:type="dxa"/>
            <w:tcBorders>
              <w:top w:val="single" w:sz="4" w:space="0" w:color="auto"/>
              <w:left w:val="single" w:sz="4" w:space="0" w:color="auto"/>
              <w:bottom w:val="single" w:sz="4" w:space="0" w:color="auto"/>
              <w:right w:val="single" w:sz="4" w:space="0" w:color="auto"/>
            </w:tcBorders>
          </w:tcPr>
          <w:p w14:paraId="2C339536" w14:textId="77777777" w:rsidR="0024047D" w:rsidRPr="00432C61" w:rsidRDefault="0024047D" w:rsidP="0024047D">
            <w:pPr>
              <w:pStyle w:val="Sraopastraipa"/>
              <w:numPr>
                <w:ilvl w:val="0"/>
                <w:numId w:val="6"/>
              </w:numPr>
              <w:suppressAutoHyphens/>
              <w:spacing w:after="0" w:line="240" w:lineRule="auto"/>
              <w:ind w:left="170" w:hanging="170"/>
              <w:rPr>
                <w:rFonts w:ascii="Times New Roman" w:hAnsi="Times New Roman" w:cs="Times New Roman"/>
                <w:sz w:val="24"/>
                <w:szCs w:val="24"/>
              </w:rPr>
            </w:pPr>
            <w:r w:rsidRPr="00432C61">
              <w:rPr>
                <w:rFonts w:ascii="Times New Roman" w:hAnsi="Times New Roman" w:cs="Times New Roman"/>
                <w:iCs/>
                <w:sz w:val="24"/>
                <w:szCs w:val="24"/>
              </w:rPr>
              <w:lastRenderedPageBreak/>
              <w:t>Ugdomojo proceso diferencijavimas bei individualizavimas.</w:t>
            </w:r>
          </w:p>
          <w:p w14:paraId="51F00F3C" w14:textId="77777777" w:rsidR="0024047D" w:rsidRPr="00432C61" w:rsidRDefault="0024047D" w:rsidP="0024047D">
            <w:pPr>
              <w:pStyle w:val="Sraopastraipa"/>
              <w:numPr>
                <w:ilvl w:val="0"/>
                <w:numId w:val="6"/>
              </w:numPr>
              <w:suppressAutoHyphens/>
              <w:spacing w:after="0" w:line="240" w:lineRule="auto"/>
              <w:ind w:left="170" w:hanging="170"/>
              <w:rPr>
                <w:rFonts w:ascii="Times New Roman" w:hAnsi="Times New Roman" w:cs="Times New Roman"/>
                <w:sz w:val="24"/>
                <w:szCs w:val="24"/>
              </w:rPr>
            </w:pPr>
            <w:r w:rsidRPr="00432C61">
              <w:rPr>
                <w:rFonts w:ascii="Times New Roman" w:hAnsi="Times New Roman" w:cs="Times New Roman"/>
                <w:iCs/>
                <w:sz w:val="24"/>
                <w:szCs w:val="24"/>
              </w:rPr>
              <w:t>Kasmet išryškėja matematinio mąstymo, kalbos suvokimo, kalbinės raiškos nepakankami ugdytinių pasiekimai.</w:t>
            </w:r>
          </w:p>
          <w:p w14:paraId="018549BE" w14:textId="77777777" w:rsidR="0024047D" w:rsidRPr="00432C61" w:rsidRDefault="0024047D" w:rsidP="0024047D">
            <w:pPr>
              <w:pStyle w:val="Sraopastraipa"/>
              <w:numPr>
                <w:ilvl w:val="0"/>
                <w:numId w:val="6"/>
              </w:numPr>
              <w:suppressAutoHyphens/>
              <w:spacing w:after="0" w:line="240" w:lineRule="auto"/>
              <w:ind w:left="170" w:hanging="170"/>
              <w:rPr>
                <w:rFonts w:ascii="Times New Roman" w:hAnsi="Times New Roman" w:cs="Times New Roman"/>
                <w:sz w:val="24"/>
                <w:szCs w:val="24"/>
              </w:rPr>
            </w:pPr>
            <w:r w:rsidRPr="00432C61">
              <w:rPr>
                <w:rFonts w:ascii="Times New Roman" w:hAnsi="Times New Roman" w:cs="Times New Roman"/>
                <w:iCs/>
                <w:sz w:val="24"/>
                <w:szCs w:val="24"/>
              </w:rPr>
              <w:lastRenderedPageBreak/>
              <w:t>Kai kurių pedagogų iniciatyvumo stoka organizuojant darželio renginius, projektus, diegiant atnaujintą ugdymo turinį ir kt.</w:t>
            </w:r>
          </w:p>
          <w:p w14:paraId="716AA270" w14:textId="77777777" w:rsidR="0024047D" w:rsidRPr="00432C61" w:rsidRDefault="0024047D" w:rsidP="0024047D">
            <w:pPr>
              <w:pStyle w:val="Sraopastraipa"/>
              <w:numPr>
                <w:ilvl w:val="0"/>
                <w:numId w:val="6"/>
              </w:numPr>
              <w:suppressAutoHyphens/>
              <w:spacing w:after="0" w:line="240" w:lineRule="auto"/>
              <w:ind w:left="170" w:hanging="170"/>
              <w:rPr>
                <w:rFonts w:ascii="Times New Roman" w:hAnsi="Times New Roman" w:cs="Times New Roman"/>
                <w:sz w:val="24"/>
                <w:szCs w:val="24"/>
              </w:rPr>
            </w:pPr>
            <w:r w:rsidRPr="00432C61">
              <w:rPr>
                <w:rFonts w:ascii="Times New Roman" w:hAnsi="Times New Roman" w:cs="Times New Roman"/>
                <w:iCs/>
                <w:sz w:val="24"/>
                <w:szCs w:val="24"/>
              </w:rPr>
              <w:t xml:space="preserve">Neįsitraukta į </w:t>
            </w:r>
            <w:proofErr w:type="spellStart"/>
            <w:r w:rsidRPr="00432C61">
              <w:rPr>
                <w:rFonts w:ascii="Times New Roman" w:hAnsi="Times New Roman" w:cs="Times New Roman"/>
                <w:iCs/>
                <w:sz w:val="24"/>
                <w:szCs w:val="24"/>
              </w:rPr>
              <w:t>eTwinning</w:t>
            </w:r>
            <w:proofErr w:type="spellEnd"/>
            <w:r w:rsidRPr="00432C61">
              <w:rPr>
                <w:rFonts w:ascii="Times New Roman" w:hAnsi="Times New Roman" w:cs="Times New Roman"/>
                <w:iCs/>
                <w:sz w:val="24"/>
                <w:szCs w:val="24"/>
              </w:rPr>
              <w:t xml:space="preserve"> projektinę veiklą.</w:t>
            </w:r>
          </w:p>
          <w:p w14:paraId="22E6872B" w14:textId="77777777" w:rsidR="0024047D" w:rsidRPr="00432C61" w:rsidRDefault="0024047D" w:rsidP="0024047D">
            <w:pPr>
              <w:pStyle w:val="Sraopastraipa"/>
              <w:numPr>
                <w:ilvl w:val="0"/>
                <w:numId w:val="6"/>
              </w:numPr>
              <w:suppressAutoHyphens/>
              <w:spacing w:after="0" w:line="240" w:lineRule="auto"/>
              <w:ind w:left="170" w:hanging="170"/>
              <w:rPr>
                <w:rFonts w:ascii="Times New Roman" w:hAnsi="Times New Roman" w:cs="Times New Roman"/>
                <w:sz w:val="24"/>
                <w:szCs w:val="24"/>
              </w:rPr>
            </w:pPr>
            <w:r w:rsidRPr="00432C61">
              <w:rPr>
                <w:rFonts w:ascii="Times New Roman" w:hAnsi="Times New Roman" w:cs="Times New Roman"/>
                <w:iCs/>
                <w:sz w:val="24"/>
                <w:szCs w:val="24"/>
              </w:rPr>
              <w:t xml:space="preserve">Nepakankamas dalies pedagogų iniciatyvumas atliepiant </w:t>
            </w:r>
            <w:proofErr w:type="spellStart"/>
            <w:r w:rsidRPr="00432C61">
              <w:rPr>
                <w:rFonts w:ascii="Times New Roman" w:hAnsi="Times New Roman" w:cs="Times New Roman"/>
                <w:iCs/>
                <w:sz w:val="24"/>
                <w:szCs w:val="24"/>
              </w:rPr>
              <w:t>inovatyvaus</w:t>
            </w:r>
            <w:proofErr w:type="spellEnd"/>
            <w:r w:rsidRPr="00432C61">
              <w:rPr>
                <w:rFonts w:ascii="Times New Roman" w:hAnsi="Times New Roman" w:cs="Times New Roman"/>
                <w:iCs/>
                <w:sz w:val="24"/>
                <w:szCs w:val="24"/>
              </w:rPr>
              <w:t xml:space="preserve"> ugdymo reikalavimus, priimant pokyčius ir naujoves; STEAM ženkliuko gauti nepavyksta jau keli metai?!</w:t>
            </w:r>
          </w:p>
          <w:p w14:paraId="00DC51F8" w14:textId="77777777" w:rsidR="0024047D" w:rsidRPr="00432C61" w:rsidRDefault="0024047D" w:rsidP="0024047D">
            <w:pPr>
              <w:pStyle w:val="Sraopastraipa"/>
              <w:numPr>
                <w:ilvl w:val="0"/>
                <w:numId w:val="6"/>
              </w:numPr>
              <w:suppressAutoHyphens/>
              <w:spacing w:after="0" w:line="240" w:lineRule="auto"/>
              <w:ind w:left="170" w:hanging="170"/>
              <w:rPr>
                <w:rFonts w:ascii="Times New Roman" w:hAnsi="Times New Roman" w:cs="Times New Roman"/>
                <w:sz w:val="24"/>
                <w:szCs w:val="24"/>
              </w:rPr>
            </w:pPr>
            <w:r w:rsidRPr="00432C61">
              <w:rPr>
                <w:rFonts w:ascii="Times New Roman" w:hAnsi="Times New Roman" w:cs="Times New Roman"/>
                <w:iCs/>
                <w:sz w:val="24"/>
                <w:szCs w:val="24"/>
              </w:rPr>
              <w:t>Nepakankama kai kurių pedagogų organizuojamo ugdomojo proceso bei kitos metodinės veiklos tyrimo ir duomenų analizavimo kompetencija (pagal mokytojų kompetencijų aprašą).</w:t>
            </w:r>
          </w:p>
          <w:p w14:paraId="1F41464D" w14:textId="77777777" w:rsidR="0024047D" w:rsidRPr="00432C61" w:rsidRDefault="0024047D" w:rsidP="0024047D">
            <w:pPr>
              <w:pStyle w:val="Sraopastraipa"/>
              <w:numPr>
                <w:ilvl w:val="0"/>
                <w:numId w:val="6"/>
              </w:numPr>
              <w:suppressAutoHyphens/>
              <w:spacing w:after="0" w:line="240" w:lineRule="auto"/>
              <w:ind w:left="170" w:hanging="170"/>
              <w:rPr>
                <w:rFonts w:ascii="Times New Roman" w:hAnsi="Times New Roman" w:cs="Times New Roman"/>
                <w:sz w:val="24"/>
                <w:szCs w:val="24"/>
              </w:rPr>
            </w:pPr>
            <w:r w:rsidRPr="00432C61">
              <w:rPr>
                <w:rFonts w:ascii="Times New Roman" w:hAnsi="Times New Roman" w:cs="Times New Roman"/>
                <w:sz w:val="24"/>
                <w:szCs w:val="24"/>
              </w:rPr>
              <w:t>Smurto ir priekabiavimo prevencijos politikos ir Etikos normų galimi pažeidimai.</w:t>
            </w:r>
          </w:p>
        </w:tc>
      </w:tr>
      <w:tr w:rsidR="0024047D" w:rsidRPr="00432C61" w14:paraId="5A4B7813" w14:textId="77777777" w:rsidTr="00D673DF">
        <w:tc>
          <w:tcPr>
            <w:tcW w:w="5210" w:type="dxa"/>
            <w:tcBorders>
              <w:top w:val="single" w:sz="4" w:space="0" w:color="auto"/>
              <w:left w:val="single" w:sz="4" w:space="0" w:color="auto"/>
              <w:bottom w:val="single" w:sz="4" w:space="0" w:color="auto"/>
              <w:right w:val="single" w:sz="4" w:space="0" w:color="auto"/>
            </w:tcBorders>
            <w:hideMark/>
          </w:tcPr>
          <w:p w14:paraId="03665B3F" w14:textId="77777777" w:rsidR="0024047D" w:rsidRPr="00432C61" w:rsidRDefault="0024047D" w:rsidP="00D673DF">
            <w:pPr>
              <w:jc w:val="center"/>
              <w:rPr>
                <w:b/>
                <w:color w:val="FF0000"/>
                <w:sz w:val="24"/>
                <w:szCs w:val="24"/>
              </w:rPr>
            </w:pPr>
            <w:r w:rsidRPr="00432C61">
              <w:rPr>
                <w:b/>
                <w:sz w:val="24"/>
                <w:szCs w:val="24"/>
              </w:rPr>
              <w:lastRenderedPageBreak/>
              <w:t xml:space="preserve">Galimybės </w:t>
            </w:r>
          </w:p>
        </w:tc>
        <w:tc>
          <w:tcPr>
            <w:tcW w:w="5211" w:type="dxa"/>
            <w:tcBorders>
              <w:top w:val="single" w:sz="4" w:space="0" w:color="auto"/>
              <w:left w:val="single" w:sz="4" w:space="0" w:color="auto"/>
              <w:bottom w:val="single" w:sz="4" w:space="0" w:color="auto"/>
              <w:right w:val="single" w:sz="4" w:space="0" w:color="auto"/>
            </w:tcBorders>
            <w:hideMark/>
          </w:tcPr>
          <w:p w14:paraId="08C7210C" w14:textId="77777777" w:rsidR="0024047D" w:rsidRPr="00432C61" w:rsidRDefault="0024047D" w:rsidP="00D673DF">
            <w:pPr>
              <w:jc w:val="center"/>
              <w:rPr>
                <w:b/>
                <w:color w:val="000000" w:themeColor="text1"/>
                <w:sz w:val="24"/>
                <w:szCs w:val="24"/>
              </w:rPr>
            </w:pPr>
            <w:r w:rsidRPr="00432C61">
              <w:rPr>
                <w:b/>
                <w:color w:val="000000" w:themeColor="text1"/>
                <w:sz w:val="24"/>
                <w:szCs w:val="24"/>
              </w:rPr>
              <w:t>Grėsmės</w:t>
            </w:r>
          </w:p>
        </w:tc>
      </w:tr>
      <w:tr w:rsidR="0024047D" w:rsidRPr="00432C61" w14:paraId="6689E4EA" w14:textId="77777777" w:rsidTr="00D673DF">
        <w:tc>
          <w:tcPr>
            <w:tcW w:w="5210" w:type="dxa"/>
            <w:tcBorders>
              <w:top w:val="single" w:sz="4" w:space="0" w:color="auto"/>
              <w:left w:val="single" w:sz="4" w:space="0" w:color="auto"/>
              <w:bottom w:val="single" w:sz="4" w:space="0" w:color="auto"/>
              <w:right w:val="single" w:sz="4" w:space="0" w:color="auto"/>
            </w:tcBorders>
            <w:hideMark/>
          </w:tcPr>
          <w:p w14:paraId="1C4A67A1" w14:textId="77777777" w:rsidR="0024047D" w:rsidRPr="00432C61" w:rsidRDefault="0024047D" w:rsidP="0024047D">
            <w:pPr>
              <w:pStyle w:val="Sraopastraipa"/>
              <w:numPr>
                <w:ilvl w:val="0"/>
                <w:numId w:val="6"/>
              </w:numPr>
              <w:tabs>
                <w:tab w:val="left" w:pos="175"/>
              </w:tabs>
              <w:suppressAutoHyphens/>
              <w:spacing w:after="0" w:line="240" w:lineRule="auto"/>
              <w:ind w:left="175" w:hanging="175"/>
              <w:rPr>
                <w:rFonts w:ascii="Times New Roman" w:hAnsi="Times New Roman" w:cs="Times New Roman"/>
                <w:sz w:val="24"/>
                <w:szCs w:val="24"/>
              </w:rPr>
            </w:pPr>
            <w:proofErr w:type="spellStart"/>
            <w:r w:rsidRPr="00432C61">
              <w:rPr>
                <w:rFonts w:ascii="Times New Roman" w:hAnsi="Times New Roman" w:cs="Times New Roman"/>
                <w:iCs/>
                <w:sz w:val="24"/>
                <w:szCs w:val="24"/>
              </w:rPr>
              <w:t>įtraukiųjų</w:t>
            </w:r>
            <w:proofErr w:type="spellEnd"/>
            <w:r w:rsidRPr="00432C61">
              <w:rPr>
                <w:rFonts w:ascii="Times New Roman" w:hAnsi="Times New Roman" w:cs="Times New Roman"/>
                <w:iCs/>
                <w:sz w:val="24"/>
                <w:szCs w:val="24"/>
              </w:rPr>
              <w:t xml:space="preserve"> kontekstų kūrimo ir lėtojo ugdymo(</w:t>
            </w:r>
            <w:proofErr w:type="spellStart"/>
            <w:r w:rsidRPr="00432C61">
              <w:rPr>
                <w:rFonts w:ascii="Times New Roman" w:hAnsi="Times New Roman" w:cs="Times New Roman"/>
                <w:iCs/>
                <w:sz w:val="24"/>
                <w:szCs w:val="24"/>
              </w:rPr>
              <w:t>si</w:t>
            </w:r>
            <w:proofErr w:type="spellEnd"/>
            <w:r w:rsidRPr="00432C61">
              <w:rPr>
                <w:rFonts w:ascii="Times New Roman" w:hAnsi="Times New Roman" w:cs="Times New Roman"/>
                <w:iCs/>
                <w:sz w:val="24"/>
                <w:szCs w:val="24"/>
              </w:rPr>
              <w:t>) principų diegimas;</w:t>
            </w:r>
          </w:p>
          <w:p w14:paraId="6D764AE0" w14:textId="77777777" w:rsidR="0024047D" w:rsidRPr="00432C61" w:rsidRDefault="0024047D" w:rsidP="0024047D">
            <w:pPr>
              <w:pStyle w:val="Sraopastraipa"/>
              <w:numPr>
                <w:ilvl w:val="0"/>
                <w:numId w:val="6"/>
              </w:numPr>
              <w:tabs>
                <w:tab w:val="left" w:pos="175"/>
              </w:tabs>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sz w:val="24"/>
                <w:szCs w:val="24"/>
              </w:rPr>
              <w:t>ugdymo(</w:t>
            </w:r>
            <w:proofErr w:type="spellStart"/>
            <w:r w:rsidRPr="00432C61">
              <w:rPr>
                <w:rFonts w:ascii="Times New Roman" w:hAnsi="Times New Roman" w:cs="Times New Roman"/>
                <w:sz w:val="24"/>
                <w:szCs w:val="24"/>
              </w:rPr>
              <w:t>si</w:t>
            </w:r>
            <w:proofErr w:type="spellEnd"/>
            <w:r w:rsidRPr="00432C61">
              <w:rPr>
                <w:rFonts w:ascii="Times New Roman" w:hAnsi="Times New Roman" w:cs="Times New Roman"/>
                <w:sz w:val="24"/>
                <w:szCs w:val="24"/>
              </w:rPr>
              <w:t xml:space="preserve">) </w:t>
            </w:r>
            <w:proofErr w:type="spellStart"/>
            <w:r w:rsidRPr="00432C61">
              <w:rPr>
                <w:rFonts w:ascii="Times New Roman" w:hAnsi="Times New Roman" w:cs="Times New Roman"/>
                <w:sz w:val="24"/>
                <w:szCs w:val="24"/>
              </w:rPr>
              <w:t>pastoliavimo</w:t>
            </w:r>
            <w:proofErr w:type="spellEnd"/>
            <w:r w:rsidRPr="00432C61">
              <w:rPr>
                <w:rFonts w:ascii="Times New Roman" w:hAnsi="Times New Roman" w:cs="Times New Roman"/>
                <w:sz w:val="24"/>
                <w:szCs w:val="24"/>
              </w:rPr>
              <w:t xml:space="preserve"> ir individualios pagalbos vaikui plėtojimas;</w:t>
            </w:r>
          </w:p>
          <w:p w14:paraId="6E2366D6" w14:textId="77777777" w:rsidR="0024047D" w:rsidRPr="00432C61" w:rsidRDefault="0024047D" w:rsidP="0024047D">
            <w:pPr>
              <w:pStyle w:val="Sraopastraipa"/>
              <w:numPr>
                <w:ilvl w:val="0"/>
                <w:numId w:val="6"/>
              </w:numPr>
              <w:tabs>
                <w:tab w:val="left" w:pos="175"/>
              </w:tabs>
              <w:suppressAutoHyphens/>
              <w:spacing w:after="0" w:line="240" w:lineRule="auto"/>
              <w:ind w:left="175" w:hanging="175"/>
              <w:rPr>
                <w:rFonts w:ascii="Times New Roman" w:hAnsi="Times New Roman" w:cs="Times New Roman"/>
                <w:sz w:val="24"/>
                <w:szCs w:val="24"/>
              </w:rPr>
            </w:pPr>
            <w:r w:rsidRPr="00432C61">
              <w:rPr>
                <w:rFonts w:ascii="Times New Roman" w:hAnsi="Times New Roman" w:cs="Times New Roman"/>
                <w:iCs/>
                <w:sz w:val="24"/>
                <w:szCs w:val="24"/>
              </w:rPr>
              <w:t>rengti bei integruotis į  tarptautinius bei respublikinius projektus, programas;</w:t>
            </w:r>
          </w:p>
          <w:p w14:paraId="5F2D1C7F" w14:textId="77777777" w:rsidR="0024047D" w:rsidRPr="00432C61" w:rsidRDefault="0024047D" w:rsidP="0024047D">
            <w:pPr>
              <w:pStyle w:val="Sraopastraipa"/>
              <w:numPr>
                <w:ilvl w:val="0"/>
                <w:numId w:val="6"/>
              </w:numPr>
              <w:tabs>
                <w:tab w:val="left" w:pos="175"/>
              </w:tabs>
              <w:suppressAutoHyphens/>
              <w:spacing w:after="0" w:line="240" w:lineRule="auto"/>
              <w:ind w:left="175" w:hanging="175"/>
              <w:rPr>
                <w:rFonts w:ascii="Times New Roman" w:hAnsi="Times New Roman" w:cs="Times New Roman"/>
                <w:color w:val="000000" w:themeColor="text1"/>
                <w:sz w:val="24"/>
                <w:szCs w:val="24"/>
              </w:rPr>
            </w:pPr>
            <w:r w:rsidRPr="00432C61">
              <w:rPr>
                <w:rFonts w:ascii="Times New Roman" w:hAnsi="Times New Roman" w:cs="Times New Roman"/>
                <w:iCs/>
                <w:color w:val="000000" w:themeColor="text1"/>
                <w:sz w:val="24"/>
                <w:szCs w:val="24"/>
              </w:rPr>
              <w:t xml:space="preserve">skatinti pedagogus kelti kvalifikaciją pagal Mokytojų ir pagalbos mokiniui specialistų kompetencijų aprašą bei tobulinant </w:t>
            </w:r>
            <w:r w:rsidRPr="00432C61">
              <w:rPr>
                <w:rFonts w:ascii="Times New Roman" w:hAnsi="Times New Roman" w:cs="Times New Roman"/>
                <w:iCs/>
                <w:color w:val="000000" w:themeColor="text1"/>
                <w:sz w:val="24"/>
                <w:szCs w:val="24"/>
              </w:rPr>
              <w:lastRenderedPageBreak/>
              <w:t>kvalifikaciją dėl atnaujinto ugdymosi turinio diegimo;</w:t>
            </w:r>
          </w:p>
          <w:p w14:paraId="60AB1E9C" w14:textId="77777777" w:rsidR="0024047D" w:rsidRPr="00432C61" w:rsidRDefault="0024047D" w:rsidP="0024047D">
            <w:pPr>
              <w:pStyle w:val="Sraopastraipa"/>
              <w:numPr>
                <w:ilvl w:val="0"/>
                <w:numId w:val="6"/>
              </w:numPr>
              <w:tabs>
                <w:tab w:val="left" w:pos="175"/>
              </w:tabs>
              <w:suppressAutoHyphens/>
              <w:spacing w:after="0" w:line="240" w:lineRule="auto"/>
              <w:ind w:left="175" w:hanging="175"/>
              <w:rPr>
                <w:rFonts w:ascii="Times New Roman" w:hAnsi="Times New Roman" w:cs="Times New Roman"/>
                <w:color w:val="000000" w:themeColor="text1"/>
                <w:sz w:val="24"/>
                <w:szCs w:val="24"/>
              </w:rPr>
            </w:pPr>
            <w:r w:rsidRPr="00432C61">
              <w:rPr>
                <w:rFonts w:ascii="Times New Roman" w:hAnsi="Times New Roman" w:cs="Times New Roman"/>
                <w:color w:val="000000" w:themeColor="text1"/>
                <w:sz w:val="24"/>
                <w:szCs w:val="24"/>
              </w:rPr>
              <w:t>organizuoti ugdymo(</w:t>
            </w:r>
            <w:proofErr w:type="spellStart"/>
            <w:r w:rsidRPr="00432C61">
              <w:rPr>
                <w:rFonts w:ascii="Times New Roman" w:hAnsi="Times New Roman" w:cs="Times New Roman"/>
                <w:color w:val="000000" w:themeColor="text1"/>
                <w:sz w:val="24"/>
                <w:szCs w:val="24"/>
              </w:rPr>
              <w:t>si</w:t>
            </w:r>
            <w:proofErr w:type="spellEnd"/>
            <w:r w:rsidRPr="00432C61">
              <w:rPr>
                <w:rFonts w:ascii="Times New Roman" w:hAnsi="Times New Roman" w:cs="Times New Roman"/>
                <w:color w:val="000000" w:themeColor="text1"/>
                <w:sz w:val="24"/>
                <w:szCs w:val="24"/>
              </w:rPr>
              <w:t>) procesą virtualiose ir netradicinėse edukacinėse aplinkose („darželis be sienų“), tikslingai panaudojant informacines technologijas ir kt.;</w:t>
            </w:r>
          </w:p>
          <w:p w14:paraId="1FC224C9" w14:textId="77777777" w:rsidR="0024047D" w:rsidRPr="00432C61" w:rsidRDefault="0024047D" w:rsidP="0024047D">
            <w:pPr>
              <w:pStyle w:val="Sraopastraipa"/>
              <w:numPr>
                <w:ilvl w:val="0"/>
                <w:numId w:val="6"/>
              </w:numPr>
              <w:tabs>
                <w:tab w:val="left" w:pos="175"/>
              </w:tabs>
              <w:suppressAutoHyphens/>
              <w:spacing w:after="0" w:line="240" w:lineRule="auto"/>
              <w:ind w:left="175" w:hanging="175"/>
              <w:rPr>
                <w:rFonts w:ascii="Times New Roman" w:hAnsi="Times New Roman" w:cs="Times New Roman"/>
                <w:color w:val="000000" w:themeColor="text1"/>
                <w:sz w:val="24"/>
                <w:szCs w:val="24"/>
              </w:rPr>
            </w:pPr>
            <w:r w:rsidRPr="00432C61">
              <w:rPr>
                <w:rFonts w:ascii="Times New Roman" w:hAnsi="Times New Roman" w:cs="Times New Roman"/>
                <w:color w:val="000000" w:themeColor="text1"/>
                <w:sz w:val="24"/>
                <w:szCs w:val="24"/>
              </w:rPr>
              <w:t>įstaigos veiklos kokybės įsivertinimo sistemos diegimas pagal BVM modelį;</w:t>
            </w:r>
          </w:p>
          <w:p w14:paraId="7609EBE3" w14:textId="77777777" w:rsidR="0024047D" w:rsidRPr="00432C61" w:rsidRDefault="0024047D" w:rsidP="0024047D">
            <w:pPr>
              <w:pStyle w:val="Sraopastraipa"/>
              <w:numPr>
                <w:ilvl w:val="0"/>
                <w:numId w:val="6"/>
              </w:numPr>
              <w:tabs>
                <w:tab w:val="left" w:pos="175"/>
              </w:tabs>
              <w:suppressAutoHyphens/>
              <w:spacing w:after="0" w:line="240" w:lineRule="auto"/>
              <w:ind w:left="175" w:hanging="175"/>
              <w:rPr>
                <w:rFonts w:ascii="Times New Roman" w:hAnsi="Times New Roman" w:cs="Times New Roman"/>
                <w:color w:val="000000" w:themeColor="text1"/>
                <w:sz w:val="24"/>
                <w:szCs w:val="24"/>
              </w:rPr>
            </w:pPr>
            <w:r w:rsidRPr="00432C61">
              <w:rPr>
                <w:rFonts w:ascii="Times New Roman" w:hAnsi="Times New Roman" w:cs="Times New Roman"/>
                <w:sz w:val="24"/>
                <w:szCs w:val="24"/>
              </w:rPr>
              <w:t>vaikų sveikatos ugdymo plėtojimas bendradarbiaujant su Šiaulių miesto visuomenės sveikatos biuru, RIUKKPA bei organizuojant ugdomąsias-</w:t>
            </w:r>
            <w:proofErr w:type="spellStart"/>
            <w:r w:rsidRPr="00432C61">
              <w:rPr>
                <w:rFonts w:ascii="Times New Roman" w:hAnsi="Times New Roman" w:cs="Times New Roman"/>
                <w:sz w:val="24"/>
                <w:szCs w:val="24"/>
              </w:rPr>
              <w:t>sveikatinimo</w:t>
            </w:r>
            <w:proofErr w:type="spellEnd"/>
            <w:r w:rsidRPr="00432C61">
              <w:rPr>
                <w:rFonts w:ascii="Times New Roman" w:hAnsi="Times New Roman" w:cs="Times New Roman"/>
                <w:sz w:val="24"/>
                <w:szCs w:val="24"/>
              </w:rPr>
              <w:t xml:space="preserve"> veiklas atnaujintame įstaigos  baseine; </w:t>
            </w:r>
          </w:p>
          <w:p w14:paraId="75AB5E7F" w14:textId="77777777" w:rsidR="0024047D" w:rsidRPr="00432C61" w:rsidRDefault="0024047D" w:rsidP="0024047D">
            <w:pPr>
              <w:pStyle w:val="Sraopastraipa"/>
              <w:numPr>
                <w:ilvl w:val="0"/>
                <w:numId w:val="6"/>
              </w:numPr>
              <w:tabs>
                <w:tab w:val="left" w:pos="175"/>
              </w:tabs>
              <w:suppressAutoHyphens/>
              <w:spacing w:after="0" w:line="240" w:lineRule="auto"/>
              <w:ind w:left="175" w:hanging="175"/>
              <w:rPr>
                <w:rFonts w:ascii="Times New Roman" w:hAnsi="Times New Roman" w:cs="Times New Roman"/>
                <w:color w:val="000000" w:themeColor="text1"/>
                <w:sz w:val="24"/>
                <w:szCs w:val="24"/>
              </w:rPr>
            </w:pPr>
            <w:r w:rsidRPr="00432C61">
              <w:rPr>
                <w:rFonts w:ascii="Times New Roman" w:hAnsi="Times New Roman" w:cs="Times New Roman"/>
                <w:color w:val="000000" w:themeColor="text1"/>
                <w:sz w:val="24"/>
                <w:szCs w:val="24"/>
              </w:rPr>
              <w:t>bendradarbiavimo plėtotė su respublikos ikimokyklinio ugdymo įstaigomis, turinčiomis baseinus;</w:t>
            </w:r>
          </w:p>
          <w:p w14:paraId="4A5511DE" w14:textId="77777777" w:rsidR="0024047D" w:rsidRPr="00432C61" w:rsidRDefault="0024047D" w:rsidP="0024047D">
            <w:pPr>
              <w:pStyle w:val="Sraopastraipa"/>
              <w:numPr>
                <w:ilvl w:val="0"/>
                <w:numId w:val="6"/>
              </w:numPr>
              <w:tabs>
                <w:tab w:val="left" w:pos="175"/>
              </w:tabs>
              <w:suppressAutoHyphens/>
              <w:spacing w:after="0" w:line="240" w:lineRule="auto"/>
              <w:ind w:left="175" w:hanging="175"/>
              <w:rPr>
                <w:rFonts w:ascii="Times New Roman" w:hAnsi="Times New Roman" w:cs="Times New Roman"/>
                <w:color w:val="000000" w:themeColor="text1"/>
                <w:sz w:val="24"/>
                <w:szCs w:val="24"/>
              </w:rPr>
            </w:pPr>
            <w:r w:rsidRPr="00432C61">
              <w:rPr>
                <w:rFonts w:ascii="Times New Roman" w:hAnsi="Times New Roman" w:cs="Times New Roman"/>
                <w:sz w:val="24"/>
                <w:szCs w:val="24"/>
              </w:rPr>
              <w:t>ankstyvojo ugdymo paslaugų prieinamumo jaunoms šeimoms didinimas, dalyvaujant ES projekte „Ankstyvojo ugdymo užtikrinimas, vaikams iš socialinę riziką patiriančių šeimų“.</w:t>
            </w:r>
          </w:p>
        </w:tc>
        <w:tc>
          <w:tcPr>
            <w:tcW w:w="5211" w:type="dxa"/>
            <w:tcBorders>
              <w:top w:val="single" w:sz="4" w:space="0" w:color="auto"/>
              <w:left w:val="single" w:sz="4" w:space="0" w:color="auto"/>
              <w:bottom w:val="single" w:sz="4" w:space="0" w:color="auto"/>
              <w:right w:val="single" w:sz="4" w:space="0" w:color="auto"/>
            </w:tcBorders>
            <w:hideMark/>
          </w:tcPr>
          <w:p w14:paraId="3C9B427F" w14:textId="77777777" w:rsidR="0024047D" w:rsidRPr="00432C61" w:rsidRDefault="0024047D" w:rsidP="0024047D">
            <w:pPr>
              <w:pStyle w:val="Sraopastraipa"/>
              <w:numPr>
                <w:ilvl w:val="0"/>
                <w:numId w:val="6"/>
              </w:numPr>
              <w:suppressAutoHyphens/>
              <w:spacing w:after="0" w:line="240" w:lineRule="auto"/>
              <w:ind w:left="170" w:hanging="170"/>
              <w:rPr>
                <w:rFonts w:ascii="Times New Roman" w:hAnsi="Times New Roman" w:cs="Times New Roman"/>
                <w:color w:val="000000" w:themeColor="text1"/>
                <w:sz w:val="24"/>
                <w:szCs w:val="24"/>
              </w:rPr>
            </w:pPr>
            <w:r w:rsidRPr="00432C61">
              <w:rPr>
                <w:rFonts w:ascii="Times New Roman" w:hAnsi="Times New Roman" w:cs="Times New Roman"/>
                <w:color w:val="000000" w:themeColor="text1"/>
                <w:sz w:val="24"/>
                <w:szCs w:val="24"/>
              </w:rPr>
              <w:lastRenderedPageBreak/>
              <w:t>pasaulio politinė padėtis bei iš to išplaukianti ekonominė situacija įtakoja švietimo įstaigų veiklą;</w:t>
            </w:r>
          </w:p>
          <w:p w14:paraId="2B52DB9A" w14:textId="77777777" w:rsidR="0024047D" w:rsidRPr="00432C61" w:rsidRDefault="0024047D" w:rsidP="0024047D">
            <w:pPr>
              <w:pStyle w:val="Sraopastraipa"/>
              <w:numPr>
                <w:ilvl w:val="0"/>
                <w:numId w:val="6"/>
              </w:numPr>
              <w:suppressAutoHyphens/>
              <w:spacing w:after="0" w:line="240" w:lineRule="auto"/>
              <w:ind w:left="170" w:hanging="170"/>
              <w:rPr>
                <w:rFonts w:ascii="Times New Roman" w:hAnsi="Times New Roman" w:cs="Times New Roman"/>
                <w:color w:val="000000" w:themeColor="text1"/>
                <w:sz w:val="24"/>
                <w:szCs w:val="24"/>
              </w:rPr>
            </w:pPr>
            <w:r w:rsidRPr="00432C61">
              <w:rPr>
                <w:rFonts w:ascii="Times New Roman" w:hAnsi="Times New Roman" w:cs="Times New Roman"/>
                <w:iCs/>
                <w:color w:val="000000" w:themeColor="text1"/>
                <w:sz w:val="24"/>
                <w:szCs w:val="24"/>
              </w:rPr>
              <w:t>vaikų gimstamumo mažėjimas šalyje;</w:t>
            </w:r>
          </w:p>
          <w:p w14:paraId="24BF7824" w14:textId="77777777" w:rsidR="0024047D" w:rsidRPr="00432C61" w:rsidRDefault="0024047D" w:rsidP="0024047D">
            <w:pPr>
              <w:pStyle w:val="Sraopastraipa"/>
              <w:numPr>
                <w:ilvl w:val="0"/>
                <w:numId w:val="6"/>
              </w:numPr>
              <w:suppressAutoHyphens/>
              <w:spacing w:after="0" w:line="240" w:lineRule="auto"/>
              <w:ind w:left="170" w:hanging="170"/>
              <w:rPr>
                <w:rFonts w:ascii="Times New Roman" w:hAnsi="Times New Roman" w:cs="Times New Roman"/>
                <w:color w:val="000000" w:themeColor="text1"/>
                <w:sz w:val="24"/>
                <w:szCs w:val="24"/>
              </w:rPr>
            </w:pPr>
            <w:r w:rsidRPr="00432C61">
              <w:rPr>
                <w:rFonts w:ascii="Times New Roman" w:hAnsi="Times New Roman" w:cs="Times New Roman"/>
                <w:iCs/>
                <w:color w:val="000000" w:themeColor="text1"/>
                <w:sz w:val="24"/>
                <w:szCs w:val="24"/>
              </w:rPr>
              <w:t xml:space="preserve">tėvų užimtumas, aplaidumas didina vaikų pedagoginį, socialinį </w:t>
            </w:r>
            <w:proofErr w:type="spellStart"/>
            <w:r w:rsidRPr="00432C61">
              <w:rPr>
                <w:rFonts w:ascii="Times New Roman" w:hAnsi="Times New Roman" w:cs="Times New Roman"/>
                <w:iCs/>
                <w:color w:val="000000" w:themeColor="text1"/>
                <w:sz w:val="24"/>
                <w:szCs w:val="24"/>
              </w:rPr>
              <w:t>apleistumą</w:t>
            </w:r>
            <w:proofErr w:type="spellEnd"/>
            <w:r w:rsidRPr="00432C61">
              <w:rPr>
                <w:rFonts w:ascii="Times New Roman" w:hAnsi="Times New Roman" w:cs="Times New Roman"/>
                <w:iCs/>
                <w:color w:val="000000" w:themeColor="text1"/>
                <w:sz w:val="24"/>
                <w:szCs w:val="24"/>
              </w:rPr>
              <w:t>;</w:t>
            </w:r>
          </w:p>
          <w:p w14:paraId="6070C4B5" w14:textId="77777777" w:rsidR="0024047D" w:rsidRPr="00432C61" w:rsidRDefault="0024047D" w:rsidP="0024047D">
            <w:pPr>
              <w:pStyle w:val="Sraopastraipa"/>
              <w:numPr>
                <w:ilvl w:val="0"/>
                <w:numId w:val="6"/>
              </w:numPr>
              <w:suppressAutoHyphens/>
              <w:spacing w:after="0" w:line="240" w:lineRule="auto"/>
              <w:ind w:left="170" w:hanging="170"/>
              <w:rPr>
                <w:rFonts w:ascii="Times New Roman" w:hAnsi="Times New Roman" w:cs="Times New Roman"/>
                <w:color w:val="000000" w:themeColor="text1"/>
                <w:sz w:val="24"/>
                <w:szCs w:val="24"/>
              </w:rPr>
            </w:pPr>
            <w:r w:rsidRPr="00432C61">
              <w:rPr>
                <w:rFonts w:ascii="Times New Roman" w:hAnsi="Times New Roman" w:cs="Times New Roman"/>
                <w:iCs/>
                <w:color w:val="000000" w:themeColor="text1"/>
                <w:sz w:val="24"/>
                <w:szCs w:val="24"/>
              </w:rPr>
              <w:t>didėjantis specialiųjų ugdymosi poreikių turinčių vaikų skaičius;</w:t>
            </w:r>
          </w:p>
          <w:p w14:paraId="61374678" w14:textId="77777777" w:rsidR="0024047D" w:rsidRPr="00432C61" w:rsidRDefault="0024047D" w:rsidP="0024047D">
            <w:pPr>
              <w:pStyle w:val="Sraopastraipa"/>
              <w:numPr>
                <w:ilvl w:val="0"/>
                <w:numId w:val="6"/>
              </w:numPr>
              <w:suppressAutoHyphens/>
              <w:spacing w:after="0" w:line="240" w:lineRule="auto"/>
              <w:ind w:left="170" w:hanging="170"/>
              <w:rPr>
                <w:rFonts w:ascii="Times New Roman" w:hAnsi="Times New Roman" w:cs="Times New Roman"/>
                <w:iCs/>
                <w:sz w:val="24"/>
                <w:szCs w:val="24"/>
              </w:rPr>
            </w:pPr>
            <w:r w:rsidRPr="00432C61">
              <w:rPr>
                <w:rFonts w:ascii="Times New Roman" w:hAnsi="Times New Roman" w:cs="Times New Roman"/>
                <w:iCs/>
                <w:sz w:val="24"/>
                <w:szCs w:val="24"/>
              </w:rPr>
              <w:lastRenderedPageBreak/>
              <w:t xml:space="preserve"> daugėja ugdytinių iš šeimų, patiriančių socialinę riziką (atvejo vadyba);</w:t>
            </w:r>
          </w:p>
          <w:p w14:paraId="209746F5" w14:textId="77777777" w:rsidR="0024047D" w:rsidRPr="00432C61" w:rsidRDefault="0024047D" w:rsidP="0024047D">
            <w:pPr>
              <w:pStyle w:val="Sraopastraipa"/>
              <w:numPr>
                <w:ilvl w:val="0"/>
                <w:numId w:val="6"/>
              </w:numPr>
              <w:suppressAutoHyphens/>
              <w:spacing w:after="0" w:line="240" w:lineRule="auto"/>
              <w:ind w:left="170" w:hanging="170"/>
              <w:rPr>
                <w:rFonts w:ascii="Times New Roman" w:hAnsi="Times New Roman" w:cs="Times New Roman"/>
                <w:color w:val="000000" w:themeColor="text1"/>
                <w:sz w:val="24"/>
                <w:szCs w:val="24"/>
              </w:rPr>
            </w:pPr>
            <w:r w:rsidRPr="00432C61">
              <w:rPr>
                <w:rFonts w:ascii="Times New Roman" w:hAnsi="Times New Roman" w:cs="Times New Roman"/>
                <w:color w:val="000000" w:themeColor="text1"/>
                <w:sz w:val="24"/>
                <w:szCs w:val="24"/>
              </w:rPr>
              <w:t>nepakankama kvalifikuotų, turinčių darbo patirtį pedagogų pasiūla darbo rinkoje.</w:t>
            </w:r>
          </w:p>
        </w:tc>
      </w:tr>
    </w:tbl>
    <w:p w14:paraId="531FE2E3" w14:textId="77777777" w:rsidR="0024047D" w:rsidRPr="00432C61" w:rsidRDefault="0024047D" w:rsidP="0024047D">
      <w:pPr>
        <w:ind w:firstLine="709"/>
        <w:jc w:val="both"/>
        <w:rPr>
          <w:color w:val="FF0000"/>
        </w:rPr>
      </w:pPr>
    </w:p>
    <w:p w14:paraId="766CC764" w14:textId="062D6039" w:rsidR="00A16A7E" w:rsidRPr="00432C61" w:rsidRDefault="00A16A7E" w:rsidP="00A16A7E">
      <w:pPr>
        <w:jc w:val="center"/>
        <w:rPr>
          <w:b/>
          <w:lang w:eastAsia="lt-LT"/>
        </w:rPr>
      </w:pPr>
      <w:r w:rsidRPr="00432C61">
        <w:rPr>
          <w:b/>
          <w:lang w:eastAsia="lt-LT"/>
        </w:rPr>
        <w:t>______________</w:t>
      </w:r>
    </w:p>
    <w:p w14:paraId="6090D24C" w14:textId="77777777" w:rsidR="007F1848" w:rsidRPr="00432C61" w:rsidRDefault="007F1848" w:rsidP="003D5D77">
      <w:pPr>
        <w:rPr>
          <w:b/>
          <w:lang w:eastAsia="lt-LT"/>
        </w:rPr>
      </w:pPr>
    </w:p>
    <w:p w14:paraId="2EE0A545" w14:textId="77777777" w:rsidR="00AA2C2F" w:rsidRPr="00432C61" w:rsidRDefault="000C1058">
      <w:pPr>
        <w:jc w:val="center"/>
        <w:rPr>
          <w:b/>
          <w:szCs w:val="24"/>
          <w:lang w:eastAsia="lt-LT"/>
        </w:rPr>
      </w:pPr>
      <w:r w:rsidRPr="00432C61">
        <w:rPr>
          <w:b/>
          <w:szCs w:val="24"/>
          <w:lang w:eastAsia="lt-LT"/>
        </w:rPr>
        <w:t>II SKYRIUS</w:t>
      </w:r>
    </w:p>
    <w:p w14:paraId="7B3124F9" w14:textId="0D1E415E" w:rsidR="00AA2C2F" w:rsidRPr="00326162" w:rsidRDefault="00C73992">
      <w:pPr>
        <w:jc w:val="center"/>
        <w:rPr>
          <w:b/>
          <w:strike/>
          <w:szCs w:val="24"/>
          <w:lang w:eastAsia="lt-LT"/>
        </w:rPr>
      </w:pPr>
      <w:r w:rsidRPr="00432C61">
        <w:rPr>
          <w:b/>
          <w:szCs w:val="24"/>
          <w:lang w:eastAsia="lt-LT"/>
        </w:rPr>
        <w:t>2025</w:t>
      </w:r>
      <w:r w:rsidR="00FB18ED" w:rsidRPr="00432C61">
        <w:rPr>
          <w:b/>
          <w:szCs w:val="24"/>
          <w:lang w:eastAsia="lt-LT"/>
        </w:rPr>
        <w:t xml:space="preserve"> </w:t>
      </w:r>
      <w:r w:rsidR="000C1058" w:rsidRPr="00432C61">
        <w:rPr>
          <w:b/>
          <w:szCs w:val="24"/>
          <w:lang w:eastAsia="lt-LT"/>
        </w:rPr>
        <w:t xml:space="preserve">METŲ VEIKLOS </w:t>
      </w:r>
      <w:r w:rsidR="00326162" w:rsidRPr="007E6ACD">
        <w:rPr>
          <w:b/>
          <w:szCs w:val="24"/>
          <w:lang w:eastAsia="lt-LT"/>
        </w:rPr>
        <w:t>LŪKESČIAI</w:t>
      </w:r>
    </w:p>
    <w:p w14:paraId="27646DA7" w14:textId="77777777" w:rsidR="00AA2C2F" w:rsidRPr="00432C61" w:rsidRDefault="00AA2C2F">
      <w:pPr>
        <w:jc w:val="center"/>
        <w:rPr>
          <w:lang w:eastAsia="lt-LT"/>
        </w:rPr>
      </w:pPr>
    </w:p>
    <w:p w14:paraId="52CF699F" w14:textId="34BBD492" w:rsidR="00AA2C2F" w:rsidRPr="00432C61" w:rsidRDefault="000C1058">
      <w:pPr>
        <w:tabs>
          <w:tab w:val="left" w:pos="284"/>
        </w:tabs>
        <w:rPr>
          <w:b/>
          <w:szCs w:val="24"/>
          <w:lang w:eastAsia="lt-LT"/>
        </w:rPr>
      </w:pPr>
      <w:r w:rsidRPr="00432C61">
        <w:rPr>
          <w:b/>
          <w:szCs w:val="24"/>
          <w:lang w:eastAsia="lt-LT"/>
        </w:rPr>
        <w:t>1.</w:t>
      </w:r>
      <w:r w:rsidRPr="00432C61">
        <w:rPr>
          <w:b/>
          <w:szCs w:val="24"/>
          <w:lang w:eastAsia="lt-LT"/>
        </w:rPr>
        <w:tab/>
        <w:t>Pagrindiniai praėjusių metų veiklos rezultatai</w:t>
      </w:r>
    </w:p>
    <w:p w14:paraId="7C501C0C" w14:textId="77777777" w:rsidR="0024047D" w:rsidRPr="00432C61" w:rsidRDefault="0024047D" w:rsidP="0024047D">
      <w:pPr>
        <w:rPr>
          <w:sz w:val="20"/>
          <w:lang w:eastAsia="lt-LT"/>
        </w:rPr>
      </w:pP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2268"/>
        <w:gridCol w:w="2694"/>
        <w:gridCol w:w="2694"/>
      </w:tblGrid>
      <w:tr w:rsidR="001F453F" w:rsidRPr="00432C61" w14:paraId="38A991F6" w14:textId="7C2E8C63" w:rsidTr="00D673DF">
        <w:tc>
          <w:tcPr>
            <w:tcW w:w="1588" w:type="dxa"/>
            <w:tcBorders>
              <w:top w:val="single" w:sz="4" w:space="0" w:color="auto"/>
              <w:left w:val="single" w:sz="4" w:space="0" w:color="auto"/>
              <w:bottom w:val="single" w:sz="4" w:space="0" w:color="auto"/>
              <w:right w:val="single" w:sz="4" w:space="0" w:color="auto"/>
            </w:tcBorders>
            <w:vAlign w:val="center"/>
          </w:tcPr>
          <w:p w14:paraId="4B46EF22" w14:textId="77777777" w:rsidR="001F453F" w:rsidRPr="00432C61" w:rsidRDefault="001F453F" w:rsidP="001F453F">
            <w:pPr>
              <w:jc w:val="center"/>
              <w:rPr>
                <w:szCs w:val="24"/>
                <w:lang w:eastAsia="lt-LT"/>
              </w:rPr>
            </w:pPr>
            <w:r w:rsidRPr="00432C61">
              <w:rPr>
                <w:szCs w:val="24"/>
                <w:lang w:eastAsia="lt-LT"/>
              </w:rPr>
              <w:t>Užduotys</w:t>
            </w:r>
          </w:p>
          <w:p w14:paraId="45AFDA3C" w14:textId="77777777" w:rsidR="001F453F" w:rsidRPr="00432C61" w:rsidRDefault="001F453F" w:rsidP="001F453F">
            <w:pPr>
              <w:jc w:val="center"/>
              <w:rPr>
                <w:i/>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065404C5" w14:textId="7B50D359" w:rsidR="001F453F" w:rsidRPr="00432C61" w:rsidRDefault="001F453F" w:rsidP="001F453F">
            <w:pPr>
              <w:jc w:val="center"/>
              <w:rPr>
                <w:szCs w:val="24"/>
                <w:lang w:eastAsia="lt-LT"/>
              </w:rPr>
            </w:pPr>
            <w:r w:rsidRPr="00432C61">
              <w:rPr>
                <w:szCs w:val="24"/>
                <w:lang w:eastAsia="lt-LT"/>
              </w:rPr>
              <w:t>Siektini rezultatai</w:t>
            </w:r>
          </w:p>
        </w:tc>
        <w:tc>
          <w:tcPr>
            <w:tcW w:w="2694" w:type="dxa"/>
            <w:tcBorders>
              <w:top w:val="single" w:sz="4" w:space="0" w:color="auto"/>
              <w:left w:val="single" w:sz="4" w:space="0" w:color="auto"/>
              <w:bottom w:val="single" w:sz="4" w:space="0" w:color="auto"/>
              <w:right w:val="single" w:sz="4" w:space="0" w:color="auto"/>
            </w:tcBorders>
            <w:vAlign w:val="center"/>
          </w:tcPr>
          <w:p w14:paraId="6047AC4B" w14:textId="66C90207" w:rsidR="001F453F" w:rsidRPr="00432C61" w:rsidRDefault="001F453F" w:rsidP="001F453F">
            <w:pPr>
              <w:jc w:val="center"/>
              <w:rPr>
                <w:szCs w:val="24"/>
                <w:lang w:eastAsia="lt-LT"/>
              </w:rPr>
            </w:pPr>
            <w:r w:rsidRPr="00432C61">
              <w:rPr>
                <w:szCs w:val="24"/>
                <w:lang w:eastAsia="lt-LT"/>
              </w:rPr>
              <w:t>Rezultatų vertinimo rodikliai (kuriais vadovaujantis vertinama, ar nustatytos užduotys įvykdytos)</w:t>
            </w:r>
          </w:p>
        </w:tc>
        <w:tc>
          <w:tcPr>
            <w:tcW w:w="2694" w:type="dxa"/>
            <w:tcBorders>
              <w:top w:val="single" w:sz="4" w:space="0" w:color="auto"/>
              <w:left w:val="single" w:sz="4" w:space="0" w:color="auto"/>
              <w:bottom w:val="single" w:sz="4" w:space="0" w:color="auto"/>
              <w:right w:val="single" w:sz="4" w:space="0" w:color="auto"/>
            </w:tcBorders>
          </w:tcPr>
          <w:p w14:paraId="20CCA249" w14:textId="485FBAC2" w:rsidR="001F453F" w:rsidRPr="00432C61" w:rsidRDefault="001F453F" w:rsidP="001F453F">
            <w:pPr>
              <w:jc w:val="center"/>
              <w:rPr>
                <w:szCs w:val="24"/>
                <w:lang w:eastAsia="lt-LT"/>
              </w:rPr>
            </w:pPr>
            <w:r w:rsidRPr="00432C61">
              <w:rPr>
                <w:szCs w:val="24"/>
                <w:lang w:eastAsia="lt-LT"/>
              </w:rPr>
              <w:t>Pasiekti rezultatai ir jų rodikliai</w:t>
            </w:r>
          </w:p>
        </w:tc>
      </w:tr>
      <w:tr w:rsidR="00D673DF" w:rsidRPr="00432C61" w14:paraId="5DE40505" w14:textId="657A88C8" w:rsidTr="00D673DF">
        <w:trPr>
          <w:trHeight w:val="982"/>
        </w:trPr>
        <w:tc>
          <w:tcPr>
            <w:tcW w:w="1588" w:type="dxa"/>
            <w:vMerge w:val="restart"/>
            <w:tcBorders>
              <w:top w:val="single" w:sz="4" w:space="0" w:color="auto"/>
              <w:left w:val="single" w:sz="4" w:space="0" w:color="auto"/>
              <w:right w:val="single" w:sz="4" w:space="0" w:color="auto"/>
            </w:tcBorders>
            <w:hideMark/>
          </w:tcPr>
          <w:p w14:paraId="5C51669A" w14:textId="77777777" w:rsidR="00D673DF" w:rsidRPr="00432C61" w:rsidRDefault="00D673DF" w:rsidP="001F453F">
            <w:pPr>
              <w:rPr>
                <w:b/>
                <w:szCs w:val="24"/>
                <w:lang w:eastAsia="lt-LT"/>
              </w:rPr>
            </w:pPr>
            <w:r w:rsidRPr="00432C61">
              <w:rPr>
                <w:b/>
                <w:szCs w:val="24"/>
                <w:lang w:eastAsia="lt-LT"/>
              </w:rPr>
              <w:t xml:space="preserve">Asmenybės </w:t>
            </w:r>
            <w:proofErr w:type="spellStart"/>
            <w:r w:rsidRPr="00432C61">
              <w:rPr>
                <w:b/>
                <w:szCs w:val="24"/>
                <w:lang w:eastAsia="lt-LT"/>
              </w:rPr>
              <w:t>ūgtis</w:t>
            </w:r>
            <w:proofErr w:type="spellEnd"/>
          </w:p>
          <w:p w14:paraId="39DA12CA" w14:textId="30833E5A" w:rsidR="00D673DF" w:rsidRPr="00432C61" w:rsidRDefault="00D673DF" w:rsidP="001F453F">
            <w:pPr>
              <w:rPr>
                <w:bCs/>
                <w:szCs w:val="24"/>
                <w:lang w:eastAsia="lt-LT"/>
              </w:rPr>
            </w:pPr>
            <w:r w:rsidRPr="00432C61">
              <w:rPr>
                <w:bCs/>
                <w:szCs w:val="24"/>
                <w:lang w:eastAsia="lt-LT"/>
              </w:rPr>
              <w:t>1.1. Gerinti lopšelio-darželio ugdytinių asmeninius pažangos ir pasiekimų rezultatus.</w:t>
            </w:r>
          </w:p>
          <w:p w14:paraId="7E0F97FC" w14:textId="77777777" w:rsidR="00D673DF" w:rsidRPr="00432C61" w:rsidRDefault="00D673DF" w:rsidP="001F453F">
            <w:pPr>
              <w:rPr>
                <w:szCs w:val="24"/>
                <w:lang w:eastAsia="lt-LT"/>
              </w:rPr>
            </w:pPr>
          </w:p>
          <w:p w14:paraId="37469F20" w14:textId="77777777" w:rsidR="00D673DF" w:rsidRPr="00432C61" w:rsidRDefault="00D673DF" w:rsidP="001F453F">
            <w:pPr>
              <w:rPr>
                <w:szCs w:val="24"/>
                <w:lang w:eastAsia="lt-LT"/>
              </w:rPr>
            </w:pPr>
          </w:p>
          <w:p w14:paraId="2B535CC7" w14:textId="77777777" w:rsidR="00D673DF" w:rsidRPr="00432C61" w:rsidRDefault="00D673DF" w:rsidP="001F453F">
            <w:pPr>
              <w:rPr>
                <w:szCs w:val="24"/>
                <w:lang w:eastAsia="lt-LT"/>
              </w:rPr>
            </w:pPr>
          </w:p>
          <w:p w14:paraId="381B0314" w14:textId="77777777" w:rsidR="00D673DF" w:rsidRPr="00432C61" w:rsidRDefault="00D673DF" w:rsidP="001F453F">
            <w:pPr>
              <w:rPr>
                <w:szCs w:val="24"/>
                <w:lang w:eastAsia="lt-LT"/>
              </w:rPr>
            </w:pPr>
          </w:p>
          <w:p w14:paraId="7F51E65C" w14:textId="77777777" w:rsidR="00D673DF" w:rsidRPr="00432C61" w:rsidRDefault="00D673DF" w:rsidP="001F453F">
            <w:pPr>
              <w:rPr>
                <w:szCs w:val="24"/>
                <w:lang w:eastAsia="lt-LT"/>
              </w:rPr>
            </w:pPr>
          </w:p>
          <w:p w14:paraId="03FF5E4C" w14:textId="77777777" w:rsidR="00D673DF" w:rsidRPr="00432C61" w:rsidRDefault="00D673DF" w:rsidP="001F453F">
            <w:pPr>
              <w:rPr>
                <w:szCs w:val="24"/>
                <w:lang w:eastAsia="lt-LT"/>
              </w:rPr>
            </w:pPr>
          </w:p>
          <w:p w14:paraId="76D13B49" w14:textId="77777777" w:rsidR="00D673DF" w:rsidRPr="00432C61" w:rsidRDefault="00D673DF" w:rsidP="001F453F">
            <w:pPr>
              <w:rPr>
                <w:szCs w:val="24"/>
                <w:lang w:eastAsia="lt-LT"/>
              </w:rPr>
            </w:pPr>
          </w:p>
        </w:tc>
        <w:tc>
          <w:tcPr>
            <w:tcW w:w="2268" w:type="dxa"/>
            <w:tcBorders>
              <w:top w:val="single" w:sz="4" w:space="0" w:color="auto"/>
              <w:left w:val="single" w:sz="4" w:space="0" w:color="auto"/>
              <w:right w:val="single" w:sz="4" w:space="0" w:color="auto"/>
            </w:tcBorders>
          </w:tcPr>
          <w:p w14:paraId="53DC49C4" w14:textId="06137E56" w:rsidR="00D673DF" w:rsidRPr="00432C61" w:rsidRDefault="001B1A1D" w:rsidP="001B1A1D">
            <w:pPr>
              <w:rPr>
                <w:szCs w:val="24"/>
                <w:lang w:eastAsia="lt-LT"/>
              </w:rPr>
            </w:pPr>
            <w:r>
              <w:rPr>
                <w:szCs w:val="24"/>
                <w:lang w:eastAsia="lt-LT"/>
              </w:rPr>
              <w:t xml:space="preserve">1.1.1. Pagerinta ne mažiau kaip </w:t>
            </w:r>
            <w:r w:rsidR="00326162">
              <w:rPr>
                <w:szCs w:val="24"/>
                <w:lang w:eastAsia="lt-LT"/>
              </w:rPr>
              <w:t xml:space="preserve"> </w:t>
            </w:r>
            <w:r w:rsidR="00326162" w:rsidRPr="007E6ACD">
              <w:rPr>
                <w:szCs w:val="24"/>
                <w:lang w:eastAsia="lt-LT"/>
              </w:rPr>
              <w:t>90</w:t>
            </w:r>
            <w:r>
              <w:rPr>
                <w:szCs w:val="24"/>
                <w:lang w:eastAsia="lt-LT"/>
              </w:rPr>
              <w:t xml:space="preserve"> proc. ikimokyklinio amžiaus vaikų asmeninė pažanga ir pasiekimai (vertinant visas sritis).</w:t>
            </w:r>
          </w:p>
        </w:tc>
        <w:tc>
          <w:tcPr>
            <w:tcW w:w="2694" w:type="dxa"/>
            <w:tcBorders>
              <w:top w:val="single" w:sz="4" w:space="0" w:color="auto"/>
              <w:left w:val="single" w:sz="4" w:space="0" w:color="auto"/>
              <w:bottom w:val="single" w:sz="4" w:space="0" w:color="auto"/>
              <w:right w:val="single" w:sz="4" w:space="0" w:color="auto"/>
            </w:tcBorders>
          </w:tcPr>
          <w:p w14:paraId="4506D3EC" w14:textId="016E6156" w:rsidR="00D673DF" w:rsidRPr="00432C61" w:rsidRDefault="00D673DF" w:rsidP="001F453F">
            <w:pPr>
              <w:spacing w:line="254" w:lineRule="atLeast"/>
              <w:rPr>
                <w:lang w:eastAsia="lt-LT"/>
              </w:rPr>
            </w:pPr>
            <w:r w:rsidRPr="00432C61">
              <w:rPr>
                <w:lang w:eastAsia="lt-LT"/>
              </w:rPr>
              <w:t xml:space="preserve">1.1.1.1. </w:t>
            </w:r>
            <w:r w:rsidR="001B1A1D">
              <w:rPr>
                <w:lang w:eastAsia="lt-LT"/>
              </w:rPr>
              <w:t>Ne mažiau kaip 90 proc. vaikų pažanga (vertinant visas sritis) didėja ne mažiaus</w:t>
            </w:r>
            <w:r w:rsidR="001B1A1D" w:rsidRPr="00326162">
              <w:rPr>
                <w:color w:val="EE0000"/>
                <w:lang w:eastAsia="lt-LT"/>
              </w:rPr>
              <w:t xml:space="preserve"> </w:t>
            </w:r>
            <w:r w:rsidR="00326162" w:rsidRPr="007E6ACD">
              <w:rPr>
                <w:lang w:eastAsia="lt-LT"/>
              </w:rPr>
              <w:t>kaip</w:t>
            </w:r>
            <w:r w:rsidR="00326162">
              <w:rPr>
                <w:lang w:eastAsia="lt-LT"/>
              </w:rPr>
              <w:t xml:space="preserve"> </w:t>
            </w:r>
            <w:r w:rsidR="001B1A1D">
              <w:rPr>
                <w:lang w:eastAsia="lt-LT"/>
              </w:rPr>
              <w:t>0,7 žingsnelio.</w:t>
            </w:r>
          </w:p>
          <w:p w14:paraId="31FCD7E8" w14:textId="77777777" w:rsidR="00D673DF" w:rsidRPr="00432C61" w:rsidRDefault="00D673DF" w:rsidP="001F453F">
            <w:pPr>
              <w:spacing w:line="254" w:lineRule="atLeast"/>
              <w:rPr>
                <w:lang w:eastAsia="lt-LT"/>
              </w:rPr>
            </w:pPr>
            <w:r w:rsidRPr="00432C61">
              <w:rPr>
                <w:lang w:eastAsia="lt-LT"/>
              </w:rPr>
              <w:t>(2025 m. gegužės mėn.).</w:t>
            </w:r>
          </w:p>
          <w:p w14:paraId="4BF3AA95" w14:textId="77777777" w:rsidR="00D673DF" w:rsidRPr="00432C61" w:rsidRDefault="00D673DF" w:rsidP="001F453F">
            <w:pPr>
              <w:spacing w:line="254" w:lineRule="atLeast"/>
              <w:rPr>
                <w:lang w:eastAsia="lt-LT"/>
              </w:rPr>
            </w:pPr>
          </w:p>
        </w:tc>
        <w:tc>
          <w:tcPr>
            <w:tcW w:w="2694" w:type="dxa"/>
            <w:tcBorders>
              <w:top w:val="single" w:sz="4" w:space="0" w:color="auto"/>
              <w:left w:val="single" w:sz="4" w:space="0" w:color="auto"/>
              <w:bottom w:val="single" w:sz="4" w:space="0" w:color="auto"/>
              <w:right w:val="single" w:sz="4" w:space="0" w:color="auto"/>
            </w:tcBorders>
          </w:tcPr>
          <w:p w14:paraId="5EB61EF4" w14:textId="77777777" w:rsidR="00C01340" w:rsidRDefault="001B1A1D" w:rsidP="00C01340">
            <w:pPr>
              <w:pStyle w:val="Sraopastraipa"/>
              <w:numPr>
                <w:ilvl w:val="4"/>
                <w:numId w:val="8"/>
              </w:numPr>
              <w:spacing w:line="254" w:lineRule="atLeast"/>
              <w:ind w:left="0" w:firstLine="0"/>
              <w:rPr>
                <w:rFonts w:ascii="Times New Roman" w:hAnsi="Times New Roman" w:cs="Times New Roman"/>
                <w:b/>
                <w:sz w:val="24"/>
                <w:szCs w:val="24"/>
                <w:lang w:eastAsia="lt-LT"/>
              </w:rPr>
            </w:pPr>
            <w:r w:rsidRPr="001B1A1D">
              <w:rPr>
                <w:rFonts w:ascii="Times New Roman" w:hAnsi="Times New Roman" w:cs="Times New Roman"/>
                <w:sz w:val="24"/>
                <w:szCs w:val="24"/>
                <w:lang w:eastAsia="lt-LT"/>
              </w:rPr>
              <w:t>92 proc</w:t>
            </w:r>
            <w:r>
              <w:rPr>
                <w:rFonts w:ascii="Times New Roman" w:hAnsi="Times New Roman" w:cs="Times New Roman"/>
                <w:sz w:val="24"/>
                <w:szCs w:val="24"/>
                <w:lang w:eastAsia="lt-LT"/>
              </w:rPr>
              <w:t>.</w:t>
            </w:r>
            <w:r w:rsidRPr="001B1A1D">
              <w:rPr>
                <w:rFonts w:ascii="Times New Roman" w:hAnsi="Times New Roman" w:cs="Times New Roman"/>
                <w:sz w:val="24"/>
                <w:szCs w:val="24"/>
                <w:lang w:eastAsia="lt-LT"/>
              </w:rPr>
              <w:t xml:space="preserve"> vaikų pažanga</w:t>
            </w:r>
            <w:r>
              <w:rPr>
                <w:rFonts w:ascii="Times New Roman" w:hAnsi="Times New Roman" w:cs="Times New Roman"/>
                <w:sz w:val="24"/>
                <w:szCs w:val="24"/>
                <w:lang w:eastAsia="lt-LT"/>
              </w:rPr>
              <w:t xml:space="preserve"> (vertinant visas sritis) padidėjo ne mažiau kaip 0,7 žingsnelio.</w:t>
            </w:r>
            <w:r>
              <w:rPr>
                <w:rFonts w:ascii="Times New Roman" w:hAnsi="Times New Roman" w:cs="Times New Roman"/>
                <w:b/>
                <w:sz w:val="24"/>
                <w:szCs w:val="24"/>
                <w:lang w:eastAsia="lt-LT"/>
              </w:rPr>
              <w:t xml:space="preserve"> </w:t>
            </w:r>
          </w:p>
          <w:p w14:paraId="28DE5EB0" w14:textId="018A4191" w:rsidR="008409A6" w:rsidRPr="00432C61" w:rsidRDefault="008409A6" w:rsidP="00C01340">
            <w:pPr>
              <w:pStyle w:val="Sraopastraipa"/>
              <w:spacing w:line="254" w:lineRule="atLeast"/>
              <w:ind w:left="0"/>
              <w:rPr>
                <w:rFonts w:ascii="Times New Roman" w:hAnsi="Times New Roman" w:cs="Times New Roman"/>
                <w:b/>
                <w:sz w:val="24"/>
                <w:szCs w:val="24"/>
                <w:lang w:eastAsia="lt-LT"/>
              </w:rPr>
            </w:pPr>
            <w:r w:rsidRPr="00432C61">
              <w:rPr>
                <w:rFonts w:ascii="Times New Roman" w:hAnsi="Times New Roman" w:cs="Times New Roman"/>
                <w:b/>
                <w:sz w:val="24"/>
                <w:szCs w:val="24"/>
                <w:lang w:eastAsia="lt-LT"/>
              </w:rPr>
              <w:t>Rodiklis viršytas.</w:t>
            </w:r>
          </w:p>
        </w:tc>
      </w:tr>
      <w:tr w:rsidR="00896850" w:rsidRPr="00432C61" w14:paraId="386AAE4F" w14:textId="75E34D57" w:rsidTr="00D673DF">
        <w:trPr>
          <w:trHeight w:val="826"/>
        </w:trPr>
        <w:tc>
          <w:tcPr>
            <w:tcW w:w="1588" w:type="dxa"/>
            <w:vMerge/>
            <w:tcBorders>
              <w:left w:val="single" w:sz="4" w:space="0" w:color="auto"/>
              <w:right w:val="single" w:sz="4" w:space="0" w:color="auto"/>
            </w:tcBorders>
          </w:tcPr>
          <w:p w14:paraId="0FA18A6E" w14:textId="77777777" w:rsidR="00896850" w:rsidRPr="00432C61" w:rsidRDefault="00896850" w:rsidP="001F453F">
            <w:pPr>
              <w:rPr>
                <w:szCs w:val="24"/>
                <w:lang w:eastAsia="lt-LT"/>
              </w:rPr>
            </w:pPr>
          </w:p>
        </w:tc>
        <w:tc>
          <w:tcPr>
            <w:tcW w:w="2268" w:type="dxa"/>
            <w:vMerge w:val="restart"/>
            <w:tcBorders>
              <w:left w:val="single" w:sz="4" w:space="0" w:color="auto"/>
              <w:right w:val="single" w:sz="4" w:space="0" w:color="auto"/>
            </w:tcBorders>
          </w:tcPr>
          <w:p w14:paraId="434849DE" w14:textId="1EBD4D9D" w:rsidR="00896850" w:rsidRPr="00432C61" w:rsidRDefault="00896850" w:rsidP="001B1A1D">
            <w:pPr>
              <w:rPr>
                <w:lang w:eastAsia="lt-LT"/>
              </w:rPr>
            </w:pPr>
            <w:r w:rsidRPr="00432C61">
              <w:rPr>
                <w:lang w:eastAsia="lt-LT"/>
              </w:rPr>
              <w:t xml:space="preserve">1.1.2. </w:t>
            </w:r>
            <w:r>
              <w:rPr>
                <w:lang w:eastAsia="lt-LT"/>
              </w:rPr>
              <w:t>Didinti švietimo pagalbos prieinamumą ir efektyvumą, įgalinantį įvairių poreikių bei gebėjimų vaikų pažangą.</w:t>
            </w:r>
          </w:p>
        </w:tc>
        <w:tc>
          <w:tcPr>
            <w:tcW w:w="2694" w:type="dxa"/>
            <w:tcBorders>
              <w:top w:val="single" w:sz="4" w:space="0" w:color="auto"/>
              <w:left w:val="single" w:sz="4" w:space="0" w:color="auto"/>
              <w:bottom w:val="single" w:sz="4" w:space="0" w:color="auto"/>
              <w:right w:val="single" w:sz="4" w:space="0" w:color="auto"/>
            </w:tcBorders>
          </w:tcPr>
          <w:p w14:paraId="19A21981" w14:textId="77777777" w:rsidR="00896850" w:rsidRDefault="00896850" w:rsidP="001B1A1D">
            <w:pPr>
              <w:rPr>
                <w:lang w:eastAsia="lt-LT"/>
              </w:rPr>
            </w:pPr>
            <w:r w:rsidRPr="00432C61">
              <w:rPr>
                <w:lang w:eastAsia="lt-LT"/>
              </w:rPr>
              <w:t xml:space="preserve">1.1.2.1. </w:t>
            </w:r>
            <w:r>
              <w:rPr>
                <w:lang w:eastAsia="lt-LT"/>
              </w:rPr>
              <w:t>100 proc. vaikų, kuriems nustatyti specialieji ugdymosi poreikiai, teikiama savalaikė PPT rekomenduota pagalba (ŠVIS duomenys).</w:t>
            </w:r>
          </w:p>
          <w:p w14:paraId="7E8466DA" w14:textId="0A616E1E" w:rsidR="00896850" w:rsidRPr="00432C61" w:rsidRDefault="00896850" w:rsidP="001B1A1D">
            <w:pPr>
              <w:rPr>
                <w:lang w:eastAsia="lt-LT"/>
              </w:rPr>
            </w:pPr>
            <w:r w:rsidRPr="00432C61">
              <w:rPr>
                <w:lang w:eastAsia="lt-LT"/>
              </w:rPr>
              <w:t>(</w:t>
            </w:r>
            <w:r>
              <w:rPr>
                <w:lang w:eastAsia="lt-LT"/>
              </w:rPr>
              <w:t xml:space="preserve">2025 m. I-IV </w:t>
            </w:r>
            <w:proofErr w:type="spellStart"/>
            <w:r>
              <w:rPr>
                <w:lang w:eastAsia="lt-LT"/>
              </w:rPr>
              <w:t>ketv</w:t>
            </w:r>
            <w:proofErr w:type="spellEnd"/>
            <w:r w:rsidRPr="00432C61">
              <w:rPr>
                <w:lang w:eastAsia="lt-LT"/>
              </w:rPr>
              <w:t>.).</w:t>
            </w:r>
          </w:p>
        </w:tc>
        <w:tc>
          <w:tcPr>
            <w:tcW w:w="2694" w:type="dxa"/>
            <w:tcBorders>
              <w:top w:val="single" w:sz="4" w:space="0" w:color="auto"/>
              <w:left w:val="single" w:sz="4" w:space="0" w:color="auto"/>
              <w:bottom w:val="single" w:sz="4" w:space="0" w:color="auto"/>
              <w:right w:val="single" w:sz="4" w:space="0" w:color="auto"/>
            </w:tcBorders>
          </w:tcPr>
          <w:p w14:paraId="3BCBFAEC" w14:textId="77777777" w:rsidR="00896850" w:rsidRPr="00432C61" w:rsidRDefault="00896850" w:rsidP="001B1A1D">
            <w:pPr>
              <w:rPr>
                <w:color w:val="000000"/>
                <w:szCs w:val="24"/>
                <w:lang w:eastAsia="lt-LT"/>
              </w:rPr>
            </w:pPr>
            <w:r w:rsidRPr="00432C61">
              <w:rPr>
                <w:lang w:eastAsia="lt-LT"/>
              </w:rPr>
              <w:t xml:space="preserve">1.1.2.1.1. </w:t>
            </w:r>
            <w:r w:rsidRPr="00432C61">
              <w:rPr>
                <w:color w:val="000000"/>
                <w:szCs w:val="24"/>
                <w:lang w:eastAsia="lt-LT"/>
              </w:rPr>
              <w:t>100% vaikų, kuriems PPT nustatyti specialieji ugdymo(</w:t>
            </w:r>
            <w:proofErr w:type="spellStart"/>
            <w:r w:rsidRPr="00432C61">
              <w:rPr>
                <w:color w:val="000000"/>
                <w:szCs w:val="24"/>
                <w:lang w:eastAsia="lt-LT"/>
              </w:rPr>
              <w:t>si</w:t>
            </w:r>
            <w:proofErr w:type="spellEnd"/>
            <w:r w:rsidRPr="00432C61">
              <w:rPr>
                <w:color w:val="000000"/>
                <w:szCs w:val="24"/>
                <w:lang w:eastAsia="lt-LT"/>
              </w:rPr>
              <w:t>) poreikiai, buvo teikiama švietimo pagalba.</w:t>
            </w:r>
          </w:p>
          <w:p w14:paraId="2C1B06C8" w14:textId="54FB1765" w:rsidR="00896850" w:rsidRPr="00432C61" w:rsidRDefault="00896850" w:rsidP="001B1A1D">
            <w:pPr>
              <w:rPr>
                <w:lang w:eastAsia="lt-LT"/>
              </w:rPr>
            </w:pPr>
            <w:r w:rsidRPr="00432C61">
              <w:rPr>
                <w:b/>
                <w:color w:val="000000"/>
                <w:szCs w:val="24"/>
                <w:lang w:eastAsia="lt-LT"/>
              </w:rPr>
              <w:t>Rodiklis pasiektas.</w:t>
            </w:r>
          </w:p>
        </w:tc>
      </w:tr>
      <w:tr w:rsidR="00896850" w:rsidRPr="00432C61" w14:paraId="20BD65F5" w14:textId="77777777" w:rsidTr="00D673DF">
        <w:trPr>
          <w:trHeight w:val="826"/>
        </w:trPr>
        <w:tc>
          <w:tcPr>
            <w:tcW w:w="1588" w:type="dxa"/>
            <w:vMerge/>
            <w:tcBorders>
              <w:left w:val="single" w:sz="4" w:space="0" w:color="auto"/>
              <w:right w:val="single" w:sz="4" w:space="0" w:color="auto"/>
            </w:tcBorders>
          </w:tcPr>
          <w:p w14:paraId="5765B010" w14:textId="77777777" w:rsidR="00896850" w:rsidRPr="00432C61" w:rsidRDefault="00896850" w:rsidP="001F453F">
            <w:pPr>
              <w:rPr>
                <w:szCs w:val="24"/>
                <w:lang w:eastAsia="lt-LT"/>
              </w:rPr>
            </w:pPr>
          </w:p>
        </w:tc>
        <w:tc>
          <w:tcPr>
            <w:tcW w:w="2268" w:type="dxa"/>
            <w:vMerge/>
            <w:tcBorders>
              <w:left w:val="single" w:sz="4" w:space="0" w:color="auto"/>
              <w:right w:val="single" w:sz="4" w:space="0" w:color="auto"/>
            </w:tcBorders>
          </w:tcPr>
          <w:p w14:paraId="73203CFC" w14:textId="77777777" w:rsidR="00896850" w:rsidRPr="00432C61" w:rsidRDefault="00896850" w:rsidP="001B1A1D">
            <w:pPr>
              <w:rPr>
                <w:lang w:eastAsia="lt-LT"/>
              </w:rPr>
            </w:pPr>
          </w:p>
        </w:tc>
        <w:tc>
          <w:tcPr>
            <w:tcW w:w="2694" w:type="dxa"/>
            <w:tcBorders>
              <w:top w:val="single" w:sz="4" w:space="0" w:color="auto"/>
              <w:left w:val="single" w:sz="4" w:space="0" w:color="auto"/>
              <w:bottom w:val="single" w:sz="4" w:space="0" w:color="auto"/>
              <w:right w:val="single" w:sz="4" w:space="0" w:color="auto"/>
            </w:tcBorders>
          </w:tcPr>
          <w:p w14:paraId="4CC52198" w14:textId="77777777" w:rsidR="00896850" w:rsidRDefault="00896850" w:rsidP="001B1A1D">
            <w:pPr>
              <w:rPr>
                <w:lang w:eastAsia="lt-LT"/>
              </w:rPr>
            </w:pPr>
            <w:r>
              <w:rPr>
                <w:lang w:eastAsia="lt-LT"/>
              </w:rPr>
              <w:t xml:space="preserve">1.1.2.2. Švietimo pagalbos specialistų suorganizuotose atvirose </w:t>
            </w:r>
            <w:r>
              <w:rPr>
                <w:lang w:eastAsia="lt-LT"/>
              </w:rPr>
              <w:lastRenderedPageBreak/>
              <w:t>dienose (apie SUP vaikų bei įtraukiojo ugdymo galimybes darželyje) dalyvaus 85 proc. tėvų, kurių vaikai turi specialiųjų ugdymosi poreikių.</w:t>
            </w:r>
          </w:p>
          <w:p w14:paraId="36D09452" w14:textId="11B09CFF" w:rsidR="00896850" w:rsidRPr="00432C61" w:rsidRDefault="00896850" w:rsidP="001B1A1D">
            <w:pPr>
              <w:rPr>
                <w:lang w:eastAsia="lt-LT"/>
              </w:rPr>
            </w:pPr>
            <w:r>
              <w:rPr>
                <w:lang w:eastAsia="lt-LT"/>
              </w:rPr>
              <w:t>(2025 m. rugsėjo mėn.)</w:t>
            </w:r>
          </w:p>
        </w:tc>
        <w:tc>
          <w:tcPr>
            <w:tcW w:w="2694" w:type="dxa"/>
            <w:tcBorders>
              <w:top w:val="single" w:sz="4" w:space="0" w:color="auto"/>
              <w:left w:val="single" w:sz="4" w:space="0" w:color="auto"/>
              <w:bottom w:val="single" w:sz="4" w:space="0" w:color="auto"/>
              <w:right w:val="single" w:sz="4" w:space="0" w:color="auto"/>
            </w:tcBorders>
          </w:tcPr>
          <w:p w14:paraId="5633AB87" w14:textId="4607AA1A" w:rsidR="00C01340" w:rsidRDefault="00C01340" w:rsidP="00C01340">
            <w:pPr>
              <w:rPr>
                <w:lang w:eastAsia="lt-LT"/>
              </w:rPr>
            </w:pPr>
            <w:r>
              <w:rPr>
                <w:lang w:eastAsia="lt-LT"/>
              </w:rPr>
              <w:lastRenderedPageBreak/>
              <w:t xml:space="preserve">1.1.2.2.1. Švietimo pagalbos specialistų suorganizuotose atvirose </w:t>
            </w:r>
            <w:r>
              <w:rPr>
                <w:lang w:eastAsia="lt-LT"/>
              </w:rPr>
              <w:lastRenderedPageBreak/>
              <w:t>dienose (apie SUP vaikų bei įtraukiojo ugdymo galimybes darželyje) dalyvavo</w:t>
            </w:r>
            <w:r w:rsidR="00635127">
              <w:rPr>
                <w:lang w:eastAsia="lt-LT"/>
              </w:rPr>
              <w:t xml:space="preserve"> 92</w:t>
            </w:r>
            <w:r>
              <w:rPr>
                <w:lang w:eastAsia="lt-LT"/>
              </w:rPr>
              <w:t xml:space="preserve"> proc. tėvų, kurių vaikai turi specialiųjų ugdymosi poreikių.</w:t>
            </w:r>
          </w:p>
          <w:p w14:paraId="7AD6E288" w14:textId="682165AC" w:rsidR="00896850" w:rsidRPr="00432C61" w:rsidRDefault="00C01340" w:rsidP="001B1A1D">
            <w:pPr>
              <w:rPr>
                <w:lang w:eastAsia="lt-LT"/>
              </w:rPr>
            </w:pPr>
            <w:r w:rsidRPr="00432C61">
              <w:rPr>
                <w:b/>
                <w:szCs w:val="24"/>
                <w:lang w:eastAsia="lt-LT"/>
              </w:rPr>
              <w:t>Rodiklis viršytas.</w:t>
            </w:r>
          </w:p>
        </w:tc>
      </w:tr>
      <w:tr w:rsidR="00896850" w:rsidRPr="00432C61" w14:paraId="64B0BB1E" w14:textId="77777777" w:rsidTr="00D673DF">
        <w:trPr>
          <w:trHeight w:val="826"/>
        </w:trPr>
        <w:tc>
          <w:tcPr>
            <w:tcW w:w="1588" w:type="dxa"/>
            <w:vMerge/>
            <w:tcBorders>
              <w:left w:val="single" w:sz="4" w:space="0" w:color="auto"/>
              <w:right w:val="single" w:sz="4" w:space="0" w:color="auto"/>
            </w:tcBorders>
          </w:tcPr>
          <w:p w14:paraId="4788ADEF" w14:textId="77777777" w:rsidR="00896850" w:rsidRPr="00432C61" w:rsidRDefault="00896850" w:rsidP="001F453F">
            <w:pPr>
              <w:rPr>
                <w:szCs w:val="24"/>
                <w:lang w:eastAsia="lt-LT"/>
              </w:rPr>
            </w:pPr>
          </w:p>
        </w:tc>
        <w:tc>
          <w:tcPr>
            <w:tcW w:w="2268" w:type="dxa"/>
            <w:vMerge/>
            <w:tcBorders>
              <w:left w:val="single" w:sz="4" w:space="0" w:color="auto"/>
              <w:right w:val="single" w:sz="4" w:space="0" w:color="auto"/>
            </w:tcBorders>
          </w:tcPr>
          <w:p w14:paraId="61858E74" w14:textId="77777777" w:rsidR="00896850" w:rsidRPr="00432C61" w:rsidRDefault="00896850" w:rsidP="001B1A1D">
            <w:pPr>
              <w:rPr>
                <w:lang w:eastAsia="lt-LT"/>
              </w:rPr>
            </w:pPr>
          </w:p>
        </w:tc>
        <w:tc>
          <w:tcPr>
            <w:tcW w:w="2694" w:type="dxa"/>
            <w:tcBorders>
              <w:top w:val="single" w:sz="4" w:space="0" w:color="auto"/>
              <w:left w:val="single" w:sz="4" w:space="0" w:color="auto"/>
              <w:bottom w:val="single" w:sz="4" w:space="0" w:color="auto"/>
              <w:right w:val="single" w:sz="4" w:space="0" w:color="auto"/>
            </w:tcBorders>
          </w:tcPr>
          <w:p w14:paraId="24DF6EF3" w14:textId="77777777" w:rsidR="00896850" w:rsidRDefault="00896850" w:rsidP="001B1A1D">
            <w:pPr>
              <w:rPr>
                <w:lang w:eastAsia="lt-LT"/>
              </w:rPr>
            </w:pPr>
            <w:r>
              <w:rPr>
                <w:lang w:eastAsia="lt-LT"/>
              </w:rPr>
              <w:t>1.1.2.3. Dalyvavimas ES projekte „Ankstyvojo ugdymo užtikrinimas vaikams iš socialinę riziką patiriančių šeimų“</w:t>
            </w:r>
          </w:p>
          <w:p w14:paraId="016A90E6" w14:textId="77777777" w:rsidR="00896850" w:rsidRDefault="00896850" w:rsidP="001B1A1D">
            <w:pPr>
              <w:rPr>
                <w:lang w:eastAsia="lt-LT"/>
              </w:rPr>
            </w:pPr>
            <w:r>
              <w:rPr>
                <w:lang w:eastAsia="lt-LT"/>
              </w:rPr>
              <w:t>(projekto Nr. 10-013-P-0001). 100 proc. projekto dalyviams užtikrinama reikiama švietimo pagalba, tinkamai vedama projekto finansinė apskaita bei atskaitomybė, užtikrinamas teisėtas lėšų paskirstymas bei panaudojimas.</w:t>
            </w:r>
          </w:p>
          <w:p w14:paraId="5BB6CFCE" w14:textId="3854E06D" w:rsidR="00896850" w:rsidRDefault="00896850" w:rsidP="001B1A1D">
            <w:pPr>
              <w:rPr>
                <w:lang w:eastAsia="lt-LT"/>
              </w:rPr>
            </w:pPr>
            <w:r>
              <w:rPr>
                <w:lang w:eastAsia="lt-LT"/>
              </w:rPr>
              <w:t xml:space="preserve">(2025 m. I-IV </w:t>
            </w:r>
            <w:proofErr w:type="spellStart"/>
            <w:r>
              <w:rPr>
                <w:lang w:eastAsia="lt-LT"/>
              </w:rPr>
              <w:t>ketv</w:t>
            </w:r>
            <w:proofErr w:type="spellEnd"/>
            <w:r>
              <w:rPr>
                <w:lang w:eastAsia="lt-LT"/>
              </w:rPr>
              <w:t>.)</w:t>
            </w:r>
          </w:p>
        </w:tc>
        <w:tc>
          <w:tcPr>
            <w:tcW w:w="2694" w:type="dxa"/>
            <w:tcBorders>
              <w:top w:val="single" w:sz="4" w:space="0" w:color="auto"/>
              <w:left w:val="single" w:sz="4" w:space="0" w:color="auto"/>
              <w:bottom w:val="single" w:sz="4" w:space="0" w:color="auto"/>
              <w:right w:val="single" w:sz="4" w:space="0" w:color="auto"/>
            </w:tcBorders>
          </w:tcPr>
          <w:p w14:paraId="7F9EB08E" w14:textId="61EB7369" w:rsidR="008F4632" w:rsidRDefault="00C01340" w:rsidP="008F4632">
            <w:pPr>
              <w:rPr>
                <w:lang w:eastAsia="lt-LT"/>
              </w:rPr>
            </w:pPr>
            <w:r>
              <w:rPr>
                <w:lang w:eastAsia="lt-LT"/>
              </w:rPr>
              <w:t xml:space="preserve">1.1.2.3.1. </w:t>
            </w:r>
            <w:r w:rsidRPr="00432C61">
              <w:rPr>
                <w:color w:val="000000"/>
                <w:szCs w:val="24"/>
                <w:lang w:eastAsia="lt-LT"/>
              </w:rPr>
              <w:t>ES projekte „Ankstyvojo ugdymo užtikrinimas vaikams iš socialinę riziką patiriančių šeimų“ dalyvavo 9 vaikai.</w:t>
            </w:r>
            <w:r w:rsidR="008F4632">
              <w:rPr>
                <w:color w:val="000000"/>
                <w:szCs w:val="24"/>
                <w:lang w:eastAsia="lt-LT"/>
              </w:rPr>
              <w:t xml:space="preserve"> </w:t>
            </w:r>
            <w:r w:rsidR="008F4632">
              <w:rPr>
                <w:lang w:eastAsia="lt-LT"/>
              </w:rPr>
              <w:t>100 proc. projekto dalyvių užtikrinta reikiama švietimo pagalba, tinkamai vesta projekto finansinė apskaita bei atskaitomybė, užtikrintas teisėtas lėšų paskirstymas bei panaudojimas.</w:t>
            </w:r>
          </w:p>
          <w:p w14:paraId="0F4EFF9C" w14:textId="1580E256" w:rsidR="00896850" w:rsidRPr="00432C61" w:rsidRDefault="008F4632" w:rsidP="001B1A1D">
            <w:pPr>
              <w:rPr>
                <w:lang w:eastAsia="lt-LT"/>
              </w:rPr>
            </w:pPr>
            <w:r w:rsidRPr="00432C61">
              <w:rPr>
                <w:b/>
                <w:szCs w:val="24"/>
                <w:lang w:eastAsia="lt-LT"/>
              </w:rPr>
              <w:t>Rodiklis pasiektas</w:t>
            </w:r>
            <w:r>
              <w:rPr>
                <w:b/>
                <w:szCs w:val="24"/>
                <w:lang w:eastAsia="lt-LT"/>
              </w:rPr>
              <w:t>.</w:t>
            </w:r>
          </w:p>
        </w:tc>
      </w:tr>
      <w:tr w:rsidR="00896850" w:rsidRPr="00432C61" w14:paraId="6AA4060B" w14:textId="77777777" w:rsidTr="00D673DF">
        <w:trPr>
          <w:trHeight w:val="826"/>
        </w:trPr>
        <w:tc>
          <w:tcPr>
            <w:tcW w:w="1588" w:type="dxa"/>
            <w:vMerge/>
            <w:tcBorders>
              <w:left w:val="single" w:sz="4" w:space="0" w:color="auto"/>
              <w:right w:val="single" w:sz="4" w:space="0" w:color="auto"/>
            </w:tcBorders>
          </w:tcPr>
          <w:p w14:paraId="3B52DEFC" w14:textId="77777777" w:rsidR="00896850" w:rsidRPr="00432C61" w:rsidRDefault="00896850" w:rsidP="001F453F">
            <w:pPr>
              <w:rPr>
                <w:szCs w:val="24"/>
                <w:lang w:eastAsia="lt-LT"/>
              </w:rPr>
            </w:pPr>
          </w:p>
        </w:tc>
        <w:tc>
          <w:tcPr>
            <w:tcW w:w="2268" w:type="dxa"/>
            <w:vMerge/>
            <w:tcBorders>
              <w:left w:val="single" w:sz="4" w:space="0" w:color="auto"/>
              <w:right w:val="single" w:sz="4" w:space="0" w:color="auto"/>
            </w:tcBorders>
          </w:tcPr>
          <w:p w14:paraId="754149E7" w14:textId="77777777" w:rsidR="00896850" w:rsidRPr="00432C61" w:rsidRDefault="00896850" w:rsidP="001B1A1D">
            <w:pPr>
              <w:rPr>
                <w:lang w:eastAsia="lt-LT"/>
              </w:rPr>
            </w:pPr>
          </w:p>
        </w:tc>
        <w:tc>
          <w:tcPr>
            <w:tcW w:w="2694" w:type="dxa"/>
            <w:tcBorders>
              <w:top w:val="single" w:sz="4" w:space="0" w:color="auto"/>
              <w:left w:val="single" w:sz="4" w:space="0" w:color="auto"/>
              <w:bottom w:val="single" w:sz="4" w:space="0" w:color="auto"/>
              <w:right w:val="single" w:sz="4" w:space="0" w:color="auto"/>
            </w:tcBorders>
          </w:tcPr>
          <w:p w14:paraId="024363A0" w14:textId="4D389B51" w:rsidR="00896850" w:rsidRDefault="00D77226" w:rsidP="001B1A1D">
            <w:pPr>
              <w:rPr>
                <w:lang w:eastAsia="lt-LT"/>
              </w:rPr>
            </w:pPr>
            <w:r w:rsidRPr="00D77226">
              <w:rPr>
                <w:lang w:eastAsia="lt-LT"/>
              </w:rPr>
              <w:t>1.</w:t>
            </w:r>
            <w:r w:rsidR="00896850">
              <w:rPr>
                <w:lang w:eastAsia="lt-LT"/>
              </w:rPr>
              <w:t>1.2.4. 95 proc. įgyvendintas Vaiko gerovės komisijos 2025 m. veiklos planas.</w:t>
            </w:r>
          </w:p>
          <w:p w14:paraId="64BD1362" w14:textId="362D67D3" w:rsidR="00896850" w:rsidRDefault="00896850" w:rsidP="001B1A1D">
            <w:pPr>
              <w:rPr>
                <w:lang w:eastAsia="lt-LT"/>
              </w:rPr>
            </w:pPr>
            <w:r>
              <w:rPr>
                <w:lang w:eastAsia="lt-LT"/>
              </w:rPr>
              <w:t xml:space="preserve">(2025 m. I-IV </w:t>
            </w:r>
            <w:proofErr w:type="spellStart"/>
            <w:r>
              <w:rPr>
                <w:lang w:eastAsia="lt-LT"/>
              </w:rPr>
              <w:t>ketv</w:t>
            </w:r>
            <w:proofErr w:type="spellEnd"/>
            <w:r>
              <w:rPr>
                <w:lang w:eastAsia="lt-LT"/>
              </w:rPr>
              <w:t>.)</w:t>
            </w:r>
          </w:p>
        </w:tc>
        <w:tc>
          <w:tcPr>
            <w:tcW w:w="2694" w:type="dxa"/>
            <w:tcBorders>
              <w:top w:val="single" w:sz="4" w:space="0" w:color="auto"/>
              <w:left w:val="single" w:sz="4" w:space="0" w:color="auto"/>
              <w:bottom w:val="single" w:sz="4" w:space="0" w:color="auto"/>
              <w:right w:val="single" w:sz="4" w:space="0" w:color="auto"/>
            </w:tcBorders>
          </w:tcPr>
          <w:p w14:paraId="447318B9" w14:textId="0499C017" w:rsidR="00896850" w:rsidRDefault="008F4632" w:rsidP="001B1A1D">
            <w:pPr>
              <w:rPr>
                <w:color w:val="000000"/>
                <w:szCs w:val="24"/>
                <w:lang w:eastAsia="lt-LT"/>
              </w:rPr>
            </w:pPr>
            <w:r>
              <w:rPr>
                <w:lang w:eastAsia="lt-LT"/>
              </w:rPr>
              <w:t xml:space="preserve">1.2.4.1. </w:t>
            </w:r>
            <w:r>
              <w:rPr>
                <w:color w:val="000000"/>
                <w:szCs w:val="24"/>
                <w:lang w:eastAsia="lt-LT"/>
              </w:rPr>
              <w:t>Įgyvendinti 95 proc.</w:t>
            </w:r>
            <w:r w:rsidRPr="00432C61">
              <w:rPr>
                <w:color w:val="000000"/>
                <w:szCs w:val="24"/>
                <w:lang w:eastAsia="lt-LT"/>
              </w:rPr>
              <w:t xml:space="preserve"> Vaiko gerovės komisijos metiniame veiklos plane numatytų priemonių.</w:t>
            </w:r>
          </w:p>
          <w:p w14:paraId="449D892B" w14:textId="77018149" w:rsidR="008F4632" w:rsidRPr="00432C61" w:rsidRDefault="008F4632" w:rsidP="001B1A1D">
            <w:pPr>
              <w:rPr>
                <w:lang w:eastAsia="lt-LT"/>
              </w:rPr>
            </w:pPr>
            <w:r w:rsidRPr="00432C61">
              <w:rPr>
                <w:b/>
                <w:szCs w:val="24"/>
                <w:lang w:eastAsia="lt-LT"/>
              </w:rPr>
              <w:t>Rodiklis pasiektas</w:t>
            </w:r>
            <w:r>
              <w:rPr>
                <w:b/>
                <w:szCs w:val="24"/>
                <w:lang w:eastAsia="lt-LT"/>
              </w:rPr>
              <w:t>.</w:t>
            </w:r>
          </w:p>
        </w:tc>
      </w:tr>
      <w:tr w:rsidR="00896850" w:rsidRPr="00432C61" w14:paraId="20BBDC26" w14:textId="23DFEA05" w:rsidTr="00D673DF">
        <w:trPr>
          <w:trHeight w:val="819"/>
        </w:trPr>
        <w:tc>
          <w:tcPr>
            <w:tcW w:w="1588" w:type="dxa"/>
            <w:vMerge/>
            <w:tcBorders>
              <w:left w:val="single" w:sz="4" w:space="0" w:color="auto"/>
              <w:right w:val="single" w:sz="4" w:space="0" w:color="auto"/>
            </w:tcBorders>
          </w:tcPr>
          <w:p w14:paraId="6FADE2F0" w14:textId="77777777" w:rsidR="00896850" w:rsidRPr="00432C61" w:rsidRDefault="00896850" w:rsidP="001F453F">
            <w:pPr>
              <w:rPr>
                <w:szCs w:val="24"/>
                <w:lang w:eastAsia="lt-LT"/>
              </w:rPr>
            </w:pPr>
          </w:p>
        </w:tc>
        <w:tc>
          <w:tcPr>
            <w:tcW w:w="2268" w:type="dxa"/>
            <w:vMerge w:val="restart"/>
            <w:tcBorders>
              <w:left w:val="single" w:sz="4" w:space="0" w:color="auto"/>
              <w:right w:val="single" w:sz="4" w:space="0" w:color="auto"/>
            </w:tcBorders>
          </w:tcPr>
          <w:p w14:paraId="7CE81402" w14:textId="66286FA4" w:rsidR="00896850" w:rsidRPr="00432C61" w:rsidRDefault="00896850" w:rsidP="001F453F">
            <w:pPr>
              <w:rPr>
                <w:lang w:eastAsia="lt-LT"/>
              </w:rPr>
            </w:pPr>
            <w:r w:rsidRPr="00432C61">
              <w:rPr>
                <w:lang w:eastAsia="lt-LT"/>
              </w:rPr>
              <w:t xml:space="preserve">1.1.3. </w:t>
            </w:r>
            <w:r>
              <w:rPr>
                <w:lang w:eastAsia="lt-LT"/>
              </w:rPr>
              <w:t xml:space="preserve">STEAM veiklų integravimas į bendrąjį ugdomąjį procesą, siekiant asmeninės vaiko </w:t>
            </w:r>
            <w:proofErr w:type="spellStart"/>
            <w:r>
              <w:rPr>
                <w:lang w:eastAsia="lt-LT"/>
              </w:rPr>
              <w:t>ūgties</w:t>
            </w:r>
            <w:proofErr w:type="spellEnd"/>
            <w:r>
              <w:rPr>
                <w:lang w:eastAsia="lt-LT"/>
              </w:rPr>
              <w:t xml:space="preserve"> ir įstaigos pripažinimo ir įvertinimo už veiklą STEAM srityje.</w:t>
            </w:r>
          </w:p>
          <w:p w14:paraId="6E54969F" w14:textId="77777777" w:rsidR="00896850" w:rsidRPr="00432C61" w:rsidRDefault="00896850" w:rsidP="001F453F">
            <w:pPr>
              <w:rPr>
                <w:lang w:eastAsia="lt-LT"/>
              </w:rPr>
            </w:pPr>
          </w:p>
          <w:p w14:paraId="3E234261" w14:textId="77777777" w:rsidR="00896850" w:rsidRPr="00432C61" w:rsidRDefault="00896850" w:rsidP="001F453F">
            <w:pPr>
              <w:rPr>
                <w:lang w:eastAsia="lt-LT"/>
              </w:rPr>
            </w:pPr>
          </w:p>
          <w:p w14:paraId="69B65D60" w14:textId="77777777" w:rsidR="00896850" w:rsidRPr="00432C61" w:rsidRDefault="00896850" w:rsidP="001F453F">
            <w:pPr>
              <w:rPr>
                <w:lang w:eastAsia="lt-LT"/>
              </w:rPr>
            </w:pPr>
          </w:p>
          <w:p w14:paraId="1429196C" w14:textId="77777777" w:rsidR="00896850" w:rsidRPr="00432C61" w:rsidRDefault="00896850" w:rsidP="001F453F">
            <w:pPr>
              <w:rPr>
                <w:lang w:eastAsia="lt-LT"/>
              </w:rPr>
            </w:pPr>
          </w:p>
        </w:tc>
        <w:tc>
          <w:tcPr>
            <w:tcW w:w="2694" w:type="dxa"/>
            <w:tcBorders>
              <w:top w:val="single" w:sz="4" w:space="0" w:color="auto"/>
              <w:left w:val="single" w:sz="4" w:space="0" w:color="auto"/>
              <w:bottom w:val="single" w:sz="4" w:space="0" w:color="auto"/>
              <w:right w:val="single" w:sz="4" w:space="0" w:color="auto"/>
            </w:tcBorders>
          </w:tcPr>
          <w:p w14:paraId="74ACB580" w14:textId="16824A11" w:rsidR="00896850" w:rsidRDefault="00896850" w:rsidP="00896850">
            <w:pPr>
              <w:rPr>
                <w:lang w:eastAsia="lt-LT"/>
              </w:rPr>
            </w:pPr>
            <w:r w:rsidRPr="00432C61">
              <w:rPr>
                <w:lang w:eastAsia="lt-LT"/>
              </w:rPr>
              <w:t xml:space="preserve">1.1.3.1. </w:t>
            </w:r>
            <w:r>
              <w:rPr>
                <w:lang w:eastAsia="lt-LT"/>
              </w:rPr>
              <w:t>Pagal sudarytą darželio STEAM laboratorijos užsiėmimų lankomumo grafiką, vidutiniškai kartą per mėnesį 160 vaikų dalyvavo praktinėse laboratorijos veiklose.</w:t>
            </w:r>
          </w:p>
          <w:p w14:paraId="72F7FC55" w14:textId="77777777" w:rsidR="00896850" w:rsidRPr="00432C61" w:rsidRDefault="00896850" w:rsidP="001F453F">
            <w:pPr>
              <w:rPr>
                <w:lang w:eastAsia="lt-LT"/>
              </w:rPr>
            </w:pPr>
            <w:r>
              <w:rPr>
                <w:lang w:eastAsia="lt-LT"/>
              </w:rPr>
              <w:t xml:space="preserve">(2025 m. I-IV </w:t>
            </w:r>
            <w:proofErr w:type="spellStart"/>
            <w:r>
              <w:rPr>
                <w:lang w:eastAsia="lt-LT"/>
              </w:rPr>
              <w:t>ketv</w:t>
            </w:r>
            <w:proofErr w:type="spellEnd"/>
            <w:r>
              <w:rPr>
                <w:lang w:eastAsia="lt-LT"/>
              </w:rPr>
              <w:t>.)</w:t>
            </w:r>
          </w:p>
        </w:tc>
        <w:tc>
          <w:tcPr>
            <w:tcW w:w="2694" w:type="dxa"/>
            <w:tcBorders>
              <w:top w:val="single" w:sz="4" w:space="0" w:color="auto"/>
              <w:left w:val="single" w:sz="4" w:space="0" w:color="auto"/>
              <w:bottom w:val="single" w:sz="4" w:space="0" w:color="auto"/>
              <w:right w:val="single" w:sz="4" w:space="0" w:color="auto"/>
            </w:tcBorders>
          </w:tcPr>
          <w:p w14:paraId="6EAB4A12" w14:textId="5F2B57BA" w:rsidR="00C01340" w:rsidRPr="00C01340" w:rsidRDefault="00896850" w:rsidP="00C01340">
            <w:pPr>
              <w:rPr>
                <w:lang w:eastAsia="lt-LT"/>
              </w:rPr>
            </w:pPr>
            <w:r w:rsidRPr="00432C61">
              <w:rPr>
                <w:lang w:eastAsia="lt-LT"/>
              </w:rPr>
              <w:t xml:space="preserve">1.1.3.1.1. </w:t>
            </w:r>
            <w:r w:rsidR="001D28DF">
              <w:rPr>
                <w:lang w:eastAsia="lt-LT"/>
              </w:rPr>
              <w:t>Pagal sudarytą darželio STEAM laboratorijos užsiėmimų lankomumo grafiką</w:t>
            </w:r>
            <w:r w:rsidR="001D28DF" w:rsidRPr="00C01340">
              <w:rPr>
                <w:lang w:eastAsia="lt-LT"/>
              </w:rPr>
              <w:t xml:space="preserve"> </w:t>
            </w:r>
            <w:r w:rsidR="00C01340" w:rsidRPr="00C01340">
              <w:rPr>
                <w:lang w:eastAsia="lt-LT"/>
              </w:rPr>
              <w:t xml:space="preserve">STEAM laboratorijos </w:t>
            </w:r>
            <w:proofErr w:type="spellStart"/>
            <w:r w:rsidR="00C01340" w:rsidRPr="00C01340">
              <w:rPr>
                <w:lang w:eastAsia="lt-LT"/>
              </w:rPr>
              <w:t>užsiėmimus</w:t>
            </w:r>
            <w:proofErr w:type="spellEnd"/>
            <w:r w:rsidR="00C01340" w:rsidRPr="00C01340">
              <w:rPr>
                <w:lang w:eastAsia="lt-LT"/>
              </w:rPr>
              <w:t xml:space="preserve"> vidutiniškai per mėnesį lankė 160 vaikų. </w:t>
            </w:r>
          </w:p>
          <w:p w14:paraId="6021809B" w14:textId="0A81122B" w:rsidR="00896850" w:rsidRPr="00432C61" w:rsidRDefault="00C01340" w:rsidP="001F453F">
            <w:pPr>
              <w:rPr>
                <w:b/>
                <w:lang w:eastAsia="lt-LT"/>
              </w:rPr>
            </w:pPr>
            <w:r w:rsidRPr="00C01340">
              <w:rPr>
                <w:b/>
                <w:szCs w:val="24"/>
                <w:lang w:eastAsia="lt-LT"/>
              </w:rPr>
              <w:t>Rodiklis pasiektas.</w:t>
            </w:r>
          </w:p>
        </w:tc>
      </w:tr>
      <w:tr w:rsidR="00896850" w:rsidRPr="00432C61" w14:paraId="2584766C" w14:textId="004F9C65" w:rsidTr="008F4632">
        <w:trPr>
          <w:trHeight w:val="274"/>
        </w:trPr>
        <w:tc>
          <w:tcPr>
            <w:tcW w:w="1588" w:type="dxa"/>
            <w:vMerge/>
            <w:tcBorders>
              <w:left w:val="single" w:sz="4" w:space="0" w:color="auto"/>
              <w:right w:val="single" w:sz="4" w:space="0" w:color="auto"/>
            </w:tcBorders>
          </w:tcPr>
          <w:p w14:paraId="61F95FF7" w14:textId="77777777" w:rsidR="00896850" w:rsidRPr="00432C61" w:rsidRDefault="00896850" w:rsidP="001F453F">
            <w:pPr>
              <w:rPr>
                <w:szCs w:val="24"/>
                <w:lang w:eastAsia="lt-LT"/>
              </w:rPr>
            </w:pPr>
          </w:p>
        </w:tc>
        <w:tc>
          <w:tcPr>
            <w:tcW w:w="2268" w:type="dxa"/>
            <w:vMerge/>
            <w:tcBorders>
              <w:left w:val="single" w:sz="4" w:space="0" w:color="auto"/>
              <w:right w:val="single" w:sz="4" w:space="0" w:color="auto"/>
            </w:tcBorders>
          </w:tcPr>
          <w:p w14:paraId="36E36F7B" w14:textId="77777777" w:rsidR="00896850" w:rsidRPr="00432C61" w:rsidRDefault="00896850" w:rsidP="001F453F">
            <w:pPr>
              <w:rPr>
                <w:lang w:eastAsia="lt-LT"/>
              </w:rPr>
            </w:pPr>
          </w:p>
        </w:tc>
        <w:tc>
          <w:tcPr>
            <w:tcW w:w="2694" w:type="dxa"/>
            <w:tcBorders>
              <w:top w:val="single" w:sz="4" w:space="0" w:color="auto"/>
              <w:left w:val="single" w:sz="4" w:space="0" w:color="auto"/>
              <w:bottom w:val="single" w:sz="4" w:space="0" w:color="auto"/>
              <w:right w:val="single" w:sz="4" w:space="0" w:color="auto"/>
            </w:tcBorders>
          </w:tcPr>
          <w:p w14:paraId="4E3898F9" w14:textId="2774E027" w:rsidR="00896850" w:rsidRDefault="00896850" w:rsidP="00896850">
            <w:pPr>
              <w:rPr>
                <w:lang w:eastAsia="lt-LT"/>
              </w:rPr>
            </w:pPr>
            <w:r w:rsidRPr="00432C61">
              <w:rPr>
                <w:lang w:eastAsia="lt-LT"/>
              </w:rPr>
              <w:t xml:space="preserve">1.1.3.2. </w:t>
            </w:r>
            <w:r>
              <w:rPr>
                <w:lang w:eastAsia="lt-LT"/>
              </w:rPr>
              <w:t>Suorganizuota 10 pažintinių išvykų į „STEAM DARŽELIS“ centrus. Laboratorijų veiklose dalyvaus ne mažiau kaip 50 proc. ikimokyklinio amžiaus vaikų.</w:t>
            </w:r>
          </w:p>
          <w:p w14:paraId="1E184E67" w14:textId="39CAE42C" w:rsidR="00896850" w:rsidRPr="00432C61" w:rsidRDefault="00896850" w:rsidP="001F453F">
            <w:pPr>
              <w:rPr>
                <w:lang w:eastAsia="lt-LT"/>
              </w:rPr>
            </w:pPr>
            <w:r>
              <w:rPr>
                <w:lang w:eastAsia="lt-LT"/>
              </w:rPr>
              <w:t xml:space="preserve">(2025 m. I-IV </w:t>
            </w:r>
            <w:proofErr w:type="spellStart"/>
            <w:r>
              <w:rPr>
                <w:lang w:eastAsia="lt-LT"/>
              </w:rPr>
              <w:t>ketv</w:t>
            </w:r>
            <w:proofErr w:type="spellEnd"/>
            <w:r>
              <w:rPr>
                <w:lang w:eastAsia="lt-LT"/>
              </w:rPr>
              <w:t>.)</w:t>
            </w:r>
          </w:p>
        </w:tc>
        <w:tc>
          <w:tcPr>
            <w:tcW w:w="2694" w:type="dxa"/>
            <w:tcBorders>
              <w:top w:val="single" w:sz="4" w:space="0" w:color="auto"/>
              <w:left w:val="single" w:sz="4" w:space="0" w:color="auto"/>
              <w:bottom w:val="single" w:sz="4" w:space="0" w:color="auto"/>
              <w:right w:val="single" w:sz="4" w:space="0" w:color="auto"/>
            </w:tcBorders>
          </w:tcPr>
          <w:p w14:paraId="4E7F7322" w14:textId="77777777" w:rsidR="00C01340" w:rsidRPr="00C01340" w:rsidRDefault="00896850" w:rsidP="00C01340">
            <w:pPr>
              <w:rPr>
                <w:bCs/>
                <w:lang w:eastAsia="lt-LT"/>
              </w:rPr>
            </w:pPr>
            <w:r w:rsidRPr="00432C61">
              <w:rPr>
                <w:lang w:eastAsia="lt-LT"/>
              </w:rPr>
              <w:t xml:space="preserve">1.1.3.2.1. </w:t>
            </w:r>
            <w:r w:rsidR="00C01340" w:rsidRPr="00C01340">
              <w:rPr>
                <w:bCs/>
                <w:lang w:eastAsia="lt-LT"/>
              </w:rPr>
              <w:t xml:space="preserve">Suorganizuota 12 pažintinių išvykų į „STEAM DARŽELIS“ centrus. Jose dalyvavo 63% ikimokyklinio amžiaus vaikų. </w:t>
            </w:r>
          </w:p>
          <w:p w14:paraId="2C077EA5" w14:textId="6BF79F1F" w:rsidR="00896850" w:rsidRPr="00C01340" w:rsidRDefault="00C01340" w:rsidP="00C01340">
            <w:pPr>
              <w:rPr>
                <w:lang w:eastAsia="lt-LT"/>
              </w:rPr>
            </w:pPr>
            <w:r w:rsidRPr="00C01340">
              <w:rPr>
                <w:b/>
                <w:szCs w:val="24"/>
                <w:lang w:eastAsia="lt-LT"/>
              </w:rPr>
              <w:t>Rodiklis viršytas.</w:t>
            </w:r>
          </w:p>
          <w:p w14:paraId="092F7941" w14:textId="2B00E042" w:rsidR="00896850" w:rsidRPr="00432C61" w:rsidRDefault="00896850" w:rsidP="0007728A">
            <w:pPr>
              <w:rPr>
                <w:lang w:eastAsia="lt-LT"/>
              </w:rPr>
            </w:pPr>
          </w:p>
        </w:tc>
      </w:tr>
      <w:tr w:rsidR="00896850" w:rsidRPr="00432C61" w14:paraId="77F71FB9" w14:textId="77777777" w:rsidTr="00D673DF">
        <w:trPr>
          <w:trHeight w:val="806"/>
        </w:trPr>
        <w:tc>
          <w:tcPr>
            <w:tcW w:w="1588" w:type="dxa"/>
            <w:vMerge/>
            <w:tcBorders>
              <w:left w:val="single" w:sz="4" w:space="0" w:color="auto"/>
              <w:right w:val="single" w:sz="4" w:space="0" w:color="auto"/>
            </w:tcBorders>
          </w:tcPr>
          <w:p w14:paraId="122CAD27" w14:textId="77777777" w:rsidR="00896850" w:rsidRPr="00432C61" w:rsidRDefault="00896850" w:rsidP="001F453F">
            <w:pPr>
              <w:rPr>
                <w:szCs w:val="24"/>
                <w:lang w:eastAsia="lt-LT"/>
              </w:rPr>
            </w:pPr>
          </w:p>
        </w:tc>
        <w:tc>
          <w:tcPr>
            <w:tcW w:w="2268" w:type="dxa"/>
            <w:vMerge/>
            <w:tcBorders>
              <w:left w:val="single" w:sz="4" w:space="0" w:color="auto"/>
              <w:right w:val="single" w:sz="4" w:space="0" w:color="auto"/>
            </w:tcBorders>
          </w:tcPr>
          <w:p w14:paraId="56FB7248" w14:textId="77777777" w:rsidR="00896850" w:rsidRPr="00432C61" w:rsidRDefault="00896850" w:rsidP="001F453F">
            <w:pPr>
              <w:rPr>
                <w:lang w:eastAsia="lt-LT"/>
              </w:rPr>
            </w:pPr>
          </w:p>
        </w:tc>
        <w:tc>
          <w:tcPr>
            <w:tcW w:w="2694" w:type="dxa"/>
            <w:tcBorders>
              <w:top w:val="single" w:sz="4" w:space="0" w:color="auto"/>
              <w:left w:val="single" w:sz="4" w:space="0" w:color="auto"/>
              <w:bottom w:val="single" w:sz="4" w:space="0" w:color="auto"/>
              <w:right w:val="single" w:sz="4" w:space="0" w:color="auto"/>
            </w:tcBorders>
          </w:tcPr>
          <w:p w14:paraId="60B7BFEF" w14:textId="77777777" w:rsidR="00896850" w:rsidRDefault="00896850" w:rsidP="00896850">
            <w:pPr>
              <w:rPr>
                <w:lang w:eastAsia="lt-LT"/>
              </w:rPr>
            </w:pPr>
            <w:r w:rsidRPr="00432C61">
              <w:rPr>
                <w:lang w:eastAsia="lt-LT"/>
              </w:rPr>
              <w:t xml:space="preserve">1.1.3.3. </w:t>
            </w:r>
            <w:r>
              <w:rPr>
                <w:lang w:eastAsia="lt-LT"/>
              </w:rPr>
              <w:t xml:space="preserve">Parengtas ir įgyvendintas 2025 m. </w:t>
            </w:r>
            <w:r>
              <w:rPr>
                <w:lang w:eastAsia="lt-LT"/>
              </w:rPr>
              <w:lastRenderedPageBreak/>
              <w:t>darželio STEAM veiklų planas. Vyks 13 renginių.</w:t>
            </w:r>
          </w:p>
          <w:p w14:paraId="075C0814" w14:textId="182D684D" w:rsidR="00896850" w:rsidRPr="00432C61" w:rsidRDefault="00896850" w:rsidP="00896850">
            <w:pPr>
              <w:rPr>
                <w:lang w:eastAsia="lt-LT"/>
              </w:rPr>
            </w:pPr>
            <w:r>
              <w:rPr>
                <w:lang w:eastAsia="lt-LT"/>
              </w:rPr>
              <w:t xml:space="preserve">(2025 m. I-IV </w:t>
            </w:r>
            <w:proofErr w:type="spellStart"/>
            <w:r>
              <w:rPr>
                <w:lang w:eastAsia="lt-LT"/>
              </w:rPr>
              <w:t>ketv</w:t>
            </w:r>
            <w:proofErr w:type="spellEnd"/>
            <w:r>
              <w:rPr>
                <w:lang w:eastAsia="lt-LT"/>
              </w:rPr>
              <w:t>.)</w:t>
            </w:r>
          </w:p>
        </w:tc>
        <w:tc>
          <w:tcPr>
            <w:tcW w:w="2694" w:type="dxa"/>
            <w:tcBorders>
              <w:top w:val="single" w:sz="4" w:space="0" w:color="auto"/>
              <w:left w:val="single" w:sz="4" w:space="0" w:color="auto"/>
              <w:bottom w:val="single" w:sz="4" w:space="0" w:color="auto"/>
              <w:right w:val="single" w:sz="4" w:space="0" w:color="auto"/>
            </w:tcBorders>
          </w:tcPr>
          <w:p w14:paraId="6F030C7B" w14:textId="77777777" w:rsidR="00C01340" w:rsidRPr="00C01340" w:rsidRDefault="00896850" w:rsidP="00C01340">
            <w:pPr>
              <w:rPr>
                <w:szCs w:val="24"/>
                <w:lang w:eastAsia="lt-LT"/>
              </w:rPr>
            </w:pPr>
            <w:r w:rsidRPr="00432C61">
              <w:rPr>
                <w:lang w:eastAsia="lt-LT"/>
              </w:rPr>
              <w:lastRenderedPageBreak/>
              <w:t xml:space="preserve">1.1.3.3.1. </w:t>
            </w:r>
            <w:r w:rsidR="00C01340" w:rsidRPr="00C01340">
              <w:rPr>
                <w:szCs w:val="24"/>
                <w:lang w:eastAsia="lt-LT"/>
              </w:rPr>
              <w:t xml:space="preserve">Įgyvendinti 92% STEAM metiniame veiklos plane numatytų </w:t>
            </w:r>
            <w:r w:rsidR="00C01340" w:rsidRPr="00C01340">
              <w:rPr>
                <w:szCs w:val="24"/>
                <w:lang w:eastAsia="lt-LT"/>
              </w:rPr>
              <w:lastRenderedPageBreak/>
              <w:t>priemonių. Organizuota 16 įvairių STAEM renginių.</w:t>
            </w:r>
          </w:p>
          <w:p w14:paraId="70AEAB86" w14:textId="7BEBBD3D" w:rsidR="00896850" w:rsidRPr="00432C61" w:rsidRDefault="00C01340" w:rsidP="001F453F">
            <w:pPr>
              <w:rPr>
                <w:lang w:eastAsia="lt-LT"/>
              </w:rPr>
            </w:pPr>
            <w:r w:rsidRPr="00C01340">
              <w:rPr>
                <w:b/>
                <w:szCs w:val="24"/>
                <w:lang w:eastAsia="lt-LT"/>
              </w:rPr>
              <w:t>Rodiklis viršytas.</w:t>
            </w:r>
          </w:p>
        </w:tc>
      </w:tr>
      <w:tr w:rsidR="00896850" w:rsidRPr="00432C61" w14:paraId="3938A1A6" w14:textId="77777777" w:rsidTr="00D673DF">
        <w:trPr>
          <w:trHeight w:val="806"/>
        </w:trPr>
        <w:tc>
          <w:tcPr>
            <w:tcW w:w="1588" w:type="dxa"/>
            <w:vMerge/>
            <w:tcBorders>
              <w:left w:val="single" w:sz="4" w:space="0" w:color="auto"/>
              <w:right w:val="single" w:sz="4" w:space="0" w:color="auto"/>
            </w:tcBorders>
          </w:tcPr>
          <w:p w14:paraId="2E0BDEA0" w14:textId="77777777" w:rsidR="00896850" w:rsidRPr="00432C61" w:rsidRDefault="00896850" w:rsidP="001F453F">
            <w:pPr>
              <w:rPr>
                <w:szCs w:val="24"/>
                <w:lang w:eastAsia="lt-LT"/>
              </w:rPr>
            </w:pPr>
          </w:p>
        </w:tc>
        <w:tc>
          <w:tcPr>
            <w:tcW w:w="2268" w:type="dxa"/>
            <w:vMerge/>
            <w:tcBorders>
              <w:left w:val="single" w:sz="4" w:space="0" w:color="auto"/>
              <w:right w:val="single" w:sz="4" w:space="0" w:color="auto"/>
            </w:tcBorders>
          </w:tcPr>
          <w:p w14:paraId="186860DE" w14:textId="77777777" w:rsidR="00896850" w:rsidRPr="00432C61" w:rsidRDefault="00896850" w:rsidP="001F453F">
            <w:pPr>
              <w:rPr>
                <w:lang w:eastAsia="lt-LT"/>
              </w:rPr>
            </w:pPr>
          </w:p>
        </w:tc>
        <w:tc>
          <w:tcPr>
            <w:tcW w:w="2694" w:type="dxa"/>
            <w:tcBorders>
              <w:top w:val="single" w:sz="4" w:space="0" w:color="auto"/>
              <w:left w:val="single" w:sz="4" w:space="0" w:color="auto"/>
              <w:bottom w:val="single" w:sz="4" w:space="0" w:color="auto"/>
              <w:right w:val="single" w:sz="4" w:space="0" w:color="auto"/>
            </w:tcBorders>
          </w:tcPr>
          <w:p w14:paraId="4FEF1F70" w14:textId="77777777" w:rsidR="00896850" w:rsidRDefault="00896850" w:rsidP="00896850">
            <w:pPr>
              <w:rPr>
                <w:lang w:eastAsia="lt-LT"/>
              </w:rPr>
            </w:pPr>
            <w:r>
              <w:rPr>
                <w:lang w:eastAsia="lt-LT"/>
              </w:rPr>
              <w:t xml:space="preserve">1.1.3.4. Atliktas STEAM veiklos įsivertinimas ir įstaigai suteiktas „STEAM </w:t>
            </w:r>
            <w:proofErr w:type="spellStart"/>
            <w:r>
              <w:rPr>
                <w:lang w:eastAsia="lt-LT"/>
              </w:rPr>
              <w:t>School</w:t>
            </w:r>
            <w:proofErr w:type="spellEnd"/>
            <w:r>
              <w:rPr>
                <w:lang w:eastAsia="lt-LT"/>
              </w:rPr>
              <w:t xml:space="preserve"> </w:t>
            </w:r>
            <w:proofErr w:type="spellStart"/>
            <w:r>
              <w:rPr>
                <w:lang w:eastAsia="lt-LT"/>
              </w:rPr>
              <w:t>Label</w:t>
            </w:r>
            <w:proofErr w:type="spellEnd"/>
            <w:r>
              <w:rPr>
                <w:lang w:eastAsia="lt-LT"/>
              </w:rPr>
              <w:t>“ ženklelis.</w:t>
            </w:r>
          </w:p>
          <w:p w14:paraId="7758D5B9" w14:textId="51E68B08" w:rsidR="00896850" w:rsidRPr="00432C61" w:rsidRDefault="00896850" w:rsidP="00896850">
            <w:pPr>
              <w:rPr>
                <w:lang w:eastAsia="lt-LT"/>
              </w:rPr>
            </w:pPr>
            <w:r>
              <w:rPr>
                <w:lang w:eastAsia="lt-LT"/>
              </w:rPr>
              <w:t>(2025 m. balandžio-gruodžio mėn.)</w:t>
            </w:r>
          </w:p>
        </w:tc>
        <w:tc>
          <w:tcPr>
            <w:tcW w:w="2694" w:type="dxa"/>
            <w:tcBorders>
              <w:top w:val="single" w:sz="4" w:space="0" w:color="auto"/>
              <w:left w:val="single" w:sz="4" w:space="0" w:color="auto"/>
              <w:bottom w:val="single" w:sz="4" w:space="0" w:color="auto"/>
              <w:right w:val="single" w:sz="4" w:space="0" w:color="auto"/>
            </w:tcBorders>
          </w:tcPr>
          <w:p w14:paraId="4B7684D3" w14:textId="555FC4BB" w:rsidR="00896850" w:rsidRDefault="00896850" w:rsidP="00896850">
            <w:r>
              <w:rPr>
                <w:lang w:eastAsia="lt-LT"/>
              </w:rPr>
              <w:t>1.1.3.4.1.</w:t>
            </w:r>
            <w:r w:rsidR="00C01340">
              <w:rPr>
                <w:lang w:eastAsia="lt-LT"/>
              </w:rPr>
              <w:t xml:space="preserve"> </w:t>
            </w:r>
            <w:r w:rsidR="00C01340">
              <w:t>Atliktas STEAM veiklos</w:t>
            </w:r>
            <w:r w:rsidR="00C01340" w:rsidRPr="00432C61">
              <w:t xml:space="preserve"> įsivertinimas pagal STEAM </w:t>
            </w:r>
            <w:proofErr w:type="spellStart"/>
            <w:r w:rsidR="00C01340" w:rsidRPr="00432C61">
              <w:t>School</w:t>
            </w:r>
            <w:proofErr w:type="spellEnd"/>
            <w:r w:rsidR="00C01340" w:rsidRPr="00432C61">
              <w:t xml:space="preserve"> </w:t>
            </w:r>
            <w:proofErr w:type="spellStart"/>
            <w:r w:rsidR="00C01340" w:rsidRPr="00432C61">
              <w:t>Label</w:t>
            </w:r>
            <w:proofErr w:type="spellEnd"/>
            <w:r w:rsidR="00C01340" w:rsidRPr="00432C61">
              <w:t xml:space="preserve"> metodiką ir 2025-11-10 pateikta paraiška STEAM ženkleliui gauti.</w:t>
            </w:r>
          </w:p>
          <w:p w14:paraId="260C1970" w14:textId="1E8468FA" w:rsidR="00C01340" w:rsidRPr="00432C61" w:rsidRDefault="00C01340" w:rsidP="00896850">
            <w:pPr>
              <w:rPr>
                <w:lang w:eastAsia="lt-LT"/>
              </w:rPr>
            </w:pPr>
            <w:r w:rsidRPr="00FE2CB4">
              <w:rPr>
                <w:b/>
                <w:szCs w:val="24"/>
                <w:lang w:eastAsia="lt-LT"/>
              </w:rPr>
              <w:t>Rodiklis pasiektas.</w:t>
            </w:r>
          </w:p>
        </w:tc>
      </w:tr>
      <w:tr w:rsidR="00D673DF" w:rsidRPr="00432C61" w14:paraId="6E142314" w14:textId="76B2DCEF" w:rsidTr="00D673DF">
        <w:trPr>
          <w:trHeight w:val="556"/>
        </w:trPr>
        <w:tc>
          <w:tcPr>
            <w:tcW w:w="1588" w:type="dxa"/>
            <w:vMerge w:val="restart"/>
            <w:tcBorders>
              <w:top w:val="single" w:sz="4" w:space="0" w:color="auto"/>
              <w:left w:val="single" w:sz="4" w:space="0" w:color="auto"/>
              <w:right w:val="single" w:sz="4" w:space="0" w:color="auto"/>
            </w:tcBorders>
            <w:hideMark/>
          </w:tcPr>
          <w:p w14:paraId="6D3FCACB" w14:textId="77777777" w:rsidR="00D673DF" w:rsidRPr="00432C61" w:rsidRDefault="00D673DF" w:rsidP="001F453F">
            <w:pPr>
              <w:rPr>
                <w:szCs w:val="24"/>
                <w:lang w:eastAsia="lt-LT"/>
              </w:rPr>
            </w:pPr>
            <w:r w:rsidRPr="00432C61">
              <w:rPr>
                <w:b/>
                <w:szCs w:val="24"/>
                <w:lang w:eastAsia="lt-LT"/>
              </w:rPr>
              <w:t>Ugdymas(</w:t>
            </w:r>
            <w:proofErr w:type="spellStart"/>
            <w:r w:rsidRPr="00432C61">
              <w:rPr>
                <w:b/>
                <w:szCs w:val="24"/>
                <w:lang w:eastAsia="lt-LT"/>
              </w:rPr>
              <w:t>is</w:t>
            </w:r>
            <w:proofErr w:type="spellEnd"/>
            <w:r w:rsidRPr="00432C61">
              <w:rPr>
                <w:b/>
                <w:szCs w:val="24"/>
                <w:lang w:eastAsia="lt-LT"/>
              </w:rPr>
              <w:t>)</w:t>
            </w:r>
            <w:r w:rsidRPr="00432C61">
              <w:rPr>
                <w:szCs w:val="24"/>
                <w:lang w:eastAsia="lt-LT"/>
              </w:rPr>
              <w:t xml:space="preserve"> </w:t>
            </w:r>
          </w:p>
          <w:p w14:paraId="4353B1B3" w14:textId="51E183DD" w:rsidR="00D673DF" w:rsidRPr="00432C61" w:rsidRDefault="00D673DF" w:rsidP="001F453F">
            <w:pPr>
              <w:rPr>
                <w:szCs w:val="24"/>
                <w:lang w:eastAsia="lt-LT"/>
              </w:rPr>
            </w:pPr>
            <w:r w:rsidRPr="00432C61">
              <w:rPr>
                <w:szCs w:val="24"/>
                <w:lang w:eastAsia="lt-LT"/>
              </w:rPr>
              <w:t>1.2. Įgyvendinti atnaujintą ikimokyklinio ugdymo programą „Augu sveikas“.</w:t>
            </w:r>
          </w:p>
          <w:p w14:paraId="7CD505DA" w14:textId="77777777" w:rsidR="00D673DF" w:rsidRPr="00432C61" w:rsidRDefault="00D673DF" w:rsidP="001F453F">
            <w:pPr>
              <w:rPr>
                <w:szCs w:val="24"/>
                <w:lang w:eastAsia="lt-LT"/>
              </w:rPr>
            </w:pPr>
          </w:p>
          <w:p w14:paraId="134E76A2" w14:textId="77777777" w:rsidR="00D673DF" w:rsidRPr="00432C61" w:rsidRDefault="00D673DF" w:rsidP="001F453F">
            <w:pPr>
              <w:rPr>
                <w:b/>
                <w:szCs w:val="24"/>
                <w:lang w:eastAsia="lt-LT"/>
              </w:rPr>
            </w:pPr>
          </w:p>
          <w:p w14:paraId="4429D0D6" w14:textId="77777777" w:rsidR="00D673DF" w:rsidRPr="00432C61" w:rsidRDefault="00D673DF" w:rsidP="001F453F">
            <w:pPr>
              <w:rPr>
                <w:szCs w:val="24"/>
                <w:lang w:eastAsia="lt-LT"/>
              </w:rPr>
            </w:pPr>
          </w:p>
          <w:p w14:paraId="133D6D20" w14:textId="77777777" w:rsidR="00D673DF" w:rsidRPr="00432C61" w:rsidRDefault="00D673DF" w:rsidP="001F453F">
            <w:pPr>
              <w:rPr>
                <w:szCs w:val="24"/>
                <w:lang w:eastAsia="lt-LT"/>
              </w:rPr>
            </w:pPr>
          </w:p>
          <w:p w14:paraId="36900DC3" w14:textId="77777777" w:rsidR="00D673DF" w:rsidRPr="00432C61" w:rsidRDefault="00D673DF" w:rsidP="001F453F">
            <w:pPr>
              <w:rPr>
                <w:szCs w:val="24"/>
                <w:lang w:eastAsia="lt-LT"/>
              </w:rPr>
            </w:pPr>
          </w:p>
          <w:p w14:paraId="4F6CC0F7" w14:textId="77777777" w:rsidR="00D673DF" w:rsidRPr="00432C61" w:rsidRDefault="00D673DF" w:rsidP="001F453F">
            <w:pPr>
              <w:rPr>
                <w:szCs w:val="24"/>
                <w:lang w:eastAsia="lt-LT"/>
              </w:rPr>
            </w:pPr>
          </w:p>
          <w:p w14:paraId="1A339661" w14:textId="77777777" w:rsidR="00D673DF" w:rsidRPr="00432C61" w:rsidRDefault="00D673DF" w:rsidP="001F453F">
            <w:pPr>
              <w:rPr>
                <w:szCs w:val="24"/>
                <w:lang w:eastAsia="lt-LT"/>
              </w:rPr>
            </w:pPr>
          </w:p>
          <w:p w14:paraId="481CC820" w14:textId="77777777" w:rsidR="00D673DF" w:rsidRPr="00432C61" w:rsidRDefault="00D673DF" w:rsidP="001F453F">
            <w:pPr>
              <w:rPr>
                <w:szCs w:val="24"/>
                <w:lang w:eastAsia="lt-LT"/>
              </w:rPr>
            </w:pPr>
          </w:p>
          <w:p w14:paraId="13365902" w14:textId="77777777" w:rsidR="00D673DF" w:rsidRPr="00432C61" w:rsidRDefault="00D673DF" w:rsidP="001F453F">
            <w:pPr>
              <w:rPr>
                <w:szCs w:val="24"/>
                <w:lang w:eastAsia="lt-LT"/>
              </w:rPr>
            </w:pPr>
          </w:p>
          <w:p w14:paraId="27014BFD" w14:textId="77777777" w:rsidR="00D673DF" w:rsidRPr="00432C61" w:rsidRDefault="00D673DF" w:rsidP="001F453F">
            <w:pPr>
              <w:rPr>
                <w:szCs w:val="24"/>
                <w:lang w:eastAsia="lt-LT"/>
              </w:rPr>
            </w:pPr>
          </w:p>
          <w:p w14:paraId="77CCED77" w14:textId="77777777" w:rsidR="00D673DF" w:rsidRPr="00432C61" w:rsidRDefault="00D673DF" w:rsidP="001F453F">
            <w:pPr>
              <w:rPr>
                <w:szCs w:val="24"/>
                <w:lang w:eastAsia="lt-LT"/>
              </w:rPr>
            </w:pPr>
          </w:p>
          <w:p w14:paraId="6113AFBD" w14:textId="4931D5CD" w:rsidR="00D673DF" w:rsidRPr="00432C61" w:rsidRDefault="00D673DF" w:rsidP="001F453F">
            <w:pPr>
              <w:rPr>
                <w:szCs w:val="24"/>
                <w:lang w:eastAsia="lt-LT"/>
              </w:rPr>
            </w:pPr>
          </w:p>
          <w:p w14:paraId="6772611A" w14:textId="6B032DDF" w:rsidR="00D673DF" w:rsidRPr="00432C61" w:rsidRDefault="00D673DF" w:rsidP="001F453F">
            <w:pPr>
              <w:rPr>
                <w:szCs w:val="24"/>
                <w:lang w:eastAsia="lt-LT"/>
              </w:rPr>
            </w:pPr>
          </w:p>
        </w:tc>
        <w:tc>
          <w:tcPr>
            <w:tcW w:w="2268" w:type="dxa"/>
            <w:vMerge w:val="restart"/>
            <w:tcBorders>
              <w:top w:val="single" w:sz="4" w:space="0" w:color="auto"/>
              <w:left w:val="single" w:sz="4" w:space="0" w:color="auto"/>
              <w:right w:val="single" w:sz="4" w:space="0" w:color="auto"/>
            </w:tcBorders>
          </w:tcPr>
          <w:p w14:paraId="2A0406A0" w14:textId="66D89DC4" w:rsidR="00D673DF" w:rsidRPr="00432C61" w:rsidRDefault="00D673DF" w:rsidP="001F453F">
            <w:pPr>
              <w:rPr>
                <w:szCs w:val="24"/>
                <w:lang w:eastAsia="lt-LT"/>
              </w:rPr>
            </w:pPr>
            <w:r w:rsidRPr="00432C61">
              <w:rPr>
                <w:szCs w:val="24"/>
                <w:lang w:eastAsia="lt-LT"/>
              </w:rPr>
              <w:t>1.2.1. Parengti ilgalaikius ir savaitinius 2025-2026 m. m. grupių  ugdymo planus pagal atnaujintą  darželio ikimokyklinio ugdymo programą „Augu sveikas“.</w:t>
            </w:r>
          </w:p>
          <w:p w14:paraId="777EFC57" w14:textId="77777777" w:rsidR="00D673DF" w:rsidRPr="00432C61" w:rsidRDefault="00D673DF" w:rsidP="001F453F">
            <w:pPr>
              <w:rPr>
                <w:szCs w:val="24"/>
                <w:lang w:eastAsia="lt-LT"/>
              </w:rPr>
            </w:pPr>
          </w:p>
          <w:p w14:paraId="5DA39C1A" w14:textId="77777777" w:rsidR="00D673DF" w:rsidRPr="00432C61" w:rsidRDefault="00D673DF" w:rsidP="001F453F">
            <w:pPr>
              <w:rPr>
                <w:szCs w:val="24"/>
                <w:lang w:eastAsia="lt-LT"/>
              </w:rPr>
            </w:pPr>
          </w:p>
          <w:p w14:paraId="68A86D15" w14:textId="77777777" w:rsidR="00D673DF" w:rsidRPr="00432C61" w:rsidRDefault="00D673DF" w:rsidP="001F453F">
            <w:pPr>
              <w:rPr>
                <w:szCs w:val="24"/>
                <w:lang w:eastAsia="lt-LT"/>
              </w:rPr>
            </w:pPr>
          </w:p>
          <w:p w14:paraId="206D9E17" w14:textId="77777777" w:rsidR="00D673DF" w:rsidRPr="00432C61" w:rsidRDefault="00D673DF" w:rsidP="001F453F">
            <w:pPr>
              <w:rPr>
                <w:szCs w:val="24"/>
                <w:lang w:eastAsia="lt-LT"/>
              </w:rPr>
            </w:pPr>
          </w:p>
          <w:p w14:paraId="28569B91" w14:textId="77777777" w:rsidR="00D673DF" w:rsidRPr="00432C61" w:rsidRDefault="00D673DF" w:rsidP="001F453F">
            <w:pPr>
              <w:rPr>
                <w:szCs w:val="24"/>
                <w:lang w:eastAsia="lt-LT"/>
              </w:rPr>
            </w:pPr>
          </w:p>
          <w:p w14:paraId="1D9AE0E5" w14:textId="77777777" w:rsidR="00D673DF" w:rsidRPr="00432C61" w:rsidRDefault="00D673DF" w:rsidP="001F453F">
            <w:pPr>
              <w:rPr>
                <w:szCs w:val="24"/>
                <w:lang w:eastAsia="lt-LT"/>
              </w:rPr>
            </w:pPr>
          </w:p>
          <w:p w14:paraId="59B27526" w14:textId="77777777" w:rsidR="00D673DF" w:rsidRPr="00432C61" w:rsidRDefault="00D673DF" w:rsidP="001F453F">
            <w:pPr>
              <w:rPr>
                <w:szCs w:val="24"/>
                <w:lang w:eastAsia="lt-LT"/>
              </w:rPr>
            </w:pPr>
          </w:p>
          <w:p w14:paraId="2E452958" w14:textId="77777777" w:rsidR="00D673DF" w:rsidRPr="00432C61" w:rsidRDefault="00D673DF" w:rsidP="001F453F">
            <w:pPr>
              <w:rPr>
                <w:szCs w:val="24"/>
                <w:lang w:eastAsia="lt-LT"/>
              </w:rPr>
            </w:pPr>
          </w:p>
          <w:p w14:paraId="2E4FD615" w14:textId="77777777" w:rsidR="00D673DF" w:rsidRPr="00432C61" w:rsidRDefault="00D673DF" w:rsidP="001F453F">
            <w:pPr>
              <w:rPr>
                <w:szCs w:val="24"/>
                <w:lang w:eastAsia="lt-LT"/>
              </w:rPr>
            </w:pPr>
          </w:p>
          <w:p w14:paraId="47D4B78C" w14:textId="77777777" w:rsidR="00D673DF" w:rsidRPr="00432C61" w:rsidRDefault="00D673DF" w:rsidP="001F453F">
            <w:pPr>
              <w:rPr>
                <w:szCs w:val="24"/>
                <w:lang w:eastAsia="lt-LT"/>
              </w:rPr>
            </w:pPr>
          </w:p>
          <w:p w14:paraId="7C9BCF96" w14:textId="02024AEE" w:rsidR="00D673DF" w:rsidRDefault="00D673DF" w:rsidP="001F453F">
            <w:pPr>
              <w:rPr>
                <w:szCs w:val="24"/>
                <w:lang w:eastAsia="lt-LT"/>
              </w:rPr>
            </w:pPr>
          </w:p>
          <w:p w14:paraId="2D014748" w14:textId="77777777" w:rsidR="00DA2DBC" w:rsidRPr="00432C61" w:rsidRDefault="00DA2DBC" w:rsidP="001F453F">
            <w:pPr>
              <w:rPr>
                <w:szCs w:val="24"/>
                <w:lang w:eastAsia="lt-LT"/>
              </w:rPr>
            </w:pPr>
          </w:p>
          <w:p w14:paraId="0077B75D" w14:textId="0ABFD389" w:rsidR="00D673DF" w:rsidRPr="00432C61" w:rsidRDefault="008F4632" w:rsidP="001F453F">
            <w:pPr>
              <w:rPr>
                <w:szCs w:val="24"/>
                <w:lang w:eastAsia="lt-LT"/>
              </w:rPr>
            </w:pPr>
            <w:r>
              <w:rPr>
                <w:szCs w:val="24"/>
                <w:lang w:eastAsia="lt-LT"/>
              </w:rPr>
              <w:t>1.2.2</w:t>
            </w:r>
            <w:r w:rsidR="00D673DF" w:rsidRPr="00432C61">
              <w:rPr>
                <w:szCs w:val="24"/>
                <w:lang w:eastAsia="lt-LT"/>
              </w:rPr>
              <w:t>. Organizuojant ugdomąjį procesą, pasitelkti įvairias medijas, taikyti</w:t>
            </w:r>
            <w:r>
              <w:rPr>
                <w:szCs w:val="24"/>
                <w:lang w:eastAsia="lt-LT"/>
              </w:rPr>
              <w:t xml:space="preserve"> </w:t>
            </w:r>
            <w:proofErr w:type="spellStart"/>
            <w:r>
              <w:rPr>
                <w:szCs w:val="24"/>
                <w:lang w:eastAsia="lt-LT"/>
              </w:rPr>
              <w:t>inovatyvius</w:t>
            </w:r>
            <w:proofErr w:type="spellEnd"/>
            <w:r>
              <w:rPr>
                <w:szCs w:val="24"/>
                <w:lang w:eastAsia="lt-LT"/>
              </w:rPr>
              <w:t xml:space="preserve"> ugdymo(</w:t>
            </w:r>
            <w:proofErr w:type="spellStart"/>
            <w:r>
              <w:rPr>
                <w:szCs w:val="24"/>
                <w:lang w:eastAsia="lt-LT"/>
              </w:rPr>
              <w:t>si</w:t>
            </w:r>
            <w:proofErr w:type="spellEnd"/>
            <w:r>
              <w:rPr>
                <w:szCs w:val="24"/>
                <w:lang w:eastAsia="lt-LT"/>
              </w:rPr>
              <w:t>) metodus bei būdus.</w:t>
            </w:r>
            <w:r w:rsidR="00D673DF" w:rsidRPr="00432C61">
              <w:rPr>
                <w:szCs w:val="24"/>
                <w:lang w:eastAsia="lt-LT"/>
              </w:rPr>
              <w:t xml:space="preserve"> </w:t>
            </w:r>
          </w:p>
          <w:p w14:paraId="0BC226A8" w14:textId="77777777" w:rsidR="00D673DF" w:rsidRPr="00432C61" w:rsidRDefault="00D673DF" w:rsidP="001F453F">
            <w:pPr>
              <w:rPr>
                <w:szCs w:val="24"/>
                <w:lang w:eastAsia="lt-LT"/>
              </w:rPr>
            </w:pPr>
          </w:p>
          <w:p w14:paraId="3251B388" w14:textId="77777777" w:rsidR="00D673DF" w:rsidRPr="00432C61" w:rsidRDefault="00D673DF" w:rsidP="001F453F">
            <w:pPr>
              <w:rPr>
                <w:szCs w:val="24"/>
                <w:lang w:eastAsia="lt-LT"/>
              </w:rPr>
            </w:pPr>
          </w:p>
          <w:p w14:paraId="036125BD" w14:textId="77777777" w:rsidR="00D673DF" w:rsidRPr="00432C61" w:rsidRDefault="00D673DF" w:rsidP="001F453F">
            <w:pPr>
              <w:rPr>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40F17DC4" w14:textId="0B4B989E" w:rsidR="00D673DF" w:rsidRPr="00432C61" w:rsidRDefault="00D673DF" w:rsidP="001F453F">
            <w:pPr>
              <w:spacing w:line="256" w:lineRule="auto"/>
              <w:rPr>
                <w:szCs w:val="24"/>
                <w:lang w:eastAsia="lt-LT"/>
              </w:rPr>
            </w:pPr>
            <w:r w:rsidRPr="00432C61">
              <w:rPr>
                <w:szCs w:val="24"/>
                <w:lang w:eastAsia="lt-LT"/>
              </w:rPr>
              <w:t>1.2.1.1. Parengti ir Mokytojų tarybos posėdyje pristatyti tvirtinimui 13 ilgalaikių (metinių) vaikų grupių ugdymo planų pagal atnaujintą ikimokyklinio ugdymo programą „Augu sveikas“.</w:t>
            </w:r>
          </w:p>
          <w:p w14:paraId="5444CA5D" w14:textId="7A45918C" w:rsidR="00D673DF" w:rsidRPr="00432C61" w:rsidRDefault="00D673DF" w:rsidP="001F453F">
            <w:pPr>
              <w:spacing w:line="256" w:lineRule="auto"/>
              <w:rPr>
                <w:szCs w:val="24"/>
                <w:lang w:eastAsia="lt-LT"/>
              </w:rPr>
            </w:pPr>
            <w:r w:rsidRPr="00432C61">
              <w:rPr>
                <w:szCs w:val="24"/>
                <w:lang w:eastAsia="lt-LT"/>
              </w:rPr>
              <w:t xml:space="preserve">(2025 m. rugsėjo mėn.). </w:t>
            </w:r>
          </w:p>
        </w:tc>
        <w:tc>
          <w:tcPr>
            <w:tcW w:w="2694" w:type="dxa"/>
            <w:tcBorders>
              <w:top w:val="single" w:sz="4" w:space="0" w:color="auto"/>
              <w:left w:val="single" w:sz="4" w:space="0" w:color="auto"/>
              <w:bottom w:val="single" w:sz="4" w:space="0" w:color="auto"/>
              <w:right w:val="single" w:sz="4" w:space="0" w:color="auto"/>
            </w:tcBorders>
          </w:tcPr>
          <w:p w14:paraId="567F246F" w14:textId="77777777" w:rsidR="006F1D3B" w:rsidRPr="00432C61" w:rsidRDefault="006F1D3B" w:rsidP="006F1D3B">
            <w:pPr>
              <w:spacing w:line="256" w:lineRule="auto"/>
              <w:rPr>
                <w:szCs w:val="24"/>
                <w:lang w:eastAsia="lt-LT"/>
              </w:rPr>
            </w:pPr>
            <w:r w:rsidRPr="00432C61">
              <w:rPr>
                <w:szCs w:val="24"/>
                <w:lang w:eastAsia="lt-LT"/>
              </w:rPr>
              <w:t>1.2.1.1.1. Parengti ir Mokytojų tarybos posėdyje (2025-10-08, protokolo Nr. MT-4) pristatyti tvirtinimui 13 ilgalaikių (metinių) vaikų grupių ugdymo planų pagal atnaujintą ikimokyklinio ugdymo programą „Augu sveikas“.</w:t>
            </w:r>
          </w:p>
          <w:p w14:paraId="46D2B29D" w14:textId="6B64E2E1" w:rsidR="00D673DF" w:rsidRPr="00432C61" w:rsidRDefault="006F1D3B" w:rsidP="001F453F">
            <w:pPr>
              <w:spacing w:line="256" w:lineRule="auto"/>
              <w:rPr>
                <w:szCs w:val="24"/>
                <w:lang w:eastAsia="lt-LT"/>
              </w:rPr>
            </w:pPr>
            <w:r w:rsidRPr="00432C61">
              <w:rPr>
                <w:b/>
                <w:color w:val="000000"/>
                <w:szCs w:val="24"/>
                <w:lang w:eastAsia="lt-LT"/>
              </w:rPr>
              <w:t>Rodiklis pasiektas.</w:t>
            </w:r>
          </w:p>
        </w:tc>
      </w:tr>
      <w:tr w:rsidR="00D673DF" w:rsidRPr="00432C61" w14:paraId="328DDD42" w14:textId="77777777" w:rsidTr="00D673DF">
        <w:trPr>
          <w:trHeight w:val="556"/>
        </w:trPr>
        <w:tc>
          <w:tcPr>
            <w:tcW w:w="1588" w:type="dxa"/>
            <w:vMerge/>
            <w:tcBorders>
              <w:left w:val="single" w:sz="4" w:space="0" w:color="auto"/>
              <w:right w:val="single" w:sz="4" w:space="0" w:color="auto"/>
            </w:tcBorders>
          </w:tcPr>
          <w:p w14:paraId="60F81702" w14:textId="77777777" w:rsidR="00D673DF" w:rsidRPr="00432C61" w:rsidRDefault="00D673DF" w:rsidP="001F453F">
            <w:pPr>
              <w:rPr>
                <w:b/>
                <w:szCs w:val="24"/>
                <w:lang w:eastAsia="lt-LT"/>
              </w:rPr>
            </w:pPr>
          </w:p>
        </w:tc>
        <w:tc>
          <w:tcPr>
            <w:tcW w:w="2268" w:type="dxa"/>
            <w:vMerge/>
            <w:tcBorders>
              <w:left w:val="single" w:sz="4" w:space="0" w:color="auto"/>
              <w:right w:val="single" w:sz="4" w:space="0" w:color="auto"/>
            </w:tcBorders>
          </w:tcPr>
          <w:p w14:paraId="2897823E" w14:textId="77777777" w:rsidR="00D673DF" w:rsidRPr="00432C61" w:rsidRDefault="00D673DF" w:rsidP="001F453F">
            <w:pPr>
              <w:rPr>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35542E60" w14:textId="195C44AB" w:rsidR="00D673DF" w:rsidRPr="00432C61" w:rsidRDefault="00D673DF" w:rsidP="00D673DF">
            <w:pPr>
              <w:spacing w:line="256" w:lineRule="auto"/>
              <w:rPr>
                <w:szCs w:val="24"/>
                <w:lang w:eastAsia="lt-LT"/>
              </w:rPr>
            </w:pPr>
            <w:r w:rsidRPr="00432C61">
              <w:rPr>
                <w:szCs w:val="24"/>
                <w:lang w:eastAsia="lt-LT"/>
              </w:rPr>
              <w:t>1.2.1.2. 100 proc. savaitinių (trumpalaikių) ugdymo(</w:t>
            </w:r>
            <w:proofErr w:type="spellStart"/>
            <w:r w:rsidRPr="00432C61">
              <w:rPr>
                <w:szCs w:val="24"/>
                <w:lang w:eastAsia="lt-LT"/>
              </w:rPr>
              <w:t>si</w:t>
            </w:r>
            <w:proofErr w:type="spellEnd"/>
            <w:r w:rsidRPr="00432C61">
              <w:rPr>
                <w:szCs w:val="24"/>
                <w:lang w:eastAsia="lt-LT"/>
              </w:rPr>
              <w:t>) planų parengta pagal atnaujintą ikimokyklinio ugdymo turinį, viešinama el. d. „Mūsų darželis“.</w:t>
            </w:r>
          </w:p>
          <w:p w14:paraId="576C482F" w14:textId="6B171F27" w:rsidR="00D673DF" w:rsidRPr="00432C61" w:rsidRDefault="00D673DF" w:rsidP="001F453F">
            <w:pPr>
              <w:spacing w:line="256" w:lineRule="auto"/>
              <w:rPr>
                <w:szCs w:val="24"/>
                <w:lang w:eastAsia="lt-LT"/>
              </w:rPr>
            </w:pPr>
            <w:r w:rsidRPr="00432C61">
              <w:rPr>
                <w:szCs w:val="24"/>
                <w:lang w:eastAsia="lt-LT"/>
              </w:rPr>
              <w:t>(2025 m. rugsėjo-gruodžio mėn.).</w:t>
            </w:r>
          </w:p>
        </w:tc>
        <w:tc>
          <w:tcPr>
            <w:tcW w:w="2694" w:type="dxa"/>
            <w:tcBorders>
              <w:top w:val="single" w:sz="4" w:space="0" w:color="auto"/>
              <w:left w:val="single" w:sz="4" w:space="0" w:color="auto"/>
              <w:bottom w:val="single" w:sz="4" w:space="0" w:color="auto"/>
              <w:right w:val="single" w:sz="4" w:space="0" w:color="auto"/>
            </w:tcBorders>
          </w:tcPr>
          <w:p w14:paraId="2C814D09" w14:textId="77777777" w:rsidR="006F1D3B" w:rsidRPr="00432C61" w:rsidRDefault="006F1D3B" w:rsidP="006F1D3B">
            <w:pPr>
              <w:spacing w:line="256" w:lineRule="auto"/>
              <w:rPr>
                <w:szCs w:val="24"/>
                <w:lang w:eastAsia="lt-LT"/>
              </w:rPr>
            </w:pPr>
            <w:r w:rsidRPr="00432C61">
              <w:rPr>
                <w:szCs w:val="24"/>
                <w:lang w:eastAsia="lt-LT"/>
              </w:rPr>
              <w:t>1.2.1.2.1. 100 proc. savaitinių (trumpalaikių) ugdymo(</w:t>
            </w:r>
            <w:proofErr w:type="spellStart"/>
            <w:r w:rsidRPr="00432C61">
              <w:rPr>
                <w:szCs w:val="24"/>
                <w:lang w:eastAsia="lt-LT"/>
              </w:rPr>
              <w:t>si</w:t>
            </w:r>
            <w:proofErr w:type="spellEnd"/>
            <w:r w:rsidRPr="00432C61">
              <w:rPr>
                <w:szCs w:val="24"/>
                <w:lang w:eastAsia="lt-LT"/>
              </w:rPr>
              <w:t>) planų rengiama pagal atnaujintą ikimokyklinio ugdymo turinį ir viešinama el. d. „Mūsų darželis“.</w:t>
            </w:r>
          </w:p>
          <w:p w14:paraId="701A0DBC" w14:textId="2DE1CA1A" w:rsidR="00D673DF" w:rsidRPr="00432C61" w:rsidRDefault="006F1D3B" w:rsidP="001F453F">
            <w:pPr>
              <w:spacing w:line="256" w:lineRule="auto"/>
              <w:rPr>
                <w:szCs w:val="24"/>
                <w:lang w:eastAsia="lt-LT"/>
              </w:rPr>
            </w:pPr>
            <w:r w:rsidRPr="00432C61">
              <w:rPr>
                <w:b/>
                <w:color w:val="000000"/>
                <w:szCs w:val="24"/>
                <w:lang w:eastAsia="lt-LT"/>
              </w:rPr>
              <w:t>Rodiklis pasiektas.</w:t>
            </w:r>
          </w:p>
        </w:tc>
      </w:tr>
      <w:tr w:rsidR="00D673DF" w:rsidRPr="00432C61" w14:paraId="27DD939B" w14:textId="1C1AF932" w:rsidTr="00D673DF">
        <w:trPr>
          <w:trHeight w:val="771"/>
        </w:trPr>
        <w:tc>
          <w:tcPr>
            <w:tcW w:w="1588" w:type="dxa"/>
            <w:vMerge/>
            <w:tcBorders>
              <w:left w:val="single" w:sz="4" w:space="0" w:color="auto"/>
              <w:right w:val="single" w:sz="4" w:space="0" w:color="auto"/>
            </w:tcBorders>
          </w:tcPr>
          <w:p w14:paraId="1592B98B" w14:textId="77777777" w:rsidR="00D673DF" w:rsidRPr="00432C61" w:rsidRDefault="00D673DF" w:rsidP="001F453F">
            <w:pPr>
              <w:rPr>
                <w:b/>
                <w:szCs w:val="24"/>
                <w:lang w:eastAsia="lt-LT"/>
              </w:rPr>
            </w:pPr>
          </w:p>
        </w:tc>
        <w:tc>
          <w:tcPr>
            <w:tcW w:w="2268" w:type="dxa"/>
            <w:vMerge/>
            <w:tcBorders>
              <w:left w:val="single" w:sz="4" w:space="0" w:color="auto"/>
              <w:right w:val="single" w:sz="4" w:space="0" w:color="auto"/>
            </w:tcBorders>
          </w:tcPr>
          <w:p w14:paraId="38E4C5F7" w14:textId="77777777" w:rsidR="00D673DF" w:rsidRPr="00432C61" w:rsidRDefault="00D673DF" w:rsidP="001F453F">
            <w:pPr>
              <w:rPr>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3B8B5E9C" w14:textId="136A04E3" w:rsidR="00D673DF" w:rsidRPr="00432C61" w:rsidRDefault="008F4632" w:rsidP="001F453F">
            <w:pPr>
              <w:spacing w:line="256" w:lineRule="auto"/>
              <w:rPr>
                <w:bCs/>
                <w:szCs w:val="24"/>
                <w:lang w:eastAsia="lt-LT"/>
              </w:rPr>
            </w:pPr>
            <w:r>
              <w:rPr>
                <w:szCs w:val="24"/>
                <w:lang w:eastAsia="lt-LT"/>
              </w:rPr>
              <w:t>1.2.2</w:t>
            </w:r>
            <w:r w:rsidR="00D673DF" w:rsidRPr="00432C61">
              <w:rPr>
                <w:szCs w:val="24"/>
                <w:lang w:eastAsia="lt-LT"/>
              </w:rPr>
              <w:t>.1.</w:t>
            </w:r>
            <w:r w:rsidR="00D673DF" w:rsidRPr="00432C61">
              <w:rPr>
                <w:bCs/>
                <w:szCs w:val="24"/>
                <w:lang w:eastAsia="lt-LT"/>
              </w:rPr>
              <w:t xml:space="preserve"> Suorganizuotas 1 virtualus tarptautinis poezijos </w:t>
            </w:r>
            <w:proofErr w:type="spellStart"/>
            <w:r w:rsidR="00D673DF" w:rsidRPr="00432C61">
              <w:rPr>
                <w:bCs/>
                <w:szCs w:val="24"/>
                <w:lang w:eastAsia="lt-LT"/>
              </w:rPr>
              <w:t>rytmetys</w:t>
            </w:r>
            <w:proofErr w:type="spellEnd"/>
            <w:r w:rsidR="00D673DF" w:rsidRPr="00432C61">
              <w:rPr>
                <w:bCs/>
                <w:szCs w:val="24"/>
                <w:lang w:eastAsia="lt-LT"/>
              </w:rPr>
              <w:t xml:space="preserve"> „Gražiausi žodžiai Lietuvai“, skirtas Kovo 11- </w:t>
            </w:r>
            <w:proofErr w:type="spellStart"/>
            <w:r w:rsidR="00D673DF" w:rsidRPr="00432C61">
              <w:rPr>
                <w:bCs/>
                <w:szCs w:val="24"/>
                <w:lang w:eastAsia="lt-LT"/>
              </w:rPr>
              <w:t>ajai</w:t>
            </w:r>
            <w:proofErr w:type="spellEnd"/>
            <w:r w:rsidR="00D673DF" w:rsidRPr="00432C61">
              <w:rPr>
                <w:bCs/>
                <w:szCs w:val="24"/>
                <w:lang w:eastAsia="lt-LT"/>
              </w:rPr>
              <w:t xml:space="preserve"> paminėti. Socialiniai partneriai -  3-4 pasaulio lituanistinės mokyklos.</w:t>
            </w:r>
          </w:p>
          <w:p w14:paraId="5ECADF18" w14:textId="7BC3DA33" w:rsidR="00D673DF" w:rsidRPr="00432C61" w:rsidRDefault="00D673DF" w:rsidP="001F453F">
            <w:pPr>
              <w:spacing w:line="256" w:lineRule="auto"/>
              <w:rPr>
                <w:bCs/>
                <w:szCs w:val="24"/>
                <w:lang w:eastAsia="lt-LT"/>
              </w:rPr>
            </w:pPr>
            <w:r w:rsidRPr="00432C61">
              <w:rPr>
                <w:bCs/>
                <w:szCs w:val="24"/>
                <w:lang w:eastAsia="lt-LT"/>
              </w:rPr>
              <w:t xml:space="preserve">(2025 m. I </w:t>
            </w:r>
            <w:proofErr w:type="spellStart"/>
            <w:r w:rsidRPr="00432C61">
              <w:rPr>
                <w:bCs/>
                <w:szCs w:val="24"/>
                <w:lang w:eastAsia="lt-LT"/>
              </w:rPr>
              <w:t>ketv</w:t>
            </w:r>
            <w:proofErr w:type="spellEnd"/>
            <w:r w:rsidRPr="00432C61">
              <w:rPr>
                <w:bCs/>
                <w:szCs w:val="24"/>
                <w:lang w:eastAsia="lt-LT"/>
              </w:rPr>
              <w:t>.).</w:t>
            </w:r>
          </w:p>
        </w:tc>
        <w:tc>
          <w:tcPr>
            <w:tcW w:w="2694" w:type="dxa"/>
            <w:tcBorders>
              <w:top w:val="single" w:sz="4" w:space="0" w:color="auto"/>
              <w:left w:val="single" w:sz="4" w:space="0" w:color="auto"/>
              <w:bottom w:val="single" w:sz="4" w:space="0" w:color="auto"/>
              <w:right w:val="single" w:sz="4" w:space="0" w:color="auto"/>
            </w:tcBorders>
          </w:tcPr>
          <w:p w14:paraId="4DE92725" w14:textId="6965651F" w:rsidR="00D673DF" w:rsidRPr="00432C61" w:rsidRDefault="008F4632" w:rsidP="001F453F">
            <w:pPr>
              <w:spacing w:line="256" w:lineRule="auto"/>
              <w:rPr>
                <w:bCs/>
                <w:szCs w:val="24"/>
                <w:lang w:eastAsia="lt-LT"/>
              </w:rPr>
            </w:pPr>
            <w:r>
              <w:rPr>
                <w:szCs w:val="24"/>
                <w:lang w:eastAsia="lt-LT"/>
              </w:rPr>
              <w:t>1.2.2</w:t>
            </w:r>
            <w:r w:rsidR="006F1D3B" w:rsidRPr="00432C61">
              <w:rPr>
                <w:szCs w:val="24"/>
                <w:lang w:eastAsia="lt-LT"/>
              </w:rPr>
              <w:t xml:space="preserve">.1.1. 2025-03-10 </w:t>
            </w:r>
            <w:r w:rsidR="006F1D3B" w:rsidRPr="00432C61">
              <w:rPr>
                <w:bCs/>
                <w:szCs w:val="24"/>
                <w:lang w:eastAsia="lt-LT"/>
              </w:rPr>
              <w:t xml:space="preserve">suorganizuotas virtualus tarptautinis poezijos </w:t>
            </w:r>
            <w:proofErr w:type="spellStart"/>
            <w:r w:rsidR="006F1D3B" w:rsidRPr="00432C61">
              <w:rPr>
                <w:bCs/>
                <w:szCs w:val="24"/>
                <w:lang w:eastAsia="lt-LT"/>
              </w:rPr>
              <w:t>rytmetys</w:t>
            </w:r>
            <w:proofErr w:type="spellEnd"/>
            <w:r w:rsidR="006F1D3B" w:rsidRPr="00432C61">
              <w:rPr>
                <w:bCs/>
                <w:szCs w:val="24"/>
                <w:lang w:eastAsia="lt-LT"/>
              </w:rPr>
              <w:t xml:space="preserve"> „Gražiausi žodžiai Lietuvai“. Jame dalyvavo 5 pasaulio lituanistinės mokyklos.</w:t>
            </w:r>
          </w:p>
          <w:p w14:paraId="51D6A391" w14:textId="0484CC83" w:rsidR="006F1D3B" w:rsidRPr="00432C61" w:rsidRDefault="006F1D3B" w:rsidP="001F453F">
            <w:pPr>
              <w:spacing w:line="256" w:lineRule="auto"/>
              <w:rPr>
                <w:szCs w:val="24"/>
                <w:lang w:eastAsia="lt-LT"/>
              </w:rPr>
            </w:pPr>
            <w:r w:rsidRPr="00432C61">
              <w:rPr>
                <w:b/>
                <w:szCs w:val="24"/>
                <w:lang w:eastAsia="lt-LT"/>
              </w:rPr>
              <w:t>Rodiklis viršytas.</w:t>
            </w:r>
          </w:p>
        </w:tc>
      </w:tr>
      <w:tr w:rsidR="00D673DF" w:rsidRPr="00432C61" w14:paraId="2FCCEDBE" w14:textId="77777777" w:rsidTr="00D673DF">
        <w:trPr>
          <w:trHeight w:val="771"/>
        </w:trPr>
        <w:tc>
          <w:tcPr>
            <w:tcW w:w="1588" w:type="dxa"/>
            <w:vMerge/>
            <w:tcBorders>
              <w:left w:val="single" w:sz="4" w:space="0" w:color="auto"/>
              <w:right w:val="single" w:sz="4" w:space="0" w:color="auto"/>
            </w:tcBorders>
          </w:tcPr>
          <w:p w14:paraId="7B984C00" w14:textId="77777777" w:rsidR="00D673DF" w:rsidRPr="00432C61" w:rsidRDefault="00D673DF" w:rsidP="001F453F">
            <w:pPr>
              <w:rPr>
                <w:b/>
                <w:szCs w:val="24"/>
                <w:lang w:eastAsia="lt-LT"/>
              </w:rPr>
            </w:pPr>
          </w:p>
        </w:tc>
        <w:tc>
          <w:tcPr>
            <w:tcW w:w="2268" w:type="dxa"/>
            <w:vMerge/>
            <w:tcBorders>
              <w:left w:val="single" w:sz="4" w:space="0" w:color="auto"/>
              <w:right w:val="single" w:sz="4" w:space="0" w:color="auto"/>
            </w:tcBorders>
          </w:tcPr>
          <w:p w14:paraId="1CA8850D" w14:textId="77777777" w:rsidR="00D673DF" w:rsidRPr="00432C61" w:rsidRDefault="00D673DF" w:rsidP="001F453F">
            <w:pPr>
              <w:rPr>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0EE83485" w14:textId="7AF5F57F" w:rsidR="00D673DF" w:rsidRPr="00432C61" w:rsidRDefault="008F4632" w:rsidP="00D673DF">
            <w:pPr>
              <w:spacing w:line="256" w:lineRule="auto"/>
              <w:rPr>
                <w:szCs w:val="24"/>
                <w:lang w:eastAsia="lt-LT"/>
              </w:rPr>
            </w:pPr>
            <w:r>
              <w:rPr>
                <w:szCs w:val="24"/>
                <w:lang w:eastAsia="lt-LT"/>
              </w:rPr>
              <w:t>1.2.2</w:t>
            </w:r>
            <w:r w:rsidR="00D673DF" w:rsidRPr="00432C61">
              <w:rPr>
                <w:szCs w:val="24"/>
                <w:lang w:eastAsia="lt-LT"/>
              </w:rPr>
              <w:t xml:space="preserve">.2. Organizuojant ugdomąjį procesą integruoti Regio </w:t>
            </w:r>
            <w:proofErr w:type="spellStart"/>
            <w:r w:rsidR="00D673DF" w:rsidRPr="00432C61">
              <w:rPr>
                <w:szCs w:val="24"/>
                <w:lang w:eastAsia="lt-LT"/>
              </w:rPr>
              <w:t>Emilia</w:t>
            </w:r>
            <w:proofErr w:type="spellEnd"/>
            <w:r w:rsidR="00D673DF" w:rsidRPr="00432C61">
              <w:rPr>
                <w:szCs w:val="24"/>
                <w:lang w:eastAsia="lt-LT"/>
              </w:rPr>
              <w:t xml:space="preserve">  </w:t>
            </w:r>
            <w:proofErr w:type="spellStart"/>
            <w:r w:rsidR="00D673DF" w:rsidRPr="00432C61">
              <w:rPr>
                <w:szCs w:val="24"/>
                <w:lang w:eastAsia="lt-LT"/>
              </w:rPr>
              <w:t>inovatyvūs</w:t>
            </w:r>
            <w:proofErr w:type="spellEnd"/>
            <w:r w:rsidR="00D673DF" w:rsidRPr="00432C61">
              <w:rPr>
                <w:szCs w:val="24"/>
                <w:lang w:eastAsia="lt-LT"/>
              </w:rPr>
              <w:t xml:space="preserve"> ugdymo metodai. Pravestos ne mažiau kaip 2 atviros </w:t>
            </w:r>
            <w:r w:rsidR="00D673DF" w:rsidRPr="00432C61">
              <w:rPr>
                <w:szCs w:val="24"/>
                <w:lang w:eastAsia="lt-LT"/>
              </w:rPr>
              <w:lastRenderedPageBreak/>
              <w:t>veiklos įstaigos pedagogams.</w:t>
            </w:r>
          </w:p>
          <w:p w14:paraId="080510AE" w14:textId="3A31D3D9" w:rsidR="00D673DF" w:rsidRPr="00432C61" w:rsidRDefault="00D673DF" w:rsidP="001F453F">
            <w:pPr>
              <w:spacing w:line="256" w:lineRule="auto"/>
              <w:rPr>
                <w:szCs w:val="24"/>
                <w:lang w:eastAsia="lt-LT"/>
              </w:rPr>
            </w:pPr>
            <w:r w:rsidRPr="00432C61">
              <w:rPr>
                <w:szCs w:val="24"/>
                <w:lang w:eastAsia="lt-LT"/>
              </w:rPr>
              <w:t xml:space="preserve">(2025 m. II-IV </w:t>
            </w:r>
            <w:proofErr w:type="spellStart"/>
            <w:r w:rsidRPr="00432C61">
              <w:rPr>
                <w:szCs w:val="24"/>
                <w:lang w:eastAsia="lt-LT"/>
              </w:rPr>
              <w:t>ketv</w:t>
            </w:r>
            <w:proofErr w:type="spellEnd"/>
            <w:r w:rsidRPr="00432C61">
              <w:rPr>
                <w:szCs w:val="24"/>
                <w:lang w:eastAsia="lt-LT"/>
              </w:rPr>
              <w:t>).</w:t>
            </w:r>
          </w:p>
        </w:tc>
        <w:tc>
          <w:tcPr>
            <w:tcW w:w="2694" w:type="dxa"/>
            <w:tcBorders>
              <w:top w:val="single" w:sz="4" w:space="0" w:color="auto"/>
              <w:left w:val="single" w:sz="4" w:space="0" w:color="auto"/>
              <w:bottom w:val="single" w:sz="4" w:space="0" w:color="auto"/>
              <w:right w:val="single" w:sz="4" w:space="0" w:color="auto"/>
            </w:tcBorders>
          </w:tcPr>
          <w:p w14:paraId="3B2F91C3" w14:textId="3BDB3F0A" w:rsidR="00D673DF" w:rsidRPr="00432C61" w:rsidRDefault="008F4632" w:rsidP="001F453F">
            <w:pPr>
              <w:spacing w:line="256" w:lineRule="auto"/>
              <w:rPr>
                <w:szCs w:val="24"/>
                <w:lang w:eastAsia="lt-LT"/>
              </w:rPr>
            </w:pPr>
            <w:r>
              <w:rPr>
                <w:szCs w:val="24"/>
                <w:lang w:eastAsia="lt-LT"/>
              </w:rPr>
              <w:lastRenderedPageBreak/>
              <w:t>1.2.2</w:t>
            </w:r>
            <w:r w:rsidR="006F1D3B" w:rsidRPr="00432C61">
              <w:rPr>
                <w:szCs w:val="24"/>
                <w:lang w:eastAsia="lt-LT"/>
              </w:rPr>
              <w:t xml:space="preserve">.2.1. Pravestos 3 atviros ugdomosios veiklos „Medžiagų dialogai“, „Aš kūrėjas“, „Vikrumo </w:t>
            </w:r>
            <w:proofErr w:type="spellStart"/>
            <w:r w:rsidR="006F1D3B" w:rsidRPr="00432C61">
              <w:rPr>
                <w:szCs w:val="24"/>
                <w:lang w:eastAsia="lt-LT"/>
              </w:rPr>
              <w:t>kopetėlės</w:t>
            </w:r>
            <w:proofErr w:type="spellEnd"/>
            <w:r w:rsidR="006F1D3B" w:rsidRPr="00432C61">
              <w:rPr>
                <w:szCs w:val="24"/>
                <w:lang w:eastAsia="lt-LT"/>
              </w:rPr>
              <w:t xml:space="preserve">“ įstaigos pedagogams, naudojant </w:t>
            </w:r>
            <w:proofErr w:type="spellStart"/>
            <w:r w:rsidR="006F1D3B" w:rsidRPr="00432C61">
              <w:rPr>
                <w:szCs w:val="24"/>
                <w:lang w:eastAsia="lt-LT"/>
              </w:rPr>
              <w:t>inovatyvius</w:t>
            </w:r>
            <w:proofErr w:type="spellEnd"/>
            <w:r w:rsidR="006F1D3B" w:rsidRPr="00432C61">
              <w:rPr>
                <w:szCs w:val="24"/>
                <w:lang w:eastAsia="lt-LT"/>
              </w:rPr>
              <w:t xml:space="preserve"> </w:t>
            </w:r>
            <w:r w:rsidR="006F1D3B" w:rsidRPr="00432C61">
              <w:rPr>
                <w:szCs w:val="24"/>
                <w:lang w:eastAsia="lt-LT"/>
              </w:rPr>
              <w:lastRenderedPageBreak/>
              <w:t xml:space="preserve">Regio </w:t>
            </w:r>
            <w:proofErr w:type="spellStart"/>
            <w:r w:rsidR="006F1D3B" w:rsidRPr="00432C61">
              <w:rPr>
                <w:szCs w:val="24"/>
                <w:lang w:eastAsia="lt-LT"/>
              </w:rPr>
              <w:t>Emilia</w:t>
            </w:r>
            <w:proofErr w:type="spellEnd"/>
            <w:r w:rsidR="006F1D3B" w:rsidRPr="00432C61">
              <w:rPr>
                <w:szCs w:val="24"/>
                <w:lang w:eastAsia="lt-LT"/>
              </w:rPr>
              <w:t xml:space="preserve"> ugdymo metodus.</w:t>
            </w:r>
          </w:p>
          <w:p w14:paraId="455D853A" w14:textId="2F21190C" w:rsidR="0090333E" w:rsidRPr="00432C61" w:rsidRDefault="0090333E" w:rsidP="001F453F">
            <w:pPr>
              <w:spacing w:line="256" w:lineRule="auto"/>
              <w:rPr>
                <w:szCs w:val="24"/>
                <w:lang w:eastAsia="lt-LT"/>
              </w:rPr>
            </w:pPr>
            <w:r w:rsidRPr="00432C61">
              <w:rPr>
                <w:b/>
                <w:szCs w:val="24"/>
                <w:lang w:eastAsia="lt-LT"/>
              </w:rPr>
              <w:t>Rodiklis viršytas.</w:t>
            </w:r>
          </w:p>
        </w:tc>
      </w:tr>
      <w:tr w:rsidR="00D673DF" w:rsidRPr="00432C61" w14:paraId="48F6431B" w14:textId="324DD88E" w:rsidTr="00D673DF">
        <w:trPr>
          <w:trHeight w:val="698"/>
        </w:trPr>
        <w:tc>
          <w:tcPr>
            <w:tcW w:w="1588" w:type="dxa"/>
            <w:vMerge w:val="restart"/>
            <w:tcBorders>
              <w:left w:val="single" w:sz="4" w:space="0" w:color="auto"/>
              <w:right w:val="single" w:sz="4" w:space="0" w:color="auto"/>
            </w:tcBorders>
          </w:tcPr>
          <w:p w14:paraId="7A746CC2" w14:textId="44F1406F" w:rsidR="00D673DF" w:rsidRPr="00432C61" w:rsidRDefault="00DA2DBC" w:rsidP="001F453F">
            <w:pPr>
              <w:rPr>
                <w:color w:val="000000" w:themeColor="text1"/>
                <w:szCs w:val="24"/>
                <w:lang w:eastAsia="lt-LT"/>
              </w:rPr>
            </w:pPr>
            <w:r>
              <w:rPr>
                <w:color w:val="000000" w:themeColor="text1"/>
                <w:szCs w:val="24"/>
                <w:lang w:eastAsia="lt-LT"/>
              </w:rPr>
              <w:lastRenderedPageBreak/>
              <w:t>1.3</w:t>
            </w:r>
            <w:r w:rsidR="00D673DF" w:rsidRPr="00432C61">
              <w:rPr>
                <w:color w:val="000000" w:themeColor="text1"/>
                <w:szCs w:val="24"/>
                <w:lang w:eastAsia="lt-LT"/>
              </w:rPr>
              <w:t>. Sudaryti sąlygas ugdymo(</w:t>
            </w:r>
            <w:proofErr w:type="spellStart"/>
            <w:r w:rsidR="00D673DF" w:rsidRPr="00432C61">
              <w:rPr>
                <w:color w:val="000000" w:themeColor="text1"/>
                <w:szCs w:val="24"/>
                <w:lang w:eastAsia="lt-LT"/>
              </w:rPr>
              <w:t>si</w:t>
            </w:r>
            <w:proofErr w:type="spellEnd"/>
            <w:r w:rsidR="00D673DF" w:rsidRPr="00432C61">
              <w:rPr>
                <w:color w:val="000000" w:themeColor="text1"/>
                <w:szCs w:val="24"/>
                <w:lang w:eastAsia="lt-LT"/>
              </w:rPr>
              <w:t>) turinio įvairovei.</w:t>
            </w:r>
          </w:p>
          <w:p w14:paraId="5F7D4B4E" w14:textId="77777777" w:rsidR="00D673DF" w:rsidRPr="00432C61" w:rsidRDefault="00D673DF" w:rsidP="001F453F">
            <w:pPr>
              <w:rPr>
                <w:color w:val="000000" w:themeColor="text1"/>
                <w:szCs w:val="24"/>
                <w:lang w:eastAsia="lt-LT"/>
              </w:rPr>
            </w:pPr>
          </w:p>
          <w:p w14:paraId="64BEE0DA" w14:textId="77777777" w:rsidR="00D673DF" w:rsidRPr="00432C61" w:rsidRDefault="00D673DF" w:rsidP="001F453F">
            <w:pPr>
              <w:rPr>
                <w:color w:val="000000" w:themeColor="text1"/>
                <w:szCs w:val="24"/>
                <w:lang w:eastAsia="lt-LT"/>
              </w:rPr>
            </w:pPr>
          </w:p>
          <w:p w14:paraId="09C4EC28" w14:textId="77777777" w:rsidR="00D673DF" w:rsidRPr="00432C61" w:rsidRDefault="00D673DF" w:rsidP="001F453F">
            <w:pPr>
              <w:rPr>
                <w:color w:val="000000" w:themeColor="text1"/>
                <w:szCs w:val="24"/>
                <w:lang w:eastAsia="lt-LT"/>
              </w:rPr>
            </w:pPr>
          </w:p>
          <w:p w14:paraId="62A46FA7" w14:textId="77777777" w:rsidR="00D673DF" w:rsidRPr="00432C61" w:rsidRDefault="00D673DF" w:rsidP="001F453F">
            <w:pPr>
              <w:rPr>
                <w:color w:val="000000" w:themeColor="text1"/>
                <w:szCs w:val="24"/>
                <w:lang w:eastAsia="lt-LT"/>
              </w:rPr>
            </w:pPr>
          </w:p>
          <w:p w14:paraId="595C518D" w14:textId="77777777" w:rsidR="00D673DF" w:rsidRPr="00432C61" w:rsidRDefault="00D673DF" w:rsidP="001F453F">
            <w:pPr>
              <w:rPr>
                <w:color w:val="000000" w:themeColor="text1"/>
                <w:szCs w:val="24"/>
                <w:lang w:eastAsia="lt-LT"/>
              </w:rPr>
            </w:pPr>
          </w:p>
          <w:p w14:paraId="45B1800A" w14:textId="77777777" w:rsidR="00D673DF" w:rsidRPr="00432C61" w:rsidRDefault="00D673DF" w:rsidP="001F453F">
            <w:pPr>
              <w:rPr>
                <w:color w:val="000000" w:themeColor="text1"/>
                <w:szCs w:val="24"/>
                <w:lang w:eastAsia="lt-LT"/>
              </w:rPr>
            </w:pPr>
          </w:p>
          <w:p w14:paraId="2E424854" w14:textId="77777777" w:rsidR="00D673DF" w:rsidRPr="00432C61" w:rsidRDefault="00D673DF" w:rsidP="001F453F">
            <w:pPr>
              <w:rPr>
                <w:color w:val="000000" w:themeColor="text1"/>
                <w:szCs w:val="24"/>
                <w:lang w:eastAsia="lt-LT"/>
              </w:rPr>
            </w:pPr>
          </w:p>
          <w:p w14:paraId="4589D61A" w14:textId="77777777" w:rsidR="00D673DF" w:rsidRPr="00432C61" w:rsidRDefault="00D673DF" w:rsidP="001F453F">
            <w:pPr>
              <w:pStyle w:val="Sraopastraipa"/>
              <w:tabs>
                <w:tab w:val="left" w:pos="484"/>
              </w:tabs>
              <w:ind w:left="0"/>
              <w:rPr>
                <w:i/>
                <w:color w:val="0070C0"/>
                <w:szCs w:val="24"/>
                <w:lang w:eastAsia="lt-LT"/>
              </w:rPr>
            </w:pPr>
          </w:p>
        </w:tc>
        <w:tc>
          <w:tcPr>
            <w:tcW w:w="2268" w:type="dxa"/>
            <w:tcBorders>
              <w:left w:val="single" w:sz="4" w:space="0" w:color="auto"/>
              <w:right w:val="single" w:sz="4" w:space="0" w:color="auto"/>
            </w:tcBorders>
          </w:tcPr>
          <w:p w14:paraId="53E76E73" w14:textId="739B8432" w:rsidR="00D673DF" w:rsidRPr="00432C61" w:rsidRDefault="008F4632" w:rsidP="001F453F">
            <w:pPr>
              <w:rPr>
                <w:color w:val="000000" w:themeColor="text1"/>
                <w:szCs w:val="24"/>
                <w:lang w:eastAsia="lt-LT"/>
              </w:rPr>
            </w:pPr>
            <w:r>
              <w:rPr>
                <w:color w:val="000000" w:themeColor="text1"/>
                <w:szCs w:val="24"/>
                <w:lang w:eastAsia="lt-LT"/>
              </w:rPr>
              <w:t>1.3</w:t>
            </w:r>
            <w:r w:rsidR="00D673DF" w:rsidRPr="00432C61">
              <w:rPr>
                <w:color w:val="000000" w:themeColor="text1"/>
                <w:szCs w:val="24"/>
                <w:lang w:eastAsia="lt-LT"/>
              </w:rPr>
              <w:t xml:space="preserve">.1.Suorganizuoti 6 papildomo neformaliojo ugdymo (būrelių) veiklas. </w:t>
            </w:r>
          </w:p>
        </w:tc>
        <w:tc>
          <w:tcPr>
            <w:tcW w:w="2694" w:type="dxa"/>
            <w:tcBorders>
              <w:left w:val="single" w:sz="4" w:space="0" w:color="auto"/>
              <w:right w:val="single" w:sz="4" w:space="0" w:color="auto"/>
            </w:tcBorders>
          </w:tcPr>
          <w:p w14:paraId="708504CC" w14:textId="2A4EA465" w:rsidR="00D673DF" w:rsidRPr="00432C61" w:rsidRDefault="008F4632" w:rsidP="001F453F">
            <w:pPr>
              <w:spacing w:line="256" w:lineRule="auto"/>
              <w:rPr>
                <w:bCs/>
                <w:noProof/>
                <w:color w:val="000000" w:themeColor="text1"/>
                <w:lang w:eastAsia="lt-LT"/>
              </w:rPr>
            </w:pPr>
            <w:r>
              <w:rPr>
                <w:bCs/>
                <w:noProof/>
                <w:color w:val="000000" w:themeColor="text1"/>
                <w:lang w:eastAsia="lt-LT"/>
              </w:rPr>
              <w:t>1.3</w:t>
            </w:r>
            <w:r w:rsidR="00D673DF" w:rsidRPr="00432C61">
              <w:rPr>
                <w:bCs/>
                <w:noProof/>
                <w:color w:val="000000" w:themeColor="text1"/>
                <w:lang w:eastAsia="lt-LT"/>
              </w:rPr>
              <w:t>.1.1. 50 proc. ugdytinių  lanko papildomo neformaliojo ugdymo užsiėmimus: robotikos, dailės, gamtos, šokių, anglų kalbos, krepšinio.</w:t>
            </w:r>
          </w:p>
          <w:p w14:paraId="75B8ADF3" w14:textId="17050B73" w:rsidR="00D673DF" w:rsidRPr="00432C61" w:rsidRDefault="00DA2DBC" w:rsidP="001F453F">
            <w:pPr>
              <w:spacing w:line="256" w:lineRule="auto"/>
              <w:rPr>
                <w:bCs/>
                <w:noProof/>
                <w:color w:val="000000" w:themeColor="text1"/>
                <w:lang w:eastAsia="lt-LT"/>
              </w:rPr>
            </w:pPr>
            <w:r>
              <w:rPr>
                <w:bCs/>
                <w:noProof/>
                <w:color w:val="000000" w:themeColor="text1"/>
                <w:lang w:eastAsia="lt-LT"/>
              </w:rPr>
              <w:t>(2025 m. I-IV ketv</w:t>
            </w:r>
            <w:r w:rsidR="00D673DF" w:rsidRPr="00432C61">
              <w:rPr>
                <w:bCs/>
                <w:noProof/>
                <w:color w:val="000000" w:themeColor="text1"/>
                <w:lang w:eastAsia="lt-LT"/>
              </w:rPr>
              <w:t>.).</w:t>
            </w:r>
          </w:p>
        </w:tc>
        <w:tc>
          <w:tcPr>
            <w:tcW w:w="2694" w:type="dxa"/>
            <w:tcBorders>
              <w:left w:val="single" w:sz="4" w:space="0" w:color="auto"/>
              <w:right w:val="single" w:sz="4" w:space="0" w:color="auto"/>
            </w:tcBorders>
          </w:tcPr>
          <w:p w14:paraId="16B23A59" w14:textId="0C8577B7" w:rsidR="00D673DF" w:rsidRPr="00432C61" w:rsidRDefault="008F4632" w:rsidP="001F453F">
            <w:pPr>
              <w:spacing w:line="256" w:lineRule="auto"/>
              <w:rPr>
                <w:color w:val="000000"/>
                <w:szCs w:val="24"/>
                <w:lang w:eastAsia="lt-LT"/>
              </w:rPr>
            </w:pPr>
            <w:r>
              <w:rPr>
                <w:color w:val="000000"/>
                <w:szCs w:val="24"/>
                <w:lang w:eastAsia="lt-LT"/>
              </w:rPr>
              <w:t>1.3</w:t>
            </w:r>
            <w:r w:rsidR="0090333E" w:rsidRPr="00432C61">
              <w:rPr>
                <w:color w:val="000000"/>
                <w:szCs w:val="24"/>
                <w:lang w:eastAsia="lt-LT"/>
              </w:rPr>
              <w:t xml:space="preserve">.1.1.1. Įstaigoje veikė 5 neformaliojo ugdymo būreliai: anglų kalba, </w:t>
            </w:r>
            <w:proofErr w:type="spellStart"/>
            <w:r w:rsidR="0090333E" w:rsidRPr="00432C61">
              <w:rPr>
                <w:color w:val="000000"/>
                <w:szCs w:val="24"/>
                <w:lang w:eastAsia="lt-LT"/>
              </w:rPr>
              <w:t>robotika</w:t>
            </w:r>
            <w:proofErr w:type="spellEnd"/>
            <w:r w:rsidR="0090333E" w:rsidRPr="00432C61">
              <w:rPr>
                <w:color w:val="000000"/>
                <w:szCs w:val="24"/>
                <w:lang w:eastAsia="lt-LT"/>
              </w:rPr>
              <w:t>, krepšinis, šokiai, gamtos studija. Neformaliojo ugdymo būrelius lankė 65% ugdytinių.</w:t>
            </w:r>
          </w:p>
          <w:p w14:paraId="6F79821F" w14:textId="6CFE74DB" w:rsidR="0090333E" w:rsidRPr="00432C61" w:rsidRDefault="0090333E" w:rsidP="001F453F">
            <w:pPr>
              <w:spacing w:line="256" w:lineRule="auto"/>
              <w:rPr>
                <w:bCs/>
                <w:noProof/>
                <w:color w:val="000000" w:themeColor="text1"/>
                <w:lang w:eastAsia="lt-LT"/>
              </w:rPr>
            </w:pPr>
            <w:r w:rsidRPr="00432C61">
              <w:rPr>
                <w:b/>
                <w:szCs w:val="24"/>
                <w:lang w:eastAsia="lt-LT"/>
              </w:rPr>
              <w:t>Rodiklis viršytas.</w:t>
            </w:r>
          </w:p>
        </w:tc>
      </w:tr>
      <w:tr w:rsidR="00DA2DBC" w:rsidRPr="00432C61" w14:paraId="10F29962" w14:textId="2381C47E" w:rsidTr="00D673DF">
        <w:trPr>
          <w:trHeight w:val="673"/>
        </w:trPr>
        <w:tc>
          <w:tcPr>
            <w:tcW w:w="1588" w:type="dxa"/>
            <w:vMerge/>
            <w:tcBorders>
              <w:left w:val="single" w:sz="4" w:space="0" w:color="auto"/>
              <w:right w:val="single" w:sz="4" w:space="0" w:color="auto"/>
            </w:tcBorders>
          </w:tcPr>
          <w:p w14:paraId="2A793827" w14:textId="77777777" w:rsidR="00DA2DBC" w:rsidRPr="00432C61" w:rsidRDefault="00DA2DBC" w:rsidP="001F453F">
            <w:pPr>
              <w:pStyle w:val="Sraopastraipa"/>
              <w:tabs>
                <w:tab w:val="left" w:pos="484"/>
              </w:tabs>
              <w:ind w:left="0"/>
              <w:rPr>
                <w:szCs w:val="24"/>
                <w:lang w:eastAsia="lt-LT"/>
              </w:rPr>
            </w:pPr>
          </w:p>
        </w:tc>
        <w:tc>
          <w:tcPr>
            <w:tcW w:w="2268" w:type="dxa"/>
            <w:vMerge w:val="restart"/>
            <w:tcBorders>
              <w:left w:val="single" w:sz="4" w:space="0" w:color="auto"/>
              <w:right w:val="single" w:sz="4" w:space="0" w:color="auto"/>
            </w:tcBorders>
          </w:tcPr>
          <w:p w14:paraId="076C05BD" w14:textId="13DF9437" w:rsidR="00DA2DBC" w:rsidRPr="00432C61" w:rsidRDefault="008F4632" w:rsidP="001F453F">
            <w:pPr>
              <w:rPr>
                <w:szCs w:val="24"/>
                <w:lang w:eastAsia="lt-LT"/>
              </w:rPr>
            </w:pPr>
            <w:r>
              <w:rPr>
                <w:szCs w:val="24"/>
                <w:lang w:eastAsia="lt-LT"/>
              </w:rPr>
              <w:t>1.3</w:t>
            </w:r>
            <w:r w:rsidR="00DA2DBC">
              <w:rPr>
                <w:szCs w:val="24"/>
                <w:lang w:eastAsia="lt-LT"/>
              </w:rPr>
              <w:t>.2. Plėtojamas vaikų  patirtinis</w:t>
            </w:r>
            <w:r w:rsidR="00DA2DBC" w:rsidRPr="00432C61">
              <w:rPr>
                <w:szCs w:val="24"/>
                <w:lang w:eastAsia="lt-LT"/>
              </w:rPr>
              <w:t xml:space="preserve"> ugdymą darželyje ir už jo ribų.</w:t>
            </w:r>
          </w:p>
        </w:tc>
        <w:tc>
          <w:tcPr>
            <w:tcW w:w="2694" w:type="dxa"/>
            <w:tcBorders>
              <w:left w:val="single" w:sz="4" w:space="0" w:color="auto"/>
              <w:right w:val="single" w:sz="4" w:space="0" w:color="auto"/>
            </w:tcBorders>
          </w:tcPr>
          <w:p w14:paraId="5624E7C5" w14:textId="07321E0D" w:rsidR="00DA2DBC" w:rsidRPr="00432C61" w:rsidRDefault="008F4632" w:rsidP="001F453F">
            <w:pPr>
              <w:spacing w:line="256" w:lineRule="auto"/>
              <w:rPr>
                <w:bCs/>
                <w:noProof/>
                <w:lang w:eastAsia="lt-LT"/>
              </w:rPr>
            </w:pPr>
            <w:r>
              <w:rPr>
                <w:bCs/>
                <w:noProof/>
                <w:lang w:eastAsia="lt-LT"/>
              </w:rPr>
              <w:t>1.3</w:t>
            </w:r>
            <w:r w:rsidR="00DA2DBC">
              <w:rPr>
                <w:bCs/>
                <w:noProof/>
                <w:lang w:eastAsia="lt-LT"/>
              </w:rPr>
              <w:t>.2.1. Suorganizuota 20</w:t>
            </w:r>
            <w:r w:rsidR="00DA2DBC" w:rsidRPr="00432C61">
              <w:rPr>
                <w:bCs/>
                <w:noProof/>
                <w:lang w:eastAsia="lt-LT"/>
              </w:rPr>
              <w:t xml:space="preserve"> edukacinių išvykų už darželio ribų. Patirtinis ugdymas – 80 proc. ugdytinių dalyvaus </w:t>
            </w:r>
            <w:r w:rsidR="00DA2DBC">
              <w:rPr>
                <w:bCs/>
                <w:noProof/>
                <w:lang w:eastAsia="lt-LT"/>
              </w:rPr>
              <w:t>„klasė be sienų“ aplinkose</w:t>
            </w:r>
            <w:r w:rsidR="00DA2DBC" w:rsidRPr="00432C61">
              <w:rPr>
                <w:bCs/>
                <w:noProof/>
                <w:lang w:eastAsia="lt-LT"/>
              </w:rPr>
              <w:t>.</w:t>
            </w:r>
          </w:p>
          <w:p w14:paraId="4451CB57" w14:textId="4F0BA24F" w:rsidR="00DA2DBC" w:rsidRPr="00432C61" w:rsidRDefault="00DA2DBC" w:rsidP="001F453F">
            <w:pPr>
              <w:spacing w:line="256" w:lineRule="auto"/>
              <w:rPr>
                <w:bCs/>
                <w:noProof/>
                <w:lang w:eastAsia="lt-LT"/>
              </w:rPr>
            </w:pPr>
            <w:r w:rsidRPr="00432C61">
              <w:rPr>
                <w:bCs/>
                <w:noProof/>
                <w:lang w:eastAsia="lt-LT"/>
              </w:rPr>
              <w:t>(2025 m. I-IV ketv.).</w:t>
            </w:r>
          </w:p>
        </w:tc>
        <w:tc>
          <w:tcPr>
            <w:tcW w:w="2694" w:type="dxa"/>
            <w:tcBorders>
              <w:left w:val="single" w:sz="4" w:space="0" w:color="auto"/>
              <w:right w:val="single" w:sz="4" w:space="0" w:color="auto"/>
            </w:tcBorders>
          </w:tcPr>
          <w:p w14:paraId="4F2C59C6" w14:textId="52E414DC" w:rsidR="00DA2DBC" w:rsidRPr="00432C61" w:rsidRDefault="008F4632" w:rsidP="001F453F">
            <w:pPr>
              <w:spacing w:line="256" w:lineRule="auto"/>
              <w:rPr>
                <w:color w:val="000000"/>
                <w:szCs w:val="24"/>
                <w:lang w:eastAsia="lt-LT"/>
              </w:rPr>
            </w:pPr>
            <w:r>
              <w:rPr>
                <w:bCs/>
                <w:noProof/>
                <w:lang w:eastAsia="lt-LT"/>
              </w:rPr>
              <w:t>1.3</w:t>
            </w:r>
            <w:r w:rsidR="00DA2DBC" w:rsidRPr="00432C61">
              <w:rPr>
                <w:bCs/>
                <w:noProof/>
                <w:lang w:eastAsia="lt-LT"/>
              </w:rPr>
              <w:t xml:space="preserve">.2.1.1. </w:t>
            </w:r>
            <w:r w:rsidR="00DA2DBC" w:rsidRPr="00432C61">
              <w:rPr>
                <w:color w:val="000000"/>
                <w:szCs w:val="24"/>
                <w:lang w:eastAsia="lt-LT"/>
              </w:rPr>
              <w:t>Organizuotos 45 ugdytinių edukacinės išvykos, ekskursijos už darželio ribų. 100% ugdytinių da</w:t>
            </w:r>
            <w:r w:rsidR="001D28DF">
              <w:rPr>
                <w:color w:val="000000"/>
                <w:szCs w:val="24"/>
                <w:lang w:eastAsia="lt-LT"/>
              </w:rPr>
              <w:t>lyvavo „klasė be sienų“ aplinkose</w:t>
            </w:r>
            <w:r w:rsidR="00DA2DBC" w:rsidRPr="00432C61">
              <w:rPr>
                <w:color w:val="000000"/>
                <w:szCs w:val="24"/>
                <w:lang w:eastAsia="lt-LT"/>
              </w:rPr>
              <w:t>.</w:t>
            </w:r>
          </w:p>
          <w:p w14:paraId="445BD889" w14:textId="1F5FC1FB" w:rsidR="00DA2DBC" w:rsidRPr="00432C61" w:rsidRDefault="00DA2DBC" w:rsidP="001F453F">
            <w:pPr>
              <w:spacing w:line="256" w:lineRule="auto"/>
              <w:rPr>
                <w:bCs/>
                <w:noProof/>
                <w:lang w:eastAsia="lt-LT"/>
              </w:rPr>
            </w:pPr>
            <w:r w:rsidRPr="00432C61">
              <w:rPr>
                <w:b/>
                <w:szCs w:val="24"/>
                <w:lang w:eastAsia="lt-LT"/>
              </w:rPr>
              <w:t>Rodiklis viršytas.</w:t>
            </w:r>
          </w:p>
        </w:tc>
      </w:tr>
      <w:tr w:rsidR="00DA2DBC" w:rsidRPr="00432C61" w14:paraId="07ECB2B1" w14:textId="128ED38B" w:rsidTr="00D673DF">
        <w:trPr>
          <w:trHeight w:val="697"/>
        </w:trPr>
        <w:tc>
          <w:tcPr>
            <w:tcW w:w="1588" w:type="dxa"/>
            <w:vMerge/>
            <w:tcBorders>
              <w:left w:val="single" w:sz="4" w:space="0" w:color="auto"/>
              <w:right w:val="single" w:sz="4" w:space="0" w:color="auto"/>
            </w:tcBorders>
          </w:tcPr>
          <w:p w14:paraId="45F2F0BC" w14:textId="77777777" w:rsidR="00DA2DBC" w:rsidRPr="00432C61" w:rsidRDefault="00DA2DBC" w:rsidP="001F453F">
            <w:pPr>
              <w:pStyle w:val="Sraopastraipa"/>
              <w:tabs>
                <w:tab w:val="left" w:pos="484"/>
              </w:tabs>
              <w:ind w:left="0"/>
              <w:rPr>
                <w:szCs w:val="24"/>
                <w:lang w:eastAsia="lt-LT"/>
              </w:rPr>
            </w:pPr>
          </w:p>
        </w:tc>
        <w:tc>
          <w:tcPr>
            <w:tcW w:w="2268" w:type="dxa"/>
            <w:vMerge/>
            <w:tcBorders>
              <w:left w:val="single" w:sz="4" w:space="0" w:color="auto"/>
              <w:right w:val="single" w:sz="4" w:space="0" w:color="auto"/>
            </w:tcBorders>
          </w:tcPr>
          <w:p w14:paraId="140A359D" w14:textId="77777777" w:rsidR="00DA2DBC" w:rsidRPr="00432C61" w:rsidRDefault="00DA2DBC" w:rsidP="001F453F">
            <w:pPr>
              <w:rPr>
                <w:szCs w:val="24"/>
                <w:lang w:eastAsia="lt-LT"/>
              </w:rPr>
            </w:pPr>
          </w:p>
        </w:tc>
        <w:tc>
          <w:tcPr>
            <w:tcW w:w="2694" w:type="dxa"/>
            <w:tcBorders>
              <w:left w:val="single" w:sz="4" w:space="0" w:color="auto"/>
              <w:right w:val="single" w:sz="4" w:space="0" w:color="auto"/>
            </w:tcBorders>
          </w:tcPr>
          <w:p w14:paraId="66B78F4A" w14:textId="2AE01AB8" w:rsidR="00DA2DBC" w:rsidRPr="00432C61" w:rsidRDefault="001D5554" w:rsidP="001F453F">
            <w:pPr>
              <w:spacing w:line="256" w:lineRule="auto"/>
              <w:rPr>
                <w:bCs/>
                <w:noProof/>
                <w:lang w:eastAsia="lt-LT"/>
              </w:rPr>
            </w:pPr>
            <w:r>
              <w:rPr>
                <w:bCs/>
                <w:noProof/>
                <w:lang w:eastAsia="lt-LT"/>
              </w:rPr>
              <w:t>1.3.2</w:t>
            </w:r>
            <w:r w:rsidR="00DA2DBC" w:rsidRPr="00432C61">
              <w:rPr>
                <w:bCs/>
                <w:noProof/>
                <w:lang w:eastAsia="lt-LT"/>
              </w:rPr>
              <w:t>.2. Įgyvendintos 2 nacionalinės sveikatą stiprinančios programos: „Sveikatiada“ ir „Olimpinė karta“.</w:t>
            </w:r>
          </w:p>
          <w:p w14:paraId="606E70DD" w14:textId="788DC42D" w:rsidR="00DA2DBC" w:rsidRPr="00432C61" w:rsidRDefault="00DA2DBC" w:rsidP="001F453F">
            <w:pPr>
              <w:spacing w:line="256" w:lineRule="auto"/>
              <w:rPr>
                <w:bCs/>
                <w:noProof/>
                <w:lang w:eastAsia="lt-LT"/>
              </w:rPr>
            </w:pPr>
            <w:r w:rsidRPr="00432C61">
              <w:rPr>
                <w:bCs/>
                <w:noProof/>
                <w:lang w:eastAsia="lt-LT"/>
              </w:rPr>
              <w:t>(2025 m. I-IV ketv.).</w:t>
            </w:r>
          </w:p>
        </w:tc>
        <w:tc>
          <w:tcPr>
            <w:tcW w:w="2694" w:type="dxa"/>
            <w:tcBorders>
              <w:left w:val="single" w:sz="4" w:space="0" w:color="auto"/>
              <w:right w:val="single" w:sz="4" w:space="0" w:color="auto"/>
            </w:tcBorders>
          </w:tcPr>
          <w:p w14:paraId="494FF72F" w14:textId="75AF7F94" w:rsidR="00DA2DBC" w:rsidRPr="00432C61" w:rsidRDefault="001D5554" w:rsidP="0090333E">
            <w:pPr>
              <w:spacing w:line="256" w:lineRule="auto"/>
              <w:rPr>
                <w:bCs/>
                <w:noProof/>
                <w:lang w:eastAsia="lt-LT"/>
              </w:rPr>
            </w:pPr>
            <w:r>
              <w:rPr>
                <w:bCs/>
                <w:noProof/>
                <w:lang w:eastAsia="lt-LT"/>
              </w:rPr>
              <w:t>1.3.2</w:t>
            </w:r>
            <w:r w:rsidR="00DA2DBC" w:rsidRPr="00432C61">
              <w:rPr>
                <w:bCs/>
                <w:noProof/>
                <w:lang w:eastAsia="lt-LT"/>
              </w:rPr>
              <w:t>.2.1. Įgyvendintos 3 nacionalinės sveikatą stiprinančios programos: „Sveikatiada“,  „Olimpinė karta“, „Sveikata visus metus“.</w:t>
            </w:r>
          </w:p>
          <w:p w14:paraId="0C5631D3" w14:textId="619D3225" w:rsidR="00DA2DBC" w:rsidRPr="00432C61" w:rsidRDefault="00DA2DBC" w:rsidP="001F453F">
            <w:pPr>
              <w:spacing w:line="256" w:lineRule="auto"/>
              <w:rPr>
                <w:bCs/>
                <w:noProof/>
                <w:lang w:eastAsia="lt-LT"/>
              </w:rPr>
            </w:pPr>
            <w:r w:rsidRPr="00432C61">
              <w:rPr>
                <w:b/>
                <w:szCs w:val="24"/>
                <w:lang w:eastAsia="lt-LT"/>
              </w:rPr>
              <w:t>Rodiklis viršytas.</w:t>
            </w:r>
          </w:p>
        </w:tc>
      </w:tr>
      <w:tr w:rsidR="00DA2DBC" w:rsidRPr="00432C61" w14:paraId="2613FF3A" w14:textId="77777777" w:rsidTr="00D673DF">
        <w:trPr>
          <w:trHeight w:val="697"/>
        </w:trPr>
        <w:tc>
          <w:tcPr>
            <w:tcW w:w="1588" w:type="dxa"/>
            <w:vMerge/>
            <w:tcBorders>
              <w:left w:val="single" w:sz="4" w:space="0" w:color="auto"/>
              <w:right w:val="single" w:sz="4" w:space="0" w:color="auto"/>
            </w:tcBorders>
          </w:tcPr>
          <w:p w14:paraId="7934F87C" w14:textId="77777777" w:rsidR="00DA2DBC" w:rsidRPr="00432C61" w:rsidRDefault="00DA2DBC" w:rsidP="001F453F">
            <w:pPr>
              <w:pStyle w:val="Sraopastraipa"/>
              <w:tabs>
                <w:tab w:val="left" w:pos="484"/>
              </w:tabs>
              <w:ind w:left="0"/>
              <w:rPr>
                <w:szCs w:val="24"/>
                <w:lang w:eastAsia="lt-LT"/>
              </w:rPr>
            </w:pPr>
          </w:p>
        </w:tc>
        <w:tc>
          <w:tcPr>
            <w:tcW w:w="2268" w:type="dxa"/>
            <w:vMerge/>
            <w:tcBorders>
              <w:left w:val="single" w:sz="4" w:space="0" w:color="auto"/>
              <w:right w:val="single" w:sz="4" w:space="0" w:color="auto"/>
            </w:tcBorders>
          </w:tcPr>
          <w:p w14:paraId="002DB2DF" w14:textId="77777777" w:rsidR="00DA2DBC" w:rsidRPr="00432C61" w:rsidRDefault="00DA2DBC" w:rsidP="001F453F">
            <w:pPr>
              <w:rPr>
                <w:szCs w:val="24"/>
                <w:lang w:eastAsia="lt-LT"/>
              </w:rPr>
            </w:pPr>
          </w:p>
        </w:tc>
        <w:tc>
          <w:tcPr>
            <w:tcW w:w="2694" w:type="dxa"/>
            <w:tcBorders>
              <w:left w:val="single" w:sz="4" w:space="0" w:color="auto"/>
              <w:right w:val="single" w:sz="4" w:space="0" w:color="auto"/>
            </w:tcBorders>
          </w:tcPr>
          <w:p w14:paraId="61E18944" w14:textId="29BC0FDA" w:rsidR="00DA2DBC" w:rsidRDefault="001D5554" w:rsidP="001F453F">
            <w:pPr>
              <w:spacing w:line="256" w:lineRule="auto"/>
              <w:rPr>
                <w:bCs/>
                <w:noProof/>
                <w:lang w:eastAsia="lt-LT"/>
              </w:rPr>
            </w:pPr>
            <w:r>
              <w:rPr>
                <w:bCs/>
                <w:noProof/>
                <w:lang w:eastAsia="lt-LT"/>
              </w:rPr>
              <w:t>1.3</w:t>
            </w:r>
            <w:r w:rsidR="00DA2DBC">
              <w:rPr>
                <w:bCs/>
                <w:noProof/>
                <w:lang w:eastAsia="lt-LT"/>
              </w:rPr>
              <w:t xml:space="preserve">.2.3. Suorganizuotos ne mažiau kaip 2 SKU modelio veiklos. </w:t>
            </w:r>
          </w:p>
          <w:p w14:paraId="7433D85F" w14:textId="21CC0169" w:rsidR="00DA2DBC" w:rsidRPr="00432C61" w:rsidRDefault="00DA2DBC" w:rsidP="001F453F">
            <w:pPr>
              <w:spacing w:line="256" w:lineRule="auto"/>
              <w:rPr>
                <w:bCs/>
                <w:noProof/>
                <w:lang w:eastAsia="lt-LT"/>
              </w:rPr>
            </w:pPr>
            <w:r>
              <w:rPr>
                <w:bCs/>
                <w:noProof/>
                <w:lang w:eastAsia="lt-LT"/>
              </w:rPr>
              <w:t>(2025 m. balandžio-gruodžio mėn.)</w:t>
            </w:r>
          </w:p>
        </w:tc>
        <w:tc>
          <w:tcPr>
            <w:tcW w:w="2694" w:type="dxa"/>
            <w:tcBorders>
              <w:left w:val="single" w:sz="4" w:space="0" w:color="auto"/>
              <w:right w:val="single" w:sz="4" w:space="0" w:color="auto"/>
            </w:tcBorders>
          </w:tcPr>
          <w:p w14:paraId="4E80E1F4" w14:textId="77777777" w:rsidR="00DA2DBC" w:rsidRDefault="001D5554" w:rsidP="0090333E">
            <w:pPr>
              <w:spacing w:line="256" w:lineRule="auto"/>
            </w:pPr>
            <w:r>
              <w:t xml:space="preserve">1.3.2.3.1. </w:t>
            </w:r>
            <w:r w:rsidRPr="00432C61">
              <w:t>Įgyvendinta 10 profesinio orientavimo(</w:t>
            </w:r>
            <w:proofErr w:type="spellStart"/>
            <w:r w:rsidRPr="00432C61">
              <w:t>si</w:t>
            </w:r>
            <w:proofErr w:type="spellEnd"/>
            <w:r w:rsidRPr="00432C61">
              <w:t>) (SKU) ilgalaikių ir trumpalaikių veiklų</w:t>
            </w:r>
            <w:r>
              <w:t>.</w:t>
            </w:r>
          </w:p>
          <w:p w14:paraId="040099AC" w14:textId="33457A61" w:rsidR="001D5554" w:rsidRPr="00432C61" w:rsidRDefault="001D5554" w:rsidP="0090333E">
            <w:pPr>
              <w:spacing w:line="256" w:lineRule="auto"/>
              <w:rPr>
                <w:bCs/>
                <w:noProof/>
                <w:lang w:eastAsia="lt-LT"/>
              </w:rPr>
            </w:pPr>
            <w:r w:rsidRPr="00432C61">
              <w:rPr>
                <w:b/>
                <w:szCs w:val="24"/>
                <w:lang w:eastAsia="lt-LT"/>
              </w:rPr>
              <w:t>Rodiklis viršytas.</w:t>
            </w:r>
          </w:p>
        </w:tc>
      </w:tr>
      <w:tr w:rsidR="00D673DF" w:rsidRPr="00432C61" w14:paraId="0FDE1631" w14:textId="61C21336" w:rsidTr="00D673DF">
        <w:trPr>
          <w:trHeight w:val="848"/>
        </w:trPr>
        <w:tc>
          <w:tcPr>
            <w:tcW w:w="1588" w:type="dxa"/>
            <w:vMerge/>
            <w:tcBorders>
              <w:left w:val="single" w:sz="4" w:space="0" w:color="auto"/>
              <w:right w:val="single" w:sz="4" w:space="0" w:color="auto"/>
            </w:tcBorders>
          </w:tcPr>
          <w:p w14:paraId="136C8096" w14:textId="77777777" w:rsidR="00D673DF" w:rsidRPr="00432C61" w:rsidRDefault="00D673DF" w:rsidP="001F453F">
            <w:pPr>
              <w:pStyle w:val="Sraopastraipa"/>
              <w:tabs>
                <w:tab w:val="left" w:pos="484"/>
              </w:tabs>
              <w:ind w:left="0"/>
              <w:rPr>
                <w:rFonts w:ascii="Times New Roman" w:hAnsi="Times New Roman" w:cs="Times New Roman"/>
                <w:sz w:val="24"/>
                <w:szCs w:val="24"/>
                <w:lang w:eastAsia="lt-LT"/>
              </w:rPr>
            </w:pPr>
          </w:p>
        </w:tc>
        <w:tc>
          <w:tcPr>
            <w:tcW w:w="2268" w:type="dxa"/>
            <w:tcBorders>
              <w:left w:val="single" w:sz="4" w:space="0" w:color="auto"/>
              <w:right w:val="single" w:sz="4" w:space="0" w:color="auto"/>
            </w:tcBorders>
          </w:tcPr>
          <w:p w14:paraId="448DB0D1" w14:textId="3294EEDA" w:rsidR="00D673DF" w:rsidRPr="00432C61" w:rsidRDefault="001D5554" w:rsidP="001F453F">
            <w:pPr>
              <w:spacing w:line="254" w:lineRule="auto"/>
            </w:pPr>
            <w:r>
              <w:t>1.3</w:t>
            </w:r>
            <w:r w:rsidR="00D673DF" w:rsidRPr="00432C61">
              <w:t>.3. Organizuoti ugdomąjį procesą, užtikrinant vaiko socialines-emocines kompetencijas.</w:t>
            </w:r>
          </w:p>
        </w:tc>
        <w:tc>
          <w:tcPr>
            <w:tcW w:w="2694" w:type="dxa"/>
            <w:tcBorders>
              <w:left w:val="single" w:sz="4" w:space="0" w:color="auto"/>
              <w:right w:val="single" w:sz="4" w:space="0" w:color="auto"/>
            </w:tcBorders>
          </w:tcPr>
          <w:p w14:paraId="0AC50FDB" w14:textId="1D0884B1" w:rsidR="00D673DF" w:rsidRPr="00432C61" w:rsidRDefault="004471C9" w:rsidP="001F453F">
            <w:pPr>
              <w:spacing w:line="256" w:lineRule="auto"/>
            </w:pPr>
            <w:r w:rsidRPr="00432C61">
              <w:t>1</w:t>
            </w:r>
            <w:r w:rsidR="00D673DF" w:rsidRPr="00432C61">
              <w:t>.3.3.1. Tri</w:t>
            </w:r>
            <w:r w:rsidR="00DA2DBC">
              <w:t>jose grupėse vykdoma tarptautinė</w:t>
            </w:r>
            <w:r w:rsidR="00D673DF" w:rsidRPr="00432C61">
              <w:t xml:space="preserve"> prevencinė socialinių-emocinių įgūdžių programa „</w:t>
            </w:r>
            <w:proofErr w:type="spellStart"/>
            <w:r w:rsidR="00D673DF" w:rsidRPr="00432C61">
              <w:t>Kimochis</w:t>
            </w:r>
            <w:proofErr w:type="spellEnd"/>
            <w:r w:rsidR="00D673DF" w:rsidRPr="00432C61">
              <w:t>“.</w:t>
            </w:r>
          </w:p>
          <w:p w14:paraId="5D974926" w14:textId="42B77FFE" w:rsidR="00D673DF" w:rsidRPr="00432C61" w:rsidRDefault="00D673DF" w:rsidP="001F453F">
            <w:pPr>
              <w:spacing w:line="256" w:lineRule="auto"/>
              <w:rPr>
                <w:bCs/>
                <w:noProof/>
                <w:lang w:eastAsia="lt-LT"/>
              </w:rPr>
            </w:pPr>
            <w:r w:rsidRPr="00432C61">
              <w:t>(2025 m. sausio-gruodžio mėn.).</w:t>
            </w:r>
          </w:p>
        </w:tc>
        <w:tc>
          <w:tcPr>
            <w:tcW w:w="2694" w:type="dxa"/>
            <w:tcBorders>
              <w:left w:val="single" w:sz="4" w:space="0" w:color="auto"/>
              <w:right w:val="single" w:sz="4" w:space="0" w:color="auto"/>
            </w:tcBorders>
          </w:tcPr>
          <w:p w14:paraId="574ACCA8" w14:textId="7F56AE31" w:rsidR="00D673DF" w:rsidRPr="00432C61" w:rsidRDefault="004471C9" w:rsidP="008C4D1C">
            <w:pPr>
              <w:spacing w:line="256" w:lineRule="auto"/>
              <w:rPr>
                <w:szCs w:val="24"/>
              </w:rPr>
            </w:pPr>
            <w:r w:rsidRPr="00432C61">
              <w:t>1</w:t>
            </w:r>
            <w:r w:rsidR="0090333E" w:rsidRPr="00432C61">
              <w:t xml:space="preserve">.3.3.1.1. </w:t>
            </w:r>
            <w:r w:rsidR="008C4D1C" w:rsidRPr="00432C61">
              <w:t>Tarptautinėje prevencinėje e</w:t>
            </w:r>
            <w:r w:rsidR="008C4D1C" w:rsidRPr="00432C61">
              <w:rPr>
                <w:szCs w:val="24"/>
              </w:rPr>
              <w:t>mocinio – socialinio ugdymo programoje „</w:t>
            </w:r>
            <w:proofErr w:type="spellStart"/>
            <w:r w:rsidR="008C4D1C" w:rsidRPr="00432C61">
              <w:rPr>
                <w:szCs w:val="24"/>
              </w:rPr>
              <w:t>Kimochis</w:t>
            </w:r>
            <w:proofErr w:type="spellEnd"/>
            <w:r w:rsidR="008C4D1C" w:rsidRPr="00432C61">
              <w:rPr>
                <w:szCs w:val="24"/>
              </w:rPr>
              <w:t>“ dalyvavo ir emocines-socialines kompetencijas pagilino 60 ugdytinių (3 grupės).</w:t>
            </w:r>
          </w:p>
          <w:p w14:paraId="6D67FB38" w14:textId="35CB89A0" w:rsidR="004471C9" w:rsidRPr="00432C61" w:rsidRDefault="004471C9" w:rsidP="008C4D1C">
            <w:pPr>
              <w:spacing w:line="256" w:lineRule="auto"/>
            </w:pPr>
            <w:r w:rsidRPr="00432C61">
              <w:rPr>
                <w:b/>
                <w:color w:val="000000"/>
                <w:szCs w:val="24"/>
                <w:lang w:eastAsia="lt-LT"/>
              </w:rPr>
              <w:t>Rodiklis pasiektas.</w:t>
            </w:r>
          </w:p>
        </w:tc>
      </w:tr>
      <w:tr w:rsidR="001F453F" w:rsidRPr="00432C61" w14:paraId="5BC143CA" w14:textId="491D962B" w:rsidTr="00D673DF">
        <w:trPr>
          <w:trHeight w:val="977"/>
        </w:trPr>
        <w:tc>
          <w:tcPr>
            <w:tcW w:w="1588" w:type="dxa"/>
            <w:vMerge w:val="restart"/>
            <w:tcBorders>
              <w:top w:val="single" w:sz="4" w:space="0" w:color="auto"/>
              <w:left w:val="single" w:sz="4" w:space="0" w:color="auto"/>
              <w:right w:val="single" w:sz="4" w:space="0" w:color="auto"/>
            </w:tcBorders>
            <w:hideMark/>
          </w:tcPr>
          <w:p w14:paraId="5606120B" w14:textId="77777777" w:rsidR="001F453F" w:rsidRPr="00432C61" w:rsidRDefault="001F453F" w:rsidP="001F453F">
            <w:pPr>
              <w:rPr>
                <w:b/>
                <w:szCs w:val="24"/>
                <w:lang w:eastAsia="lt-LT"/>
              </w:rPr>
            </w:pPr>
            <w:r w:rsidRPr="00432C61">
              <w:rPr>
                <w:b/>
                <w:szCs w:val="24"/>
                <w:lang w:eastAsia="lt-LT"/>
              </w:rPr>
              <w:t>Ugdymo(</w:t>
            </w:r>
            <w:proofErr w:type="spellStart"/>
            <w:r w:rsidRPr="00432C61">
              <w:rPr>
                <w:b/>
                <w:szCs w:val="24"/>
                <w:lang w:eastAsia="lt-LT"/>
              </w:rPr>
              <w:t>si</w:t>
            </w:r>
            <w:proofErr w:type="spellEnd"/>
            <w:r w:rsidRPr="00432C61">
              <w:rPr>
                <w:b/>
                <w:szCs w:val="24"/>
                <w:lang w:eastAsia="lt-LT"/>
              </w:rPr>
              <w:t>) aplinka</w:t>
            </w:r>
          </w:p>
          <w:p w14:paraId="41EF0B55" w14:textId="792E49EE" w:rsidR="001F453F" w:rsidRPr="00432C61" w:rsidRDefault="00D673DF" w:rsidP="001F453F">
            <w:pPr>
              <w:rPr>
                <w:szCs w:val="24"/>
                <w:lang w:eastAsia="lt-LT"/>
              </w:rPr>
            </w:pPr>
            <w:r w:rsidRPr="001D5554">
              <w:rPr>
                <w:szCs w:val="24"/>
                <w:lang w:eastAsia="lt-LT"/>
              </w:rPr>
              <w:t>1</w:t>
            </w:r>
            <w:r w:rsidR="00DA2DBC" w:rsidRPr="001D5554">
              <w:rPr>
                <w:szCs w:val="24"/>
                <w:lang w:eastAsia="lt-LT"/>
              </w:rPr>
              <w:t>.4</w:t>
            </w:r>
            <w:r w:rsidR="001F453F" w:rsidRPr="001D5554">
              <w:rPr>
                <w:szCs w:val="24"/>
                <w:lang w:eastAsia="lt-LT"/>
              </w:rPr>
              <w:t xml:space="preserve">. Kurti </w:t>
            </w:r>
            <w:r w:rsidR="001F453F" w:rsidRPr="00432C61">
              <w:rPr>
                <w:szCs w:val="24"/>
                <w:lang w:eastAsia="lt-LT"/>
              </w:rPr>
              <w:t xml:space="preserve">dinamišką, funkcionalią, </w:t>
            </w:r>
            <w:proofErr w:type="spellStart"/>
            <w:r w:rsidR="001F453F" w:rsidRPr="00432C61">
              <w:rPr>
                <w:szCs w:val="24"/>
                <w:lang w:eastAsia="lt-LT"/>
              </w:rPr>
              <w:t>įtraukaus</w:t>
            </w:r>
            <w:proofErr w:type="spellEnd"/>
            <w:r w:rsidR="001F453F" w:rsidRPr="00432C61">
              <w:rPr>
                <w:szCs w:val="24"/>
                <w:lang w:eastAsia="lt-LT"/>
              </w:rPr>
              <w:t xml:space="preserve"> </w:t>
            </w:r>
            <w:r w:rsidR="001F453F" w:rsidRPr="00432C61">
              <w:rPr>
                <w:szCs w:val="24"/>
                <w:lang w:eastAsia="lt-LT"/>
              </w:rPr>
              <w:lastRenderedPageBreak/>
              <w:t>ugdymo nuostatas ir bendruomenės poreikius atitinkančią vidaus ir lauko edukacinę aplinką.</w:t>
            </w:r>
          </w:p>
        </w:tc>
        <w:tc>
          <w:tcPr>
            <w:tcW w:w="2268" w:type="dxa"/>
            <w:vMerge w:val="restart"/>
            <w:tcBorders>
              <w:top w:val="single" w:sz="4" w:space="0" w:color="auto"/>
              <w:left w:val="single" w:sz="4" w:space="0" w:color="auto"/>
              <w:right w:val="single" w:sz="4" w:space="0" w:color="auto"/>
            </w:tcBorders>
          </w:tcPr>
          <w:p w14:paraId="0A92A5D5" w14:textId="10FD0CCC" w:rsidR="001F453F" w:rsidRPr="00432C61" w:rsidRDefault="00D673DF" w:rsidP="001F453F">
            <w:pPr>
              <w:rPr>
                <w:szCs w:val="24"/>
                <w:lang w:eastAsia="lt-LT"/>
              </w:rPr>
            </w:pPr>
            <w:r w:rsidRPr="00432C61">
              <w:rPr>
                <w:szCs w:val="24"/>
                <w:lang w:eastAsia="lt-LT"/>
              </w:rPr>
              <w:lastRenderedPageBreak/>
              <w:t>1</w:t>
            </w:r>
            <w:r w:rsidR="001D5554">
              <w:rPr>
                <w:szCs w:val="24"/>
                <w:lang w:eastAsia="lt-LT"/>
              </w:rPr>
              <w:t>.4</w:t>
            </w:r>
            <w:r w:rsidR="001F453F" w:rsidRPr="00432C61">
              <w:rPr>
                <w:szCs w:val="24"/>
                <w:lang w:eastAsia="lt-LT"/>
              </w:rPr>
              <w:t>.1. Įrengti</w:t>
            </w:r>
            <w:r w:rsidR="00DA2DBC">
              <w:rPr>
                <w:szCs w:val="24"/>
                <w:lang w:eastAsia="lt-LT"/>
              </w:rPr>
              <w:t xml:space="preserve"> ir įgalinti</w:t>
            </w:r>
            <w:r w:rsidR="001F453F" w:rsidRPr="00432C61">
              <w:rPr>
                <w:szCs w:val="24"/>
                <w:lang w:eastAsia="lt-LT"/>
              </w:rPr>
              <w:t xml:space="preserve"> naujai suremontuoto darželio baseino patalpas.</w:t>
            </w:r>
          </w:p>
        </w:tc>
        <w:tc>
          <w:tcPr>
            <w:tcW w:w="2694" w:type="dxa"/>
            <w:tcBorders>
              <w:top w:val="single" w:sz="4" w:space="0" w:color="auto"/>
              <w:left w:val="single" w:sz="4" w:space="0" w:color="auto"/>
              <w:bottom w:val="single" w:sz="4" w:space="0" w:color="auto"/>
              <w:right w:val="single" w:sz="4" w:space="0" w:color="auto"/>
            </w:tcBorders>
          </w:tcPr>
          <w:p w14:paraId="36F089B6" w14:textId="62D18690" w:rsidR="00DA2DBC" w:rsidRDefault="00D673DF" w:rsidP="00DA2DBC">
            <w:pPr>
              <w:rPr>
                <w:bCs/>
                <w:noProof/>
                <w:lang w:eastAsia="lt-LT"/>
              </w:rPr>
            </w:pPr>
            <w:r w:rsidRPr="00432C61">
              <w:rPr>
                <w:bCs/>
                <w:noProof/>
                <w:lang w:eastAsia="lt-LT"/>
              </w:rPr>
              <w:t>1</w:t>
            </w:r>
            <w:r w:rsidR="001D5554">
              <w:rPr>
                <w:bCs/>
                <w:noProof/>
                <w:lang w:eastAsia="lt-LT"/>
              </w:rPr>
              <w:t xml:space="preserve">.4.1.1. </w:t>
            </w:r>
            <w:r w:rsidR="00DA2DBC">
              <w:rPr>
                <w:bCs/>
                <w:noProof/>
                <w:lang w:eastAsia="lt-LT"/>
              </w:rPr>
              <w:t xml:space="preserve">Bendradarbiaujant su Visuomenės sveikatos centru įsigytas baseino Higienos normų atitikties Higienos pasas – </w:t>
            </w:r>
            <w:r w:rsidR="00DA2DBC">
              <w:rPr>
                <w:bCs/>
                <w:noProof/>
                <w:lang w:eastAsia="lt-LT"/>
              </w:rPr>
              <w:lastRenderedPageBreak/>
              <w:t xml:space="preserve">leidimas vykdyti veiklą darželio baseine. </w:t>
            </w:r>
          </w:p>
          <w:p w14:paraId="44DFE0D6" w14:textId="12155B7C" w:rsidR="001F453F" w:rsidRPr="00432C61" w:rsidRDefault="00DA2DBC" w:rsidP="001F453F">
            <w:pPr>
              <w:rPr>
                <w:bCs/>
                <w:noProof/>
                <w:lang w:eastAsia="lt-LT"/>
              </w:rPr>
            </w:pPr>
            <w:r>
              <w:rPr>
                <w:bCs/>
                <w:noProof/>
                <w:lang w:eastAsia="lt-LT"/>
              </w:rPr>
              <w:t>(2025 m. II-III ketv.)</w:t>
            </w:r>
          </w:p>
        </w:tc>
        <w:tc>
          <w:tcPr>
            <w:tcW w:w="2694" w:type="dxa"/>
            <w:tcBorders>
              <w:top w:val="single" w:sz="4" w:space="0" w:color="auto"/>
              <w:left w:val="single" w:sz="4" w:space="0" w:color="auto"/>
              <w:bottom w:val="single" w:sz="4" w:space="0" w:color="auto"/>
              <w:right w:val="single" w:sz="4" w:space="0" w:color="auto"/>
            </w:tcBorders>
          </w:tcPr>
          <w:p w14:paraId="71DEF065" w14:textId="4C366BCC" w:rsidR="001D5554" w:rsidRDefault="001D5554" w:rsidP="00DA2DBC">
            <w:pPr>
              <w:rPr>
                <w:bCs/>
                <w:noProof/>
                <w:lang w:eastAsia="lt-LT"/>
              </w:rPr>
            </w:pPr>
            <w:r>
              <w:rPr>
                <w:bCs/>
                <w:noProof/>
                <w:lang w:eastAsia="lt-LT"/>
              </w:rPr>
              <w:lastRenderedPageBreak/>
              <w:t>1.4</w:t>
            </w:r>
            <w:r w:rsidR="004471C9" w:rsidRPr="00432C61">
              <w:rPr>
                <w:bCs/>
                <w:noProof/>
                <w:lang w:eastAsia="lt-LT"/>
              </w:rPr>
              <w:t>.1.1.1.</w:t>
            </w:r>
            <w:r w:rsidR="00182A14">
              <w:rPr>
                <w:bCs/>
                <w:noProof/>
                <w:lang w:eastAsia="lt-LT"/>
              </w:rPr>
              <w:t xml:space="preserve"> </w:t>
            </w:r>
            <w:r w:rsidR="00182A14">
              <w:rPr>
                <w:szCs w:val="24"/>
                <w:lang w:eastAsia="lt-LT"/>
              </w:rPr>
              <w:t>2025 m. III</w:t>
            </w:r>
            <w:r w:rsidR="00182A14" w:rsidRPr="00432C61">
              <w:rPr>
                <w:szCs w:val="24"/>
                <w:lang w:eastAsia="lt-LT"/>
              </w:rPr>
              <w:t xml:space="preserve"> </w:t>
            </w:r>
            <w:proofErr w:type="spellStart"/>
            <w:r w:rsidR="00182A14" w:rsidRPr="00432C61">
              <w:rPr>
                <w:szCs w:val="24"/>
                <w:lang w:eastAsia="lt-LT"/>
              </w:rPr>
              <w:t>ketv</w:t>
            </w:r>
            <w:proofErr w:type="spellEnd"/>
            <w:r w:rsidR="00182A14" w:rsidRPr="00432C61">
              <w:rPr>
                <w:szCs w:val="24"/>
                <w:lang w:eastAsia="lt-LT"/>
              </w:rPr>
              <w:t>. gautas naujas įstaigos Higienos pasas (baseino ir darželio patalpoms).</w:t>
            </w:r>
          </w:p>
          <w:p w14:paraId="0F16CF28" w14:textId="7C633408" w:rsidR="004471C9" w:rsidRPr="00432C61" w:rsidRDefault="004471C9" w:rsidP="00DA2DBC">
            <w:pPr>
              <w:rPr>
                <w:bCs/>
                <w:noProof/>
                <w:lang w:eastAsia="lt-LT"/>
              </w:rPr>
            </w:pPr>
            <w:r w:rsidRPr="00432C61">
              <w:rPr>
                <w:bCs/>
                <w:noProof/>
                <w:lang w:eastAsia="lt-LT"/>
              </w:rPr>
              <w:t xml:space="preserve"> </w:t>
            </w:r>
            <w:r w:rsidRPr="00432C61">
              <w:rPr>
                <w:b/>
                <w:szCs w:val="24"/>
                <w:lang w:eastAsia="lt-LT"/>
              </w:rPr>
              <w:t>Rodiklis pasiektas.</w:t>
            </w:r>
          </w:p>
        </w:tc>
      </w:tr>
      <w:tr w:rsidR="001F453F" w:rsidRPr="00432C61" w14:paraId="0D8B2BAE" w14:textId="7915FBB5" w:rsidTr="004471C9">
        <w:trPr>
          <w:trHeight w:val="274"/>
        </w:trPr>
        <w:tc>
          <w:tcPr>
            <w:tcW w:w="1588" w:type="dxa"/>
            <w:vMerge/>
            <w:tcBorders>
              <w:left w:val="single" w:sz="4" w:space="0" w:color="auto"/>
              <w:right w:val="single" w:sz="4" w:space="0" w:color="auto"/>
            </w:tcBorders>
          </w:tcPr>
          <w:p w14:paraId="20527241" w14:textId="77777777" w:rsidR="001F453F" w:rsidRPr="00432C61" w:rsidRDefault="001F453F" w:rsidP="001F453F">
            <w:pPr>
              <w:rPr>
                <w:szCs w:val="24"/>
                <w:lang w:eastAsia="lt-LT"/>
              </w:rPr>
            </w:pPr>
          </w:p>
        </w:tc>
        <w:tc>
          <w:tcPr>
            <w:tcW w:w="2268" w:type="dxa"/>
            <w:vMerge/>
            <w:tcBorders>
              <w:left w:val="single" w:sz="4" w:space="0" w:color="auto"/>
              <w:right w:val="single" w:sz="4" w:space="0" w:color="auto"/>
            </w:tcBorders>
          </w:tcPr>
          <w:p w14:paraId="15F5E13C" w14:textId="77777777" w:rsidR="001F453F" w:rsidRPr="00432C61" w:rsidRDefault="001F453F" w:rsidP="001F453F">
            <w:pPr>
              <w:rPr>
                <w:szCs w:val="24"/>
                <w:lang w:eastAsia="lt-LT"/>
              </w:rPr>
            </w:pPr>
          </w:p>
        </w:tc>
        <w:tc>
          <w:tcPr>
            <w:tcW w:w="2694" w:type="dxa"/>
            <w:tcBorders>
              <w:top w:val="single" w:sz="4" w:space="0" w:color="auto"/>
              <w:left w:val="single" w:sz="4" w:space="0" w:color="auto"/>
              <w:right w:val="single" w:sz="4" w:space="0" w:color="auto"/>
            </w:tcBorders>
          </w:tcPr>
          <w:p w14:paraId="14CE886D" w14:textId="04FFBA50" w:rsidR="001F453F" w:rsidRPr="00432C61" w:rsidRDefault="00D673DF" w:rsidP="001F453F">
            <w:pPr>
              <w:spacing w:line="256" w:lineRule="auto"/>
              <w:rPr>
                <w:szCs w:val="24"/>
                <w:lang w:eastAsia="lt-LT"/>
              </w:rPr>
            </w:pPr>
            <w:r w:rsidRPr="00432C61">
              <w:rPr>
                <w:szCs w:val="24"/>
                <w:lang w:eastAsia="lt-LT"/>
              </w:rPr>
              <w:t>1</w:t>
            </w:r>
            <w:r w:rsidR="00182A14">
              <w:rPr>
                <w:szCs w:val="24"/>
                <w:lang w:eastAsia="lt-LT"/>
              </w:rPr>
              <w:t>.4</w:t>
            </w:r>
            <w:r w:rsidR="001F453F" w:rsidRPr="00432C61">
              <w:rPr>
                <w:szCs w:val="24"/>
                <w:lang w:eastAsia="lt-LT"/>
              </w:rPr>
              <w:t>.1.2.  Įsigyti baseino kabinetų biuro baldai, vaikiškos drabužinės (20 vnt.), vaikiškas plaukimo inventorius ir kt. Užtikrintos sanitarinės-higienos normos naujai pradedančiame veikti baseine.</w:t>
            </w:r>
          </w:p>
          <w:p w14:paraId="525477F7" w14:textId="77777777" w:rsidR="001F453F" w:rsidRPr="00432C61" w:rsidRDefault="001F453F" w:rsidP="001F453F">
            <w:pPr>
              <w:spacing w:line="256" w:lineRule="auto"/>
              <w:rPr>
                <w:szCs w:val="24"/>
                <w:lang w:eastAsia="lt-LT"/>
              </w:rPr>
            </w:pPr>
            <w:r w:rsidRPr="00432C61">
              <w:rPr>
                <w:szCs w:val="24"/>
                <w:lang w:eastAsia="lt-LT"/>
              </w:rPr>
              <w:t xml:space="preserve">(2025 m. II-IV </w:t>
            </w:r>
            <w:proofErr w:type="spellStart"/>
            <w:r w:rsidRPr="00432C61">
              <w:rPr>
                <w:szCs w:val="24"/>
                <w:lang w:eastAsia="lt-LT"/>
              </w:rPr>
              <w:t>ketv</w:t>
            </w:r>
            <w:proofErr w:type="spellEnd"/>
            <w:r w:rsidRPr="00432C61">
              <w:rPr>
                <w:szCs w:val="24"/>
                <w:lang w:eastAsia="lt-LT"/>
              </w:rPr>
              <w:t>..).</w:t>
            </w:r>
          </w:p>
        </w:tc>
        <w:tc>
          <w:tcPr>
            <w:tcW w:w="2694" w:type="dxa"/>
            <w:tcBorders>
              <w:top w:val="single" w:sz="4" w:space="0" w:color="auto"/>
              <w:left w:val="single" w:sz="4" w:space="0" w:color="auto"/>
              <w:right w:val="single" w:sz="4" w:space="0" w:color="auto"/>
            </w:tcBorders>
          </w:tcPr>
          <w:p w14:paraId="67BA9DE4" w14:textId="2CE00FE3" w:rsidR="001F453F" w:rsidRPr="00432C61" w:rsidRDefault="00182A14" w:rsidP="001F453F">
            <w:pPr>
              <w:spacing w:line="256" w:lineRule="auto"/>
              <w:rPr>
                <w:szCs w:val="24"/>
                <w:lang w:eastAsia="lt-LT"/>
              </w:rPr>
            </w:pPr>
            <w:r>
              <w:rPr>
                <w:szCs w:val="24"/>
                <w:lang w:eastAsia="lt-LT"/>
              </w:rPr>
              <w:t>1.4</w:t>
            </w:r>
            <w:r w:rsidR="004471C9" w:rsidRPr="00432C61">
              <w:rPr>
                <w:szCs w:val="24"/>
                <w:lang w:eastAsia="lt-LT"/>
              </w:rPr>
              <w:t xml:space="preserve">.1.2.1. 2025 m. II-IV </w:t>
            </w:r>
            <w:proofErr w:type="spellStart"/>
            <w:r w:rsidR="004471C9" w:rsidRPr="00432C61">
              <w:rPr>
                <w:szCs w:val="24"/>
                <w:lang w:eastAsia="lt-LT"/>
              </w:rPr>
              <w:t>ketv</w:t>
            </w:r>
            <w:proofErr w:type="spellEnd"/>
            <w:r w:rsidR="004471C9" w:rsidRPr="00432C61">
              <w:rPr>
                <w:szCs w:val="24"/>
                <w:lang w:eastAsia="lt-LT"/>
              </w:rPr>
              <w:t>. baseino patalpos 100% aprūpintos reikiamu inventoriumi: kabinetų biuro baldai, vaikiškos drabužinės (20 vnt.), plaukimo inventorius ir kt. Užtikrintos sanitarinės-higienos normos baseine.</w:t>
            </w:r>
          </w:p>
          <w:p w14:paraId="5B664836" w14:textId="2E57355B" w:rsidR="004471C9" w:rsidRPr="00432C61" w:rsidRDefault="004471C9" w:rsidP="001F453F">
            <w:pPr>
              <w:spacing w:line="256" w:lineRule="auto"/>
              <w:rPr>
                <w:szCs w:val="24"/>
                <w:lang w:eastAsia="lt-LT"/>
              </w:rPr>
            </w:pPr>
            <w:r w:rsidRPr="00432C61">
              <w:rPr>
                <w:b/>
                <w:color w:val="000000"/>
                <w:szCs w:val="24"/>
                <w:lang w:eastAsia="lt-LT"/>
              </w:rPr>
              <w:t>Rodiklis pasiektas.</w:t>
            </w:r>
          </w:p>
        </w:tc>
      </w:tr>
      <w:tr w:rsidR="00D673DF" w:rsidRPr="00432C61" w14:paraId="1756B133" w14:textId="7DED2A63" w:rsidTr="00D673DF">
        <w:trPr>
          <w:trHeight w:val="1127"/>
        </w:trPr>
        <w:tc>
          <w:tcPr>
            <w:tcW w:w="1588" w:type="dxa"/>
            <w:vMerge/>
            <w:tcBorders>
              <w:left w:val="single" w:sz="4" w:space="0" w:color="auto"/>
              <w:right w:val="single" w:sz="4" w:space="0" w:color="auto"/>
            </w:tcBorders>
          </w:tcPr>
          <w:p w14:paraId="2F1769BC" w14:textId="77777777" w:rsidR="00D673DF" w:rsidRPr="00432C61" w:rsidRDefault="00D673DF" w:rsidP="001F453F">
            <w:pPr>
              <w:rPr>
                <w:szCs w:val="24"/>
                <w:lang w:eastAsia="lt-LT"/>
              </w:rPr>
            </w:pPr>
          </w:p>
        </w:tc>
        <w:tc>
          <w:tcPr>
            <w:tcW w:w="2268" w:type="dxa"/>
            <w:vMerge w:val="restart"/>
            <w:tcBorders>
              <w:left w:val="single" w:sz="4" w:space="0" w:color="auto"/>
              <w:right w:val="single" w:sz="4" w:space="0" w:color="auto"/>
            </w:tcBorders>
          </w:tcPr>
          <w:p w14:paraId="30401BA1" w14:textId="560A7282" w:rsidR="00D673DF" w:rsidRPr="00432C61" w:rsidRDefault="00BC3E6E" w:rsidP="001F453F">
            <w:pPr>
              <w:rPr>
                <w:szCs w:val="24"/>
                <w:lang w:eastAsia="lt-LT"/>
              </w:rPr>
            </w:pPr>
            <w:r>
              <w:rPr>
                <w:szCs w:val="24"/>
                <w:lang w:eastAsia="lt-LT"/>
              </w:rPr>
              <w:t>1.4</w:t>
            </w:r>
            <w:r w:rsidR="00D673DF" w:rsidRPr="00432C61">
              <w:rPr>
                <w:szCs w:val="24"/>
                <w:lang w:eastAsia="lt-LT"/>
              </w:rPr>
              <w:t>.2. Ugdytiniams sudaryti sąlygas ugdytis stebint bei tyrinėjant gamtos reiškinius, aplinką.</w:t>
            </w:r>
          </w:p>
          <w:p w14:paraId="2670AA29" w14:textId="77777777" w:rsidR="00D673DF" w:rsidRPr="00432C61" w:rsidRDefault="00D673DF" w:rsidP="001F453F">
            <w:pPr>
              <w:rPr>
                <w:szCs w:val="24"/>
                <w:lang w:eastAsia="lt-LT"/>
              </w:rPr>
            </w:pPr>
          </w:p>
          <w:p w14:paraId="4B3CA2FD" w14:textId="77777777" w:rsidR="00D673DF" w:rsidRPr="00432C61" w:rsidRDefault="00D673DF" w:rsidP="001F453F">
            <w:pPr>
              <w:rPr>
                <w:szCs w:val="24"/>
                <w:lang w:eastAsia="lt-LT"/>
              </w:rPr>
            </w:pPr>
          </w:p>
          <w:p w14:paraId="7045914F" w14:textId="77777777" w:rsidR="00D673DF" w:rsidRPr="00432C61" w:rsidRDefault="00D673DF" w:rsidP="001F453F">
            <w:pPr>
              <w:rPr>
                <w:szCs w:val="24"/>
                <w:lang w:eastAsia="lt-LT"/>
              </w:rPr>
            </w:pPr>
          </w:p>
        </w:tc>
        <w:tc>
          <w:tcPr>
            <w:tcW w:w="2694" w:type="dxa"/>
            <w:tcBorders>
              <w:left w:val="single" w:sz="4" w:space="0" w:color="auto"/>
              <w:bottom w:val="single" w:sz="4" w:space="0" w:color="auto"/>
              <w:right w:val="single" w:sz="4" w:space="0" w:color="auto"/>
            </w:tcBorders>
          </w:tcPr>
          <w:p w14:paraId="37E475E4" w14:textId="712850CC" w:rsidR="00D673DF" w:rsidRPr="00432C61" w:rsidRDefault="00BC3E6E" w:rsidP="001F453F">
            <w:pPr>
              <w:spacing w:line="256" w:lineRule="auto"/>
              <w:rPr>
                <w:szCs w:val="24"/>
                <w:lang w:eastAsia="lt-LT"/>
              </w:rPr>
            </w:pPr>
            <w:r>
              <w:rPr>
                <w:szCs w:val="24"/>
                <w:lang w:eastAsia="lt-LT"/>
              </w:rPr>
              <w:t>1.4</w:t>
            </w:r>
            <w:r w:rsidR="00D673DF" w:rsidRPr="00432C61">
              <w:rPr>
                <w:szCs w:val="24"/>
                <w:lang w:eastAsia="lt-LT"/>
              </w:rPr>
              <w:t>.2.1. Suorganizuota ne mažiau kaip 20 pažintinių užsiėmimų ugdymo įstaigos edukacinėse lauko erdvėse.</w:t>
            </w:r>
          </w:p>
          <w:p w14:paraId="4C8B4EB1" w14:textId="66427104" w:rsidR="00D673DF" w:rsidRPr="00432C61" w:rsidRDefault="00D673DF" w:rsidP="001F453F">
            <w:pPr>
              <w:spacing w:line="256" w:lineRule="auto"/>
              <w:rPr>
                <w:szCs w:val="24"/>
                <w:lang w:eastAsia="lt-LT"/>
              </w:rPr>
            </w:pPr>
            <w:r w:rsidRPr="00432C61">
              <w:rPr>
                <w:szCs w:val="24"/>
                <w:lang w:eastAsia="lt-LT"/>
              </w:rPr>
              <w:t xml:space="preserve">(2025 m. II-IV </w:t>
            </w:r>
            <w:proofErr w:type="spellStart"/>
            <w:r w:rsidRPr="00432C61">
              <w:rPr>
                <w:szCs w:val="24"/>
                <w:lang w:eastAsia="lt-LT"/>
              </w:rPr>
              <w:t>ketv</w:t>
            </w:r>
            <w:proofErr w:type="spellEnd"/>
            <w:r w:rsidRPr="00432C61">
              <w:rPr>
                <w:szCs w:val="24"/>
                <w:lang w:eastAsia="lt-LT"/>
              </w:rPr>
              <w:t>.).</w:t>
            </w:r>
          </w:p>
        </w:tc>
        <w:tc>
          <w:tcPr>
            <w:tcW w:w="2694" w:type="dxa"/>
            <w:tcBorders>
              <w:left w:val="single" w:sz="4" w:space="0" w:color="auto"/>
              <w:bottom w:val="single" w:sz="4" w:space="0" w:color="auto"/>
              <w:right w:val="single" w:sz="4" w:space="0" w:color="auto"/>
            </w:tcBorders>
          </w:tcPr>
          <w:p w14:paraId="0DB1B349" w14:textId="277A4640" w:rsidR="00D673DF" w:rsidRPr="00432C61" w:rsidRDefault="00BC3E6E" w:rsidP="001F453F">
            <w:pPr>
              <w:spacing w:line="256" w:lineRule="auto"/>
              <w:rPr>
                <w:szCs w:val="24"/>
                <w:lang w:eastAsia="lt-LT"/>
              </w:rPr>
            </w:pPr>
            <w:r>
              <w:rPr>
                <w:szCs w:val="24"/>
                <w:lang w:eastAsia="lt-LT"/>
              </w:rPr>
              <w:t>1.4</w:t>
            </w:r>
            <w:r w:rsidR="004471C9" w:rsidRPr="00432C61">
              <w:rPr>
                <w:szCs w:val="24"/>
                <w:lang w:eastAsia="lt-LT"/>
              </w:rPr>
              <w:t>.2.1.1. Suorganizuoti 26 pažintiniai užsiėmimai ugdymo įstaigos edukacinėse lauko erdvėse.</w:t>
            </w:r>
          </w:p>
          <w:p w14:paraId="0E8011F4" w14:textId="13D99D55" w:rsidR="004471C9" w:rsidRPr="00432C61" w:rsidRDefault="00394E4B" w:rsidP="001F453F">
            <w:pPr>
              <w:spacing w:line="256" w:lineRule="auto"/>
              <w:rPr>
                <w:szCs w:val="24"/>
                <w:lang w:eastAsia="lt-LT"/>
              </w:rPr>
            </w:pPr>
            <w:r>
              <w:rPr>
                <w:b/>
                <w:szCs w:val="24"/>
                <w:lang w:eastAsia="lt-LT"/>
              </w:rPr>
              <w:t>Rodiklis</w:t>
            </w:r>
            <w:r w:rsidR="004471C9" w:rsidRPr="00432C61">
              <w:rPr>
                <w:b/>
                <w:szCs w:val="24"/>
                <w:lang w:eastAsia="lt-LT"/>
              </w:rPr>
              <w:t xml:space="preserve"> viršytas.</w:t>
            </w:r>
          </w:p>
        </w:tc>
      </w:tr>
      <w:tr w:rsidR="00D673DF" w:rsidRPr="00432C61" w14:paraId="4BD53BA4" w14:textId="623D6606" w:rsidTr="00D673DF">
        <w:trPr>
          <w:trHeight w:val="1127"/>
        </w:trPr>
        <w:tc>
          <w:tcPr>
            <w:tcW w:w="1588" w:type="dxa"/>
            <w:vMerge/>
            <w:tcBorders>
              <w:left w:val="single" w:sz="4" w:space="0" w:color="auto"/>
              <w:right w:val="single" w:sz="4" w:space="0" w:color="auto"/>
            </w:tcBorders>
          </w:tcPr>
          <w:p w14:paraId="73D89D48" w14:textId="77777777" w:rsidR="00D673DF" w:rsidRPr="00432C61" w:rsidRDefault="00D673DF" w:rsidP="001F453F">
            <w:pPr>
              <w:rPr>
                <w:szCs w:val="24"/>
                <w:lang w:eastAsia="lt-LT"/>
              </w:rPr>
            </w:pPr>
          </w:p>
        </w:tc>
        <w:tc>
          <w:tcPr>
            <w:tcW w:w="2268" w:type="dxa"/>
            <w:vMerge/>
            <w:tcBorders>
              <w:left w:val="single" w:sz="4" w:space="0" w:color="auto"/>
              <w:right w:val="single" w:sz="4" w:space="0" w:color="auto"/>
            </w:tcBorders>
          </w:tcPr>
          <w:p w14:paraId="5816D65B" w14:textId="77777777" w:rsidR="00D673DF" w:rsidRPr="00432C61" w:rsidRDefault="00D673DF" w:rsidP="001F453F">
            <w:pPr>
              <w:rPr>
                <w:szCs w:val="24"/>
                <w:lang w:eastAsia="lt-LT"/>
              </w:rPr>
            </w:pPr>
          </w:p>
        </w:tc>
        <w:tc>
          <w:tcPr>
            <w:tcW w:w="2694" w:type="dxa"/>
            <w:tcBorders>
              <w:left w:val="single" w:sz="4" w:space="0" w:color="auto"/>
              <w:bottom w:val="single" w:sz="4" w:space="0" w:color="auto"/>
              <w:right w:val="single" w:sz="4" w:space="0" w:color="auto"/>
            </w:tcBorders>
          </w:tcPr>
          <w:p w14:paraId="7F2A3CFE" w14:textId="2A932A8D" w:rsidR="00D673DF" w:rsidRPr="00432C61" w:rsidRDefault="00D673DF" w:rsidP="001F453F">
            <w:pPr>
              <w:rPr>
                <w:bCs/>
                <w:noProof/>
                <w:lang w:eastAsia="lt-LT"/>
              </w:rPr>
            </w:pPr>
            <w:r w:rsidRPr="00432C61">
              <w:rPr>
                <w:bCs/>
                <w:noProof/>
                <w:lang w:eastAsia="lt-LT"/>
              </w:rPr>
              <w:t>1</w:t>
            </w:r>
            <w:r w:rsidR="00BC3E6E">
              <w:rPr>
                <w:bCs/>
                <w:noProof/>
                <w:lang w:eastAsia="lt-LT"/>
              </w:rPr>
              <w:t>.4</w:t>
            </w:r>
            <w:r w:rsidRPr="00432C61">
              <w:rPr>
                <w:bCs/>
                <w:noProof/>
                <w:lang w:eastAsia="lt-LT"/>
              </w:rPr>
              <w:t>.2.2. Įrengtos 2 lauko edukacinės aplinkos: „Saugaus eismo sala“, „STEAM sienelė“.</w:t>
            </w:r>
          </w:p>
          <w:p w14:paraId="7AD155CB" w14:textId="52BBBDDC" w:rsidR="00D673DF" w:rsidRPr="00432C61" w:rsidRDefault="00D673DF" w:rsidP="00D673DF">
            <w:pPr>
              <w:rPr>
                <w:bCs/>
                <w:noProof/>
                <w:lang w:eastAsia="lt-LT"/>
              </w:rPr>
            </w:pPr>
            <w:r w:rsidRPr="00432C61">
              <w:rPr>
                <w:bCs/>
                <w:noProof/>
                <w:lang w:eastAsia="lt-LT"/>
              </w:rPr>
              <w:t>(2025 m. II-IV ketv.).</w:t>
            </w:r>
          </w:p>
        </w:tc>
        <w:tc>
          <w:tcPr>
            <w:tcW w:w="2694" w:type="dxa"/>
            <w:tcBorders>
              <w:left w:val="single" w:sz="4" w:space="0" w:color="auto"/>
              <w:bottom w:val="single" w:sz="4" w:space="0" w:color="auto"/>
              <w:right w:val="single" w:sz="4" w:space="0" w:color="auto"/>
            </w:tcBorders>
          </w:tcPr>
          <w:p w14:paraId="384A6D83" w14:textId="36F47AD5" w:rsidR="004471C9" w:rsidRPr="00432C61" w:rsidRDefault="00BC3E6E" w:rsidP="001F453F">
            <w:pPr>
              <w:rPr>
                <w:bCs/>
                <w:noProof/>
                <w:lang w:eastAsia="lt-LT"/>
              </w:rPr>
            </w:pPr>
            <w:r>
              <w:t>1.4</w:t>
            </w:r>
            <w:r w:rsidR="004471C9" w:rsidRPr="00432C61">
              <w:t xml:space="preserve">.2.2.1. Įrengtos dvi naujos mobilios lauko edukacinės STEAM erdvės: </w:t>
            </w:r>
            <w:r w:rsidR="004471C9" w:rsidRPr="00432C61">
              <w:rPr>
                <w:bCs/>
                <w:noProof/>
                <w:lang w:eastAsia="lt-LT"/>
              </w:rPr>
              <w:t>„Saugaus eismo sala“, „STEAM sienelė“.</w:t>
            </w:r>
          </w:p>
          <w:p w14:paraId="687FF0B5" w14:textId="43185E35" w:rsidR="00D673DF" w:rsidRPr="00432C61" w:rsidRDefault="004471C9" w:rsidP="001F453F">
            <w:pPr>
              <w:rPr>
                <w:bCs/>
                <w:noProof/>
                <w:lang w:eastAsia="lt-LT"/>
              </w:rPr>
            </w:pPr>
            <w:r w:rsidRPr="00432C61">
              <w:t xml:space="preserve"> </w:t>
            </w:r>
            <w:r w:rsidRPr="00432C61">
              <w:rPr>
                <w:b/>
                <w:color w:val="000000"/>
                <w:szCs w:val="24"/>
                <w:lang w:eastAsia="lt-LT"/>
              </w:rPr>
              <w:t>Rodiklis pasiektas.</w:t>
            </w:r>
          </w:p>
        </w:tc>
      </w:tr>
      <w:tr w:rsidR="00D673DF" w:rsidRPr="00432C61" w14:paraId="5A5D1280" w14:textId="77777777" w:rsidTr="00D673DF">
        <w:trPr>
          <w:trHeight w:val="1127"/>
        </w:trPr>
        <w:tc>
          <w:tcPr>
            <w:tcW w:w="1588" w:type="dxa"/>
            <w:vMerge/>
            <w:tcBorders>
              <w:left w:val="single" w:sz="4" w:space="0" w:color="auto"/>
              <w:right w:val="single" w:sz="4" w:space="0" w:color="auto"/>
            </w:tcBorders>
          </w:tcPr>
          <w:p w14:paraId="1823D46C" w14:textId="77777777" w:rsidR="00D673DF" w:rsidRPr="00432C61" w:rsidRDefault="00D673DF" w:rsidP="001F453F">
            <w:pPr>
              <w:rPr>
                <w:szCs w:val="24"/>
                <w:lang w:eastAsia="lt-LT"/>
              </w:rPr>
            </w:pPr>
          </w:p>
        </w:tc>
        <w:tc>
          <w:tcPr>
            <w:tcW w:w="2268" w:type="dxa"/>
            <w:vMerge/>
            <w:tcBorders>
              <w:left w:val="single" w:sz="4" w:space="0" w:color="auto"/>
              <w:right w:val="single" w:sz="4" w:space="0" w:color="auto"/>
            </w:tcBorders>
          </w:tcPr>
          <w:p w14:paraId="31990056" w14:textId="77777777" w:rsidR="00D673DF" w:rsidRPr="00432C61" w:rsidRDefault="00D673DF" w:rsidP="001F453F">
            <w:pPr>
              <w:rPr>
                <w:szCs w:val="24"/>
                <w:lang w:eastAsia="lt-LT"/>
              </w:rPr>
            </w:pPr>
          </w:p>
        </w:tc>
        <w:tc>
          <w:tcPr>
            <w:tcW w:w="2694" w:type="dxa"/>
            <w:tcBorders>
              <w:left w:val="single" w:sz="4" w:space="0" w:color="auto"/>
              <w:bottom w:val="single" w:sz="4" w:space="0" w:color="auto"/>
              <w:right w:val="single" w:sz="4" w:space="0" w:color="auto"/>
            </w:tcBorders>
          </w:tcPr>
          <w:p w14:paraId="60533596" w14:textId="30D46F11" w:rsidR="00D673DF" w:rsidRPr="00432C61" w:rsidRDefault="004471C9" w:rsidP="00D673DF">
            <w:pPr>
              <w:rPr>
                <w:bCs/>
                <w:noProof/>
                <w:lang w:eastAsia="lt-LT"/>
              </w:rPr>
            </w:pPr>
            <w:r w:rsidRPr="00432C61">
              <w:rPr>
                <w:bCs/>
                <w:noProof/>
                <w:lang w:eastAsia="lt-LT"/>
              </w:rPr>
              <w:t>1</w:t>
            </w:r>
            <w:r w:rsidR="00BC3E6E">
              <w:rPr>
                <w:bCs/>
                <w:noProof/>
                <w:lang w:eastAsia="lt-LT"/>
              </w:rPr>
              <w:t>.4</w:t>
            </w:r>
            <w:r w:rsidR="00D673DF" w:rsidRPr="00432C61">
              <w:rPr>
                <w:bCs/>
                <w:noProof/>
                <w:lang w:eastAsia="lt-LT"/>
              </w:rPr>
              <w:t>.2.3. Daržo kaip pažintinės edukacinės zonos „Žalioji sala“ panaudojimas – suorganizuotos ne mažiau kaip 8 veiklos aplinkos pažinimui, gamtos reiškinių stebėjimui</w:t>
            </w:r>
            <w:r w:rsidR="00B474A0" w:rsidRPr="00432C61">
              <w:rPr>
                <w:bCs/>
                <w:noProof/>
                <w:lang w:eastAsia="lt-LT"/>
              </w:rPr>
              <w:t>. Atnaujinta lauko „Žaliosios sala</w:t>
            </w:r>
            <w:r w:rsidR="00D673DF" w:rsidRPr="00432C61">
              <w:rPr>
                <w:bCs/>
                <w:noProof/>
                <w:lang w:eastAsia="lt-LT"/>
              </w:rPr>
              <w:t>“ edukacinė erdvė.</w:t>
            </w:r>
          </w:p>
          <w:p w14:paraId="55AEB98F" w14:textId="4C3295E2" w:rsidR="00D673DF" w:rsidRPr="00432C61" w:rsidRDefault="00D673DF" w:rsidP="001F453F">
            <w:pPr>
              <w:rPr>
                <w:bCs/>
                <w:noProof/>
                <w:lang w:eastAsia="lt-LT"/>
              </w:rPr>
            </w:pPr>
            <w:r w:rsidRPr="00432C61">
              <w:rPr>
                <w:bCs/>
                <w:noProof/>
                <w:lang w:eastAsia="lt-LT"/>
              </w:rPr>
              <w:t>(2025 m. II-III ketv.).</w:t>
            </w:r>
          </w:p>
        </w:tc>
        <w:tc>
          <w:tcPr>
            <w:tcW w:w="2694" w:type="dxa"/>
            <w:tcBorders>
              <w:left w:val="single" w:sz="4" w:space="0" w:color="auto"/>
              <w:bottom w:val="single" w:sz="4" w:space="0" w:color="auto"/>
              <w:right w:val="single" w:sz="4" w:space="0" w:color="auto"/>
            </w:tcBorders>
          </w:tcPr>
          <w:p w14:paraId="3067A434" w14:textId="06DB3B45" w:rsidR="00D673DF" w:rsidRPr="00432C61" w:rsidRDefault="00BC3E6E" w:rsidP="001F453F">
            <w:pPr>
              <w:rPr>
                <w:bCs/>
                <w:noProof/>
                <w:lang w:eastAsia="lt-LT"/>
              </w:rPr>
            </w:pPr>
            <w:r>
              <w:rPr>
                <w:bCs/>
                <w:noProof/>
                <w:lang w:eastAsia="lt-LT"/>
              </w:rPr>
              <w:t>1.4</w:t>
            </w:r>
            <w:r w:rsidR="004471C9" w:rsidRPr="00432C61">
              <w:rPr>
                <w:bCs/>
                <w:noProof/>
                <w:lang w:eastAsia="lt-LT"/>
              </w:rPr>
              <w:t xml:space="preserve">.2.3.1. </w:t>
            </w:r>
            <w:r w:rsidR="00B474A0" w:rsidRPr="00432C61">
              <w:rPr>
                <w:bCs/>
                <w:noProof/>
                <w:lang w:eastAsia="lt-LT"/>
              </w:rPr>
              <w:t>„Žaliojoje saloje“ suorganizuota 12 ugdomųjų veiklų aplinkos pažinimui, gamtos reiškinių stebėjimui. Naujomis priemonėmis (4 vnt.) papildyta „Žaliosios salos“ edukacinė erdvė.</w:t>
            </w:r>
          </w:p>
          <w:p w14:paraId="2B118661" w14:textId="26E96BD1" w:rsidR="00B474A0" w:rsidRPr="00432C61" w:rsidRDefault="00B474A0" w:rsidP="001F453F">
            <w:pPr>
              <w:rPr>
                <w:bCs/>
                <w:noProof/>
                <w:lang w:eastAsia="lt-LT"/>
              </w:rPr>
            </w:pPr>
            <w:r w:rsidRPr="00432C61">
              <w:rPr>
                <w:b/>
                <w:szCs w:val="24"/>
                <w:lang w:eastAsia="lt-LT"/>
              </w:rPr>
              <w:t>Rodiklis viršytas.</w:t>
            </w:r>
          </w:p>
        </w:tc>
      </w:tr>
      <w:tr w:rsidR="001F453F" w:rsidRPr="00432C61" w14:paraId="06B1B3F0" w14:textId="0F424B9D" w:rsidTr="00D673DF">
        <w:trPr>
          <w:trHeight w:val="1094"/>
        </w:trPr>
        <w:tc>
          <w:tcPr>
            <w:tcW w:w="1588" w:type="dxa"/>
            <w:vMerge/>
            <w:tcBorders>
              <w:left w:val="single" w:sz="4" w:space="0" w:color="auto"/>
              <w:right w:val="single" w:sz="4" w:space="0" w:color="auto"/>
            </w:tcBorders>
          </w:tcPr>
          <w:p w14:paraId="4E5DD5D3" w14:textId="77777777" w:rsidR="001F453F" w:rsidRPr="00432C61" w:rsidRDefault="001F453F" w:rsidP="001F453F">
            <w:pPr>
              <w:rPr>
                <w:szCs w:val="24"/>
                <w:lang w:eastAsia="lt-LT"/>
              </w:rPr>
            </w:pPr>
          </w:p>
        </w:tc>
        <w:tc>
          <w:tcPr>
            <w:tcW w:w="2268" w:type="dxa"/>
            <w:vMerge w:val="restart"/>
            <w:tcBorders>
              <w:left w:val="single" w:sz="4" w:space="0" w:color="auto"/>
              <w:right w:val="single" w:sz="4" w:space="0" w:color="auto"/>
            </w:tcBorders>
          </w:tcPr>
          <w:p w14:paraId="00E0D1EE" w14:textId="7BD9DE34" w:rsidR="001F453F" w:rsidRPr="00432C61" w:rsidRDefault="00D673DF" w:rsidP="001F453F">
            <w:pPr>
              <w:rPr>
                <w:szCs w:val="24"/>
                <w:lang w:eastAsia="lt-LT"/>
              </w:rPr>
            </w:pPr>
            <w:r w:rsidRPr="00432C61">
              <w:rPr>
                <w:szCs w:val="24"/>
                <w:lang w:eastAsia="lt-LT"/>
              </w:rPr>
              <w:t>1</w:t>
            </w:r>
            <w:r w:rsidR="00BC3E6E">
              <w:rPr>
                <w:szCs w:val="24"/>
                <w:lang w:eastAsia="lt-LT"/>
              </w:rPr>
              <w:t>.4</w:t>
            </w:r>
            <w:r w:rsidR="001F453F" w:rsidRPr="00432C61">
              <w:rPr>
                <w:szCs w:val="24"/>
                <w:lang w:eastAsia="lt-LT"/>
              </w:rPr>
              <w:t xml:space="preserve">.3. Papildyti darželio STEAM laboratoriją </w:t>
            </w:r>
            <w:proofErr w:type="spellStart"/>
            <w:r w:rsidR="001F453F" w:rsidRPr="00432C61">
              <w:rPr>
                <w:szCs w:val="24"/>
                <w:lang w:eastAsia="lt-LT"/>
              </w:rPr>
              <w:t>inovatyviomis</w:t>
            </w:r>
            <w:proofErr w:type="spellEnd"/>
            <w:r w:rsidR="001F453F" w:rsidRPr="00432C61">
              <w:rPr>
                <w:szCs w:val="24"/>
                <w:lang w:eastAsia="lt-LT"/>
              </w:rPr>
              <w:t xml:space="preserve"> ugdymo(</w:t>
            </w:r>
            <w:proofErr w:type="spellStart"/>
            <w:r w:rsidR="001F453F" w:rsidRPr="00432C61">
              <w:rPr>
                <w:szCs w:val="24"/>
                <w:lang w:eastAsia="lt-LT"/>
              </w:rPr>
              <w:t>si</w:t>
            </w:r>
            <w:proofErr w:type="spellEnd"/>
            <w:r w:rsidR="001F453F" w:rsidRPr="00432C61">
              <w:rPr>
                <w:szCs w:val="24"/>
                <w:lang w:eastAsia="lt-LT"/>
              </w:rPr>
              <w:t>) priemonėmis.</w:t>
            </w:r>
          </w:p>
          <w:p w14:paraId="4BE23582" w14:textId="77777777" w:rsidR="001F453F" w:rsidRPr="00432C61" w:rsidRDefault="001F453F" w:rsidP="001F453F">
            <w:pPr>
              <w:rPr>
                <w:szCs w:val="24"/>
                <w:lang w:eastAsia="lt-LT"/>
              </w:rPr>
            </w:pPr>
          </w:p>
          <w:p w14:paraId="402B8FD9" w14:textId="77777777" w:rsidR="001F453F" w:rsidRPr="00432C61" w:rsidRDefault="001F453F" w:rsidP="001F453F">
            <w:pPr>
              <w:rPr>
                <w:szCs w:val="24"/>
                <w:lang w:eastAsia="lt-LT"/>
              </w:rPr>
            </w:pPr>
          </w:p>
          <w:p w14:paraId="623A520B" w14:textId="77777777" w:rsidR="001F453F" w:rsidRPr="00432C61" w:rsidRDefault="001F453F" w:rsidP="001F453F">
            <w:pPr>
              <w:rPr>
                <w:szCs w:val="24"/>
                <w:lang w:eastAsia="lt-LT"/>
              </w:rPr>
            </w:pPr>
          </w:p>
          <w:p w14:paraId="726A6482" w14:textId="77777777" w:rsidR="001F453F" w:rsidRPr="00432C61" w:rsidRDefault="001F453F" w:rsidP="001F453F">
            <w:pPr>
              <w:rPr>
                <w:szCs w:val="24"/>
                <w:lang w:eastAsia="lt-LT"/>
              </w:rPr>
            </w:pPr>
          </w:p>
          <w:p w14:paraId="769EBA5F" w14:textId="77777777" w:rsidR="001F453F" w:rsidRPr="00432C61" w:rsidRDefault="001F453F" w:rsidP="001F453F">
            <w:pPr>
              <w:rPr>
                <w:szCs w:val="24"/>
                <w:lang w:eastAsia="lt-LT"/>
              </w:rPr>
            </w:pPr>
          </w:p>
          <w:p w14:paraId="4260C520" w14:textId="77777777" w:rsidR="001F453F" w:rsidRPr="00432C61" w:rsidRDefault="001F453F" w:rsidP="001F453F">
            <w:pPr>
              <w:rPr>
                <w:szCs w:val="24"/>
                <w:lang w:eastAsia="lt-LT"/>
              </w:rPr>
            </w:pPr>
          </w:p>
          <w:p w14:paraId="157724C9" w14:textId="77777777" w:rsidR="001F453F" w:rsidRPr="00432C61" w:rsidRDefault="001F453F" w:rsidP="001F453F">
            <w:pPr>
              <w:rPr>
                <w:szCs w:val="24"/>
                <w:lang w:eastAsia="lt-LT"/>
              </w:rPr>
            </w:pPr>
          </w:p>
          <w:p w14:paraId="4B21B1A1" w14:textId="08EBB874" w:rsidR="001F453F" w:rsidRPr="00432C61" w:rsidRDefault="001F453F" w:rsidP="001F453F">
            <w:pPr>
              <w:rPr>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66A83D96" w14:textId="1B2BA660" w:rsidR="001F453F" w:rsidRPr="00432C61" w:rsidRDefault="00D673DF" w:rsidP="001F453F">
            <w:pPr>
              <w:rPr>
                <w:bCs/>
                <w:noProof/>
                <w:lang w:eastAsia="lt-LT"/>
              </w:rPr>
            </w:pPr>
            <w:r w:rsidRPr="00432C61">
              <w:rPr>
                <w:bCs/>
                <w:noProof/>
                <w:lang w:eastAsia="lt-LT"/>
              </w:rPr>
              <w:lastRenderedPageBreak/>
              <w:t>1</w:t>
            </w:r>
            <w:r w:rsidR="00BC3E6E">
              <w:rPr>
                <w:bCs/>
                <w:noProof/>
                <w:lang w:eastAsia="lt-LT"/>
              </w:rPr>
              <w:t>.4</w:t>
            </w:r>
            <w:r w:rsidR="001F453F" w:rsidRPr="00432C61">
              <w:rPr>
                <w:bCs/>
                <w:noProof/>
                <w:lang w:eastAsia="lt-LT"/>
              </w:rPr>
              <w:t>.3.1.  Darželio STEAM laboratorija papildyta naujomis inovatyviomis ugdymo(si) priemonėmis. Įsigyta ne mažiau kaip 10 vnt. šiuolaikiškų ugdymo priemonių.</w:t>
            </w:r>
          </w:p>
          <w:p w14:paraId="3B3BF84F" w14:textId="0F963A7B" w:rsidR="001F453F" w:rsidRPr="00432C61" w:rsidRDefault="001F453F" w:rsidP="001F453F">
            <w:pPr>
              <w:rPr>
                <w:bCs/>
                <w:noProof/>
                <w:lang w:eastAsia="lt-LT"/>
              </w:rPr>
            </w:pPr>
            <w:r w:rsidRPr="00432C61">
              <w:rPr>
                <w:bCs/>
                <w:noProof/>
                <w:lang w:eastAsia="lt-LT"/>
              </w:rPr>
              <w:t>(2025 m. I-IV ketv.).</w:t>
            </w:r>
          </w:p>
        </w:tc>
        <w:tc>
          <w:tcPr>
            <w:tcW w:w="2694" w:type="dxa"/>
            <w:tcBorders>
              <w:top w:val="single" w:sz="4" w:space="0" w:color="auto"/>
              <w:left w:val="single" w:sz="4" w:space="0" w:color="auto"/>
              <w:bottom w:val="single" w:sz="4" w:space="0" w:color="auto"/>
              <w:right w:val="single" w:sz="4" w:space="0" w:color="auto"/>
            </w:tcBorders>
          </w:tcPr>
          <w:p w14:paraId="4672606B" w14:textId="4EBD1305" w:rsidR="001F453F" w:rsidRPr="00432C61" w:rsidRDefault="00BC3E6E" w:rsidP="001F453F">
            <w:r>
              <w:rPr>
                <w:bCs/>
                <w:noProof/>
                <w:lang w:eastAsia="lt-LT"/>
              </w:rPr>
              <w:t>1.4</w:t>
            </w:r>
            <w:r w:rsidR="00B474A0" w:rsidRPr="00432C61">
              <w:rPr>
                <w:bCs/>
                <w:noProof/>
                <w:lang w:eastAsia="lt-LT"/>
              </w:rPr>
              <w:t xml:space="preserve">.3.1.1. Darželio STEAM laboratorija papildyta naujomis inovatyviomis ugdymo(si) priemonėmis (12 vnt.): </w:t>
            </w:r>
            <w:r w:rsidR="00B405D6" w:rsidRPr="00432C61">
              <w:t xml:space="preserve">tyrinėjimo stalas, STEAM veiklų organizavimo patirtiniai rinkiniai „Dinozaurai“, „Vandenynas“, edukaciniai kilimėliai, </w:t>
            </w:r>
            <w:r w:rsidR="00B405D6" w:rsidRPr="00432C61">
              <w:lastRenderedPageBreak/>
              <w:t>šviesos tyrinėjimo priemonės, išmaniosios šviečiančios grindys ir kt.</w:t>
            </w:r>
          </w:p>
          <w:p w14:paraId="7D5B832C" w14:textId="41AA2228" w:rsidR="00B405D6" w:rsidRPr="00432C61" w:rsidRDefault="00B405D6" w:rsidP="001F453F">
            <w:pPr>
              <w:rPr>
                <w:bCs/>
                <w:noProof/>
                <w:lang w:eastAsia="lt-LT"/>
              </w:rPr>
            </w:pPr>
            <w:r w:rsidRPr="00432C61">
              <w:rPr>
                <w:b/>
                <w:szCs w:val="24"/>
                <w:lang w:eastAsia="lt-LT"/>
              </w:rPr>
              <w:t>Rodiklis viršytas.</w:t>
            </w:r>
          </w:p>
        </w:tc>
      </w:tr>
      <w:tr w:rsidR="001F453F" w:rsidRPr="00432C61" w14:paraId="3687533F" w14:textId="3AC43794" w:rsidTr="00D673DF">
        <w:trPr>
          <w:trHeight w:val="1094"/>
        </w:trPr>
        <w:tc>
          <w:tcPr>
            <w:tcW w:w="1588" w:type="dxa"/>
            <w:vMerge/>
            <w:tcBorders>
              <w:left w:val="single" w:sz="4" w:space="0" w:color="auto"/>
              <w:right w:val="single" w:sz="4" w:space="0" w:color="auto"/>
            </w:tcBorders>
          </w:tcPr>
          <w:p w14:paraId="6A50AB5E" w14:textId="77777777" w:rsidR="001F453F" w:rsidRPr="00432C61" w:rsidRDefault="001F453F" w:rsidP="001F453F">
            <w:pPr>
              <w:rPr>
                <w:szCs w:val="24"/>
                <w:lang w:eastAsia="lt-LT"/>
              </w:rPr>
            </w:pPr>
          </w:p>
        </w:tc>
        <w:tc>
          <w:tcPr>
            <w:tcW w:w="2268" w:type="dxa"/>
            <w:vMerge/>
            <w:tcBorders>
              <w:left w:val="single" w:sz="4" w:space="0" w:color="auto"/>
              <w:right w:val="single" w:sz="4" w:space="0" w:color="auto"/>
            </w:tcBorders>
          </w:tcPr>
          <w:p w14:paraId="33CB234B" w14:textId="77777777" w:rsidR="001F453F" w:rsidRPr="00432C61" w:rsidRDefault="001F453F" w:rsidP="001F453F">
            <w:pPr>
              <w:rPr>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1315CE8A" w14:textId="245041D5" w:rsidR="001F453F" w:rsidRPr="00432C61" w:rsidRDefault="00F3081F" w:rsidP="001F453F">
            <w:pPr>
              <w:rPr>
                <w:bCs/>
                <w:noProof/>
                <w:lang w:eastAsia="lt-LT"/>
              </w:rPr>
            </w:pPr>
            <w:r w:rsidRPr="00432C61">
              <w:rPr>
                <w:bCs/>
                <w:noProof/>
                <w:lang w:eastAsia="lt-LT"/>
              </w:rPr>
              <w:t>1</w:t>
            </w:r>
            <w:r w:rsidR="00BC3E6E">
              <w:rPr>
                <w:bCs/>
                <w:noProof/>
                <w:lang w:eastAsia="lt-LT"/>
              </w:rPr>
              <w:t>.4</w:t>
            </w:r>
            <w:r w:rsidR="001F453F" w:rsidRPr="00432C61">
              <w:rPr>
                <w:bCs/>
                <w:noProof/>
                <w:lang w:eastAsia="lt-LT"/>
              </w:rPr>
              <w:t>.3.2. Įsigytas mobilus įrenginys „Interaktyvios grindys“ su aktyviaisiais  žaidimais.</w:t>
            </w:r>
          </w:p>
          <w:p w14:paraId="312A157E" w14:textId="1EC1823E" w:rsidR="001F453F" w:rsidRPr="00432C61" w:rsidRDefault="001F453F" w:rsidP="001F453F">
            <w:pPr>
              <w:rPr>
                <w:bCs/>
                <w:noProof/>
                <w:lang w:eastAsia="lt-LT"/>
              </w:rPr>
            </w:pPr>
            <w:r w:rsidRPr="00432C61">
              <w:rPr>
                <w:bCs/>
                <w:noProof/>
                <w:lang w:eastAsia="lt-LT"/>
              </w:rPr>
              <w:t>(2025 m. II-IV ketv.).</w:t>
            </w:r>
          </w:p>
        </w:tc>
        <w:tc>
          <w:tcPr>
            <w:tcW w:w="2694" w:type="dxa"/>
            <w:tcBorders>
              <w:top w:val="single" w:sz="4" w:space="0" w:color="auto"/>
              <w:left w:val="single" w:sz="4" w:space="0" w:color="auto"/>
              <w:bottom w:val="single" w:sz="4" w:space="0" w:color="auto"/>
              <w:right w:val="single" w:sz="4" w:space="0" w:color="auto"/>
            </w:tcBorders>
          </w:tcPr>
          <w:p w14:paraId="7E9E5CB0" w14:textId="09E5AC61" w:rsidR="001F453F" w:rsidRPr="00432C61" w:rsidRDefault="00BC3E6E" w:rsidP="001F453F">
            <w:r>
              <w:rPr>
                <w:bCs/>
                <w:noProof/>
                <w:lang w:eastAsia="lt-LT"/>
              </w:rPr>
              <w:t>1.4</w:t>
            </w:r>
            <w:r w:rsidR="00F3081F" w:rsidRPr="00432C61">
              <w:rPr>
                <w:bCs/>
                <w:noProof/>
                <w:lang w:eastAsia="lt-LT"/>
              </w:rPr>
              <w:t xml:space="preserve">.3.2.1. Įsigytos </w:t>
            </w:r>
            <w:r w:rsidR="00F3081F" w:rsidRPr="00432C61">
              <w:t>šviečiančios grindys – 1 vnt., mobilus įrenginys interaktyvios grindys „</w:t>
            </w:r>
            <w:proofErr w:type="spellStart"/>
            <w:r w:rsidR="00F3081F" w:rsidRPr="00432C61">
              <w:t>Fly</w:t>
            </w:r>
            <w:proofErr w:type="spellEnd"/>
            <w:r w:rsidR="00F3081F" w:rsidRPr="00432C61">
              <w:t xml:space="preserve"> </w:t>
            </w:r>
            <w:proofErr w:type="spellStart"/>
            <w:r w:rsidR="00F3081F" w:rsidRPr="00432C61">
              <w:t>Sky</w:t>
            </w:r>
            <w:proofErr w:type="spellEnd"/>
            <w:r w:rsidR="00F3081F" w:rsidRPr="00432C61">
              <w:t>“ su aktyviaisiais žaidimais – 1 vnt.</w:t>
            </w:r>
          </w:p>
          <w:p w14:paraId="149507B4" w14:textId="7294616B" w:rsidR="00F3081F" w:rsidRPr="00432C61" w:rsidRDefault="00F3081F" w:rsidP="001F453F">
            <w:pPr>
              <w:rPr>
                <w:bCs/>
                <w:noProof/>
                <w:lang w:eastAsia="lt-LT"/>
              </w:rPr>
            </w:pPr>
            <w:r w:rsidRPr="00432C61">
              <w:rPr>
                <w:b/>
                <w:szCs w:val="24"/>
                <w:lang w:eastAsia="lt-LT"/>
              </w:rPr>
              <w:t>Rodiklis pasiektas</w:t>
            </w:r>
            <w:r w:rsidR="00D77226">
              <w:rPr>
                <w:b/>
                <w:szCs w:val="24"/>
                <w:lang w:eastAsia="lt-LT"/>
              </w:rPr>
              <w:t>.</w:t>
            </w:r>
          </w:p>
        </w:tc>
      </w:tr>
      <w:tr w:rsidR="00982CFE" w:rsidRPr="00432C61" w14:paraId="5C16A201" w14:textId="34553D30" w:rsidTr="00D673DF">
        <w:trPr>
          <w:trHeight w:val="698"/>
        </w:trPr>
        <w:tc>
          <w:tcPr>
            <w:tcW w:w="1588" w:type="dxa"/>
            <w:vMerge w:val="restart"/>
            <w:tcBorders>
              <w:top w:val="single" w:sz="4" w:space="0" w:color="auto"/>
              <w:left w:val="single" w:sz="4" w:space="0" w:color="auto"/>
              <w:right w:val="single" w:sz="4" w:space="0" w:color="auto"/>
            </w:tcBorders>
            <w:hideMark/>
          </w:tcPr>
          <w:p w14:paraId="009174E0" w14:textId="77777777" w:rsidR="00982CFE" w:rsidRPr="00432C61" w:rsidRDefault="00982CFE" w:rsidP="001F453F">
            <w:pPr>
              <w:rPr>
                <w:b/>
                <w:szCs w:val="24"/>
                <w:lang w:eastAsia="lt-LT"/>
              </w:rPr>
            </w:pPr>
            <w:r w:rsidRPr="00432C61">
              <w:rPr>
                <w:b/>
                <w:szCs w:val="24"/>
                <w:lang w:eastAsia="lt-LT"/>
              </w:rPr>
              <w:t>Lyderystė ir vadyba</w:t>
            </w:r>
          </w:p>
          <w:p w14:paraId="673D78CF" w14:textId="19D60654" w:rsidR="00982CFE" w:rsidRPr="00432C61" w:rsidRDefault="00982CFE" w:rsidP="001F453F">
            <w:pPr>
              <w:rPr>
                <w:bCs/>
                <w:szCs w:val="24"/>
                <w:lang w:eastAsia="lt-LT"/>
              </w:rPr>
            </w:pPr>
            <w:r w:rsidRPr="00BC3E6E">
              <w:rPr>
                <w:bCs/>
                <w:szCs w:val="24"/>
                <w:lang w:eastAsia="lt-LT"/>
              </w:rPr>
              <w:t xml:space="preserve">1.5. Plėtoti </w:t>
            </w:r>
            <w:r w:rsidRPr="00432C61">
              <w:rPr>
                <w:bCs/>
                <w:szCs w:val="24"/>
                <w:lang w:eastAsia="lt-LT"/>
              </w:rPr>
              <w:t xml:space="preserve">tikslinę </w:t>
            </w:r>
            <w:proofErr w:type="spellStart"/>
            <w:r w:rsidRPr="00432C61">
              <w:rPr>
                <w:bCs/>
                <w:szCs w:val="24"/>
                <w:lang w:eastAsia="lt-LT"/>
              </w:rPr>
              <w:t>tinklaveiką</w:t>
            </w:r>
            <w:proofErr w:type="spellEnd"/>
            <w:r w:rsidRPr="00432C61">
              <w:rPr>
                <w:bCs/>
                <w:szCs w:val="24"/>
                <w:lang w:eastAsia="lt-LT"/>
              </w:rPr>
              <w:t>, siekiant įstaigos veiklos kokybės gerinimo.</w:t>
            </w:r>
          </w:p>
          <w:p w14:paraId="3C508953" w14:textId="77777777" w:rsidR="00982CFE" w:rsidRPr="00432C61" w:rsidRDefault="00982CFE" w:rsidP="001F453F">
            <w:pPr>
              <w:rPr>
                <w:bCs/>
                <w:szCs w:val="24"/>
                <w:lang w:eastAsia="lt-LT"/>
              </w:rPr>
            </w:pPr>
          </w:p>
        </w:tc>
        <w:tc>
          <w:tcPr>
            <w:tcW w:w="2268" w:type="dxa"/>
            <w:vMerge w:val="restart"/>
            <w:tcBorders>
              <w:top w:val="single" w:sz="4" w:space="0" w:color="auto"/>
              <w:left w:val="single" w:sz="4" w:space="0" w:color="auto"/>
              <w:right w:val="single" w:sz="4" w:space="0" w:color="auto"/>
            </w:tcBorders>
          </w:tcPr>
          <w:p w14:paraId="78B0F836" w14:textId="020BF400" w:rsidR="00982CFE" w:rsidRPr="00432C61" w:rsidRDefault="00982CFE" w:rsidP="001F453F">
            <w:pPr>
              <w:rPr>
                <w:szCs w:val="24"/>
                <w:lang w:eastAsia="lt-LT"/>
              </w:rPr>
            </w:pPr>
            <w:r w:rsidRPr="00432C61">
              <w:rPr>
                <w:szCs w:val="24"/>
                <w:lang w:eastAsia="lt-LT"/>
              </w:rPr>
              <w:t>1</w:t>
            </w:r>
            <w:r w:rsidR="00BC3E6E">
              <w:rPr>
                <w:szCs w:val="24"/>
                <w:lang w:eastAsia="lt-LT"/>
              </w:rPr>
              <w:t>.5</w:t>
            </w:r>
            <w:r w:rsidRPr="00432C61">
              <w:rPr>
                <w:szCs w:val="24"/>
                <w:lang w:eastAsia="lt-LT"/>
              </w:rPr>
              <w:t>.1. Dalijimasis gerosios edukacinės patirties sklaida respublikos ir miesto mastu.</w:t>
            </w:r>
          </w:p>
          <w:p w14:paraId="382F1F43" w14:textId="77777777" w:rsidR="00982CFE" w:rsidRPr="00432C61" w:rsidRDefault="00982CFE" w:rsidP="001F453F">
            <w:pPr>
              <w:rPr>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02CF19B2" w14:textId="70C10BFF" w:rsidR="00982CFE" w:rsidRPr="00432C61" w:rsidRDefault="00982CFE" w:rsidP="001F453F">
            <w:pPr>
              <w:spacing w:line="256" w:lineRule="auto"/>
              <w:rPr>
                <w:szCs w:val="22"/>
              </w:rPr>
            </w:pPr>
            <w:r w:rsidRPr="00432C61">
              <w:rPr>
                <w:szCs w:val="22"/>
              </w:rPr>
              <w:t>1</w:t>
            </w:r>
            <w:r w:rsidR="00BC3E6E">
              <w:rPr>
                <w:szCs w:val="22"/>
              </w:rPr>
              <w:t>.5</w:t>
            </w:r>
            <w:r w:rsidRPr="00432C61">
              <w:rPr>
                <w:szCs w:val="22"/>
              </w:rPr>
              <w:t xml:space="preserve">.1.1. Suorganizuota respublikinė ikimokyklinio ugdymo įstaigų pedagogų konferencija „Aktyviųjų ugdymosi metodų taikymas panaudojant interaktyvias ugdymo priemones“. Dalyvaus 110 mokytojų iš įvairių respublikos ikimokyklinio ugdymo įstaigų. Bus pristatyta ne mažiau kaip 15 gerosios darbo patirties  pranešimų. </w:t>
            </w:r>
          </w:p>
          <w:p w14:paraId="1236D1AD" w14:textId="130B94D3" w:rsidR="00982CFE" w:rsidRPr="00432C61" w:rsidRDefault="00982CFE" w:rsidP="001F453F">
            <w:pPr>
              <w:spacing w:line="256" w:lineRule="auto"/>
              <w:rPr>
                <w:szCs w:val="22"/>
              </w:rPr>
            </w:pPr>
            <w:r w:rsidRPr="00432C61">
              <w:rPr>
                <w:szCs w:val="22"/>
              </w:rPr>
              <w:t>(2025 m. lapkričio-gruodžio mėn.).</w:t>
            </w:r>
          </w:p>
        </w:tc>
        <w:tc>
          <w:tcPr>
            <w:tcW w:w="2694" w:type="dxa"/>
            <w:tcBorders>
              <w:top w:val="single" w:sz="4" w:space="0" w:color="auto"/>
              <w:left w:val="single" w:sz="4" w:space="0" w:color="auto"/>
              <w:bottom w:val="single" w:sz="4" w:space="0" w:color="auto"/>
              <w:right w:val="single" w:sz="4" w:space="0" w:color="auto"/>
            </w:tcBorders>
          </w:tcPr>
          <w:p w14:paraId="3746B6DB" w14:textId="4083DBAE" w:rsidR="00982CFE" w:rsidRPr="00432C61" w:rsidRDefault="00BC3E6E" w:rsidP="001F453F">
            <w:pPr>
              <w:spacing w:line="256" w:lineRule="auto"/>
              <w:rPr>
                <w:szCs w:val="24"/>
              </w:rPr>
            </w:pPr>
            <w:r>
              <w:rPr>
                <w:szCs w:val="22"/>
              </w:rPr>
              <w:t>1.5</w:t>
            </w:r>
            <w:r w:rsidR="00982CFE" w:rsidRPr="00432C61">
              <w:rPr>
                <w:szCs w:val="22"/>
              </w:rPr>
              <w:t xml:space="preserve">.1.1.1. </w:t>
            </w:r>
            <w:r w:rsidR="00982CFE" w:rsidRPr="00432C61">
              <w:rPr>
                <w:szCs w:val="24"/>
              </w:rPr>
              <w:t xml:space="preserve">2025-12-15 suorganizuota respublikinė metodinė-praktinė konferencija </w:t>
            </w:r>
            <w:r w:rsidR="00982CFE" w:rsidRPr="00432C61">
              <w:rPr>
                <w:szCs w:val="22"/>
              </w:rPr>
              <w:t xml:space="preserve">„Aktyviųjų ugdymosi metodų taikymas panaudojant interaktyvias ugdymo priemones“ </w:t>
            </w:r>
            <w:r w:rsidR="00982CFE" w:rsidRPr="00432C61">
              <w:rPr>
                <w:szCs w:val="24"/>
              </w:rPr>
              <w:t>šalies pedagogams, kurioje dalyvavo 114 dalyvių ir buvo pristatyta 15 gerosios darbo patirties pranešimų.</w:t>
            </w:r>
          </w:p>
          <w:p w14:paraId="45192823" w14:textId="64BF4C84" w:rsidR="00982CFE" w:rsidRPr="00432C61" w:rsidRDefault="00982CFE" w:rsidP="001F453F">
            <w:pPr>
              <w:spacing w:line="256" w:lineRule="auto"/>
              <w:rPr>
                <w:szCs w:val="22"/>
              </w:rPr>
            </w:pPr>
            <w:r w:rsidRPr="00432C61">
              <w:rPr>
                <w:b/>
                <w:szCs w:val="24"/>
                <w:lang w:eastAsia="lt-LT"/>
              </w:rPr>
              <w:t>Rodiklis viršytas.</w:t>
            </w:r>
          </w:p>
        </w:tc>
      </w:tr>
      <w:tr w:rsidR="00982CFE" w:rsidRPr="00432C61" w14:paraId="42A4C02F" w14:textId="7125AE6A" w:rsidTr="00D673DF">
        <w:trPr>
          <w:trHeight w:val="826"/>
        </w:trPr>
        <w:tc>
          <w:tcPr>
            <w:tcW w:w="1588" w:type="dxa"/>
            <w:vMerge/>
            <w:tcBorders>
              <w:left w:val="single" w:sz="4" w:space="0" w:color="auto"/>
              <w:right w:val="single" w:sz="4" w:space="0" w:color="auto"/>
            </w:tcBorders>
          </w:tcPr>
          <w:p w14:paraId="6B51D721" w14:textId="77777777" w:rsidR="00982CFE" w:rsidRPr="00432C61" w:rsidRDefault="00982CFE" w:rsidP="001F453F">
            <w:pPr>
              <w:rPr>
                <w:szCs w:val="24"/>
                <w:lang w:eastAsia="lt-LT"/>
              </w:rPr>
            </w:pPr>
          </w:p>
        </w:tc>
        <w:tc>
          <w:tcPr>
            <w:tcW w:w="2268" w:type="dxa"/>
            <w:vMerge/>
            <w:tcBorders>
              <w:left w:val="single" w:sz="4" w:space="0" w:color="auto"/>
              <w:right w:val="single" w:sz="4" w:space="0" w:color="auto"/>
            </w:tcBorders>
          </w:tcPr>
          <w:p w14:paraId="3DB6F3DE" w14:textId="77777777" w:rsidR="00982CFE" w:rsidRPr="00432C61" w:rsidRDefault="00982CFE" w:rsidP="001F453F">
            <w:pPr>
              <w:rPr>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2EB64E43" w14:textId="2DAB35EF" w:rsidR="00982CFE" w:rsidRPr="00432C61" w:rsidRDefault="00982CFE" w:rsidP="001F453F">
            <w:pPr>
              <w:spacing w:line="256" w:lineRule="auto"/>
              <w:rPr>
                <w:rFonts w:eastAsiaTheme="minorHAnsi"/>
                <w:szCs w:val="24"/>
              </w:rPr>
            </w:pPr>
            <w:r w:rsidRPr="00432C61">
              <w:rPr>
                <w:rFonts w:eastAsiaTheme="minorHAnsi"/>
                <w:szCs w:val="24"/>
              </w:rPr>
              <w:t>1</w:t>
            </w:r>
            <w:r w:rsidR="00BC3E6E">
              <w:rPr>
                <w:rFonts w:eastAsiaTheme="minorHAnsi"/>
                <w:szCs w:val="24"/>
              </w:rPr>
              <w:t>.5</w:t>
            </w:r>
            <w:r w:rsidRPr="00432C61">
              <w:rPr>
                <w:rFonts w:eastAsiaTheme="minorHAnsi"/>
                <w:szCs w:val="24"/>
              </w:rPr>
              <w:t>.1.2. Ne mažiau kaip 30 proc. pedagogų įtvirtins lyderystės gebėjimus vedant integruotas veiklas miesto ikimokyklinio ugdymo pedagogams. Metodinėse dienose dalyvaus ne mažiau kaip 20 mokytojų iš Šiaulių miesto ikimokyklinio ugdymo įstaigų.</w:t>
            </w:r>
          </w:p>
          <w:p w14:paraId="4BF64AEA" w14:textId="499A04B2" w:rsidR="00982CFE" w:rsidRPr="00432C61" w:rsidRDefault="00982CFE" w:rsidP="001F453F">
            <w:pPr>
              <w:spacing w:line="256" w:lineRule="auto"/>
              <w:rPr>
                <w:rFonts w:eastAsiaTheme="minorHAnsi"/>
                <w:szCs w:val="24"/>
              </w:rPr>
            </w:pPr>
            <w:r w:rsidRPr="00432C61">
              <w:rPr>
                <w:rFonts w:eastAsiaTheme="minorHAnsi"/>
                <w:szCs w:val="24"/>
              </w:rPr>
              <w:t>(2025 m. vasario-gegužės mėn.).</w:t>
            </w:r>
          </w:p>
        </w:tc>
        <w:tc>
          <w:tcPr>
            <w:tcW w:w="2694" w:type="dxa"/>
            <w:tcBorders>
              <w:top w:val="single" w:sz="4" w:space="0" w:color="auto"/>
              <w:left w:val="single" w:sz="4" w:space="0" w:color="auto"/>
              <w:bottom w:val="single" w:sz="4" w:space="0" w:color="auto"/>
              <w:right w:val="single" w:sz="4" w:space="0" w:color="auto"/>
            </w:tcBorders>
          </w:tcPr>
          <w:p w14:paraId="3709641A" w14:textId="45AF6096" w:rsidR="00982CFE" w:rsidRPr="00432C61" w:rsidRDefault="00BC3E6E" w:rsidP="00432C61">
            <w:pPr>
              <w:spacing w:line="256" w:lineRule="auto"/>
              <w:rPr>
                <w:rFonts w:eastAsiaTheme="minorHAnsi"/>
                <w:szCs w:val="24"/>
              </w:rPr>
            </w:pPr>
            <w:r>
              <w:rPr>
                <w:rFonts w:eastAsiaTheme="minorHAnsi"/>
                <w:szCs w:val="24"/>
              </w:rPr>
              <w:t>1.5</w:t>
            </w:r>
            <w:r w:rsidR="00982CFE" w:rsidRPr="00432C61">
              <w:rPr>
                <w:rFonts w:eastAsiaTheme="minorHAnsi"/>
                <w:szCs w:val="24"/>
              </w:rPr>
              <w:t>.1.2.1. 36% įstaigos mokytojų</w:t>
            </w:r>
            <w:r w:rsidR="00982CFE">
              <w:rPr>
                <w:rFonts w:eastAsiaTheme="minorHAnsi"/>
                <w:szCs w:val="24"/>
              </w:rPr>
              <w:t xml:space="preserve"> vedė </w:t>
            </w:r>
            <w:r w:rsidR="00982CFE" w:rsidRPr="00432C61">
              <w:rPr>
                <w:rFonts w:eastAsiaTheme="minorHAnsi"/>
                <w:szCs w:val="24"/>
              </w:rPr>
              <w:t>integruotas veiklas miesto ikimokyklinio ugdymo pedagogams</w:t>
            </w:r>
            <w:r w:rsidR="00982CFE">
              <w:rPr>
                <w:rFonts w:eastAsiaTheme="minorHAnsi"/>
                <w:szCs w:val="24"/>
              </w:rPr>
              <w:t xml:space="preserve">. Šiose veiklose dalyvavo 63 mokytojai </w:t>
            </w:r>
            <w:r w:rsidR="00982CFE" w:rsidRPr="00432C61">
              <w:rPr>
                <w:rFonts w:eastAsiaTheme="minorHAnsi"/>
                <w:szCs w:val="24"/>
              </w:rPr>
              <w:t>iš Šiaulių miesto ikimokyklinio ugdymo įstaigų.</w:t>
            </w:r>
          </w:p>
          <w:p w14:paraId="4DA10155" w14:textId="4D6CC778" w:rsidR="00982CFE" w:rsidRPr="00432C61" w:rsidRDefault="00982CFE" w:rsidP="001F453F">
            <w:pPr>
              <w:spacing w:line="256" w:lineRule="auto"/>
              <w:rPr>
                <w:rFonts w:eastAsiaTheme="minorHAnsi"/>
                <w:szCs w:val="24"/>
              </w:rPr>
            </w:pPr>
            <w:r w:rsidRPr="00432C61">
              <w:rPr>
                <w:b/>
                <w:szCs w:val="24"/>
                <w:lang w:eastAsia="lt-LT"/>
              </w:rPr>
              <w:t>Rodiklis viršytas.</w:t>
            </w:r>
          </w:p>
        </w:tc>
      </w:tr>
      <w:tr w:rsidR="00982CFE" w:rsidRPr="00432C61" w14:paraId="74890786" w14:textId="77777777" w:rsidTr="00D673DF">
        <w:trPr>
          <w:trHeight w:val="826"/>
        </w:trPr>
        <w:tc>
          <w:tcPr>
            <w:tcW w:w="1588" w:type="dxa"/>
            <w:vMerge/>
            <w:tcBorders>
              <w:left w:val="single" w:sz="4" w:space="0" w:color="auto"/>
              <w:right w:val="single" w:sz="4" w:space="0" w:color="auto"/>
            </w:tcBorders>
          </w:tcPr>
          <w:p w14:paraId="1C4831A8" w14:textId="77777777" w:rsidR="00982CFE" w:rsidRPr="00432C61" w:rsidRDefault="00982CFE" w:rsidP="001F453F">
            <w:pPr>
              <w:rPr>
                <w:szCs w:val="24"/>
                <w:lang w:eastAsia="lt-LT"/>
              </w:rPr>
            </w:pPr>
          </w:p>
        </w:tc>
        <w:tc>
          <w:tcPr>
            <w:tcW w:w="2268" w:type="dxa"/>
            <w:vMerge/>
            <w:tcBorders>
              <w:left w:val="single" w:sz="4" w:space="0" w:color="auto"/>
              <w:right w:val="single" w:sz="4" w:space="0" w:color="auto"/>
            </w:tcBorders>
          </w:tcPr>
          <w:p w14:paraId="18A5C842" w14:textId="77777777" w:rsidR="00982CFE" w:rsidRPr="00432C61" w:rsidRDefault="00982CFE" w:rsidP="001F453F">
            <w:pPr>
              <w:rPr>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4CA87677" w14:textId="77777777" w:rsidR="00982CFE" w:rsidRDefault="00982CFE" w:rsidP="001F453F">
            <w:pPr>
              <w:spacing w:line="256" w:lineRule="auto"/>
              <w:rPr>
                <w:rFonts w:eastAsiaTheme="minorHAnsi"/>
                <w:szCs w:val="24"/>
              </w:rPr>
            </w:pPr>
            <w:r>
              <w:rPr>
                <w:rFonts w:eastAsiaTheme="minorHAnsi"/>
                <w:szCs w:val="24"/>
              </w:rPr>
              <w:t xml:space="preserve">1.5.1.3. Ne mažiau kaip 25 proc. įstaigos mokytojų patobulins profesinę kompetenciją stebėdami kitų Šiaulių miesto ikimokyklinio </w:t>
            </w:r>
            <w:r>
              <w:rPr>
                <w:rFonts w:eastAsiaTheme="minorHAnsi"/>
                <w:szCs w:val="24"/>
              </w:rPr>
              <w:lastRenderedPageBreak/>
              <w:t>ugdymo įstaigų pedagogų vedamas atviras veiklas.</w:t>
            </w:r>
          </w:p>
          <w:p w14:paraId="2B0057BB" w14:textId="4A3BF5B4" w:rsidR="00982CFE" w:rsidRPr="00432C61" w:rsidRDefault="00982CFE" w:rsidP="001F453F">
            <w:pPr>
              <w:spacing w:line="256" w:lineRule="auto"/>
              <w:rPr>
                <w:rFonts w:eastAsiaTheme="minorHAnsi"/>
                <w:szCs w:val="24"/>
              </w:rPr>
            </w:pPr>
            <w:r>
              <w:rPr>
                <w:rFonts w:eastAsiaTheme="minorHAnsi"/>
                <w:szCs w:val="24"/>
              </w:rPr>
              <w:t xml:space="preserve">(2025 m. I-IV </w:t>
            </w:r>
            <w:proofErr w:type="spellStart"/>
            <w:r>
              <w:rPr>
                <w:rFonts w:eastAsiaTheme="minorHAnsi"/>
                <w:szCs w:val="24"/>
              </w:rPr>
              <w:t>ketv</w:t>
            </w:r>
            <w:proofErr w:type="spellEnd"/>
            <w:r>
              <w:rPr>
                <w:rFonts w:eastAsiaTheme="minorHAnsi"/>
                <w:szCs w:val="24"/>
              </w:rPr>
              <w:t>.)</w:t>
            </w:r>
          </w:p>
        </w:tc>
        <w:tc>
          <w:tcPr>
            <w:tcW w:w="2694" w:type="dxa"/>
            <w:tcBorders>
              <w:top w:val="single" w:sz="4" w:space="0" w:color="auto"/>
              <w:left w:val="single" w:sz="4" w:space="0" w:color="auto"/>
              <w:bottom w:val="single" w:sz="4" w:space="0" w:color="auto"/>
              <w:right w:val="single" w:sz="4" w:space="0" w:color="auto"/>
            </w:tcBorders>
          </w:tcPr>
          <w:p w14:paraId="3EEF3407" w14:textId="19522F9C" w:rsidR="00D9359C" w:rsidRDefault="00D9359C" w:rsidP="00D9359C">
            <w:pPr>
              <w:spacing w:line="256" w:lineRule="auto"/>
              <w:rPr>
                <w:rFonts w:eastAsiaTheme="minorHAnsi"/>
                <w:szCs w:val="24"/>
              </w:rPr>
            </w:pPr>
            <w:r>
              <w:rPr>
                <w:rFonts w:eastAsiaTheme="minorHAnsi"/>
                <w:szCs w:val="24"/>
              </w:rPr>
              <w:lastRenderedPageBreak/>
              <w:t xml:space="preserve">1.5.1.3.1. 32 proc. įstaigos mokytojų patobulino profesinę kompetenciją stebėdami kitų Šiaulių miesto ikimokyklinio ugdymo </w:t>
            </w:r>
            <w:r>
              <w:rPr>
                <w:rFonts w:eastAsiaTheme="minorHAnsi"/>
                <w:szCs w:val="24"/>
              </w:rPr>
              <w:lastRenderedPageBreak/>
              <w:t>įstaigų pedagogų vedamas atviras veiklas.</w:t>
            </w:r>
          </w:p>
          <w:p w14:paraId="47326CE9" w14:textId="1C849393" w:rsidR="00982CFE" w:rsidRPr="00432C61" w:rsidRDefault="00D9359C" w:rsidP="00432C61">
            <w:pPr>
              <w:spacing w:line="256" w:lineRule="auto"/>
              <w:rPr>
                <w:rFonts w:eastAsiaTheme="minorHAnsi"/>
                <w:szCs w:val="24"/>
              </w:rPr>
            </w:pPr>
            <w:r w:rsidRPr="00432C61">
              <w:rPr>
                <w:b/>
                <w:szCs w:val="24"/>
                <w:lang w:eastAsia="lt-LT"/>
              </w:rPr>
              <w:t>Rodiklis viršytas.</w:t>
            </w:r>
          </w:p>
        </w:tc>
      </w:tr>
      <w:tr w:rsidR="00982CFE" w:rsidRPr="00432C61" w14:paraId="4CD2CA34" w14:textId="34BCF837" w:rsidTr="004B0757">
        <w:trPr>
          <w:trHeight w:val="556"/>
        </w:trPr>
        <w:tc>
          <w:tcPr>
            <w:tcW w:w="1588" w:type="dxa"/>
            <w:vMerge/>
            <w:tcBorders>
              <w:left w:val="single" w:sz="4" w:space="0" w:color="auto"/>
              <w:right w:val="single" w:sz="4" w:space="0" w:color="auto"/>
            </w:tcBorders>
          </w:tcPr>
          <w:p w14:paraId="456DA85C" w14:textId="77777777" w:rsidR="00982CFE" w:rsidRPr="00432C61" w:rsidRDefault="00982CFE" w:rsidP="001F453F">
            <w:pPr>
              <w:rPr>
                <w:szCs w:val="24"/>
                <w:lang w:eastAsia="lt-LT"/>
              </w:rPr>
            </w:pPr>
          </w:p>
        </w:tc>
        <w:tc>
          <w:tcPr>
            <w:tcW w:w="2268" w:type="dxa"/>
            <w:vMerge w:val="restart"/>
            <w:tcBorders>
              <w:left w:val="single" w:sz="4" w:space="0" w:color="auto"/>
              <w:right w:val="single" w:sz="4" w:space="0" w:color="auto"/>
            </w:tcBorders>
          </w:tcPr>
          <w:p w14:paraId="1AE0B0BC" w14:textId="617885EC" w:rsidR="00982CFE" w:rsidRPr="00432C61" w:rsidRDefault="00982CFE" w:rsidP="001F453F">
            <w:pPr>
              <w:rPr>
                <w:szCs w:val="24"/>
                <w:lang w:eastAsia="lt-LT"/>
              </w:rPr>
            </w:pPr>
            <w:r w:rsidRPr="00432C61">
              <w:rPr>
                <w:szCs w:val="24"/>
                <w:lang w:eastAsia="lt-LT"/>
              </w:rPr>
              <w:t>1</w:t>
            </w:r>
            <w:r w:rsidR="00BC3E6E">
              <w:rPr>
                <w:szCs w:val="24"/>
                <w:lang w:eastAsia="lt-LT"/>
              </w:rPr>
              <w:t>.5</w:t>
            </w:r>
            <w:r>
              <w:rPr>
                <w:szCs w:val="24"/>
                <w:lang w:eastAsia="lt-LT"/>
              </w:rPr>
              <w:t>.2. Užtikrintas</w:t>
            </w:r>
            <w:r w:rsidRPr="00432C61">
              <w:rPr>
                <w:szCs w:val="24"/>
                <w:lang w:eastAsia="lt-LT"/>
              </w:rPr>
              <w:t xml:space="preserve"> efektyvų pedagogų ir kt. bendruomenės </w:t>
            </w:r>
            <w:r>
              <w:rPr>
                <w:szCs w:val="24"/>
                <w:lang w:eastAsia="lt-LT"/>
              </w:rPr>
              <w:t>narių kvalifikacijos tobulinimas, gerosios patirties sklaida mieste ir šalyje.</w:t>
            </w:r>
          </w:p>
        </w:tc>
        <w:tc>
          <w:tcPr>
            <w:tcW w:w="2694" w:type="dxa"/>
            <w:tcBorders>
              <w:top w:val="single" w:sz="4" w:space="0" w:color="auto"/>
              <w:left w:val="single" w:sz="4" w:space="0" w:color="auto"/>
              <w:bottom w:val="single" w:sz="4" w:space="0" w:color="auto"/>
              <w:right w:val="single" w:sz="4" w:space="0" w:color="auto"/>
            </w:tcBorders>
          </w:tcPr>
          <w:p w14:paraId="56BCAD7F" w14:textId="5DE954B5" w:rsidR="00982CFE" w:rsidRPr="00432C61" w:rsidRDefault="00982CFE" w:rsidP="001F453F">
            <w:pPr>
              <w:tabs>
                <w:tab w:val="left" w:pos="211"/>
              </w:tabs>
              <w:spacing w:line="256" w:lineRule="auto"/>
              <w:rPr>
                <w:szCs w:val="24"/>
              </w:rPr>
            </w:pPr>
            <w:r w:rsidRPr="00432C61">
              <w:rPr>
                <w:szCs w:val="24"/>
              </w:rPr>
              <w:t>1</w:t>
            </w:r>
            <w:r w:rsidR="00BC3E6E">
              <w:rPr>
                <w:szCs w:val="24"/>
              </w:rPr>
              <w:t>.5</w:t>
            </w:r>
            <w:r w:rsidRPr="00432C61">
              <w:rPr>
                <w:szCs w:val="24"/>
              </w:rPr>
              <w:t xml:space="preserve">.2.1. Pasirašyta ne mažiau kaip viena bendradarbiavimo sutartis </w:t>
            </w:r>
            <w:r>
              <w:rPr>
                <w:szCs w:val="24"/>
              </w:rPr>
              <w:t>dėl STEAM veiklų įgyvendinimo su VUŠA, „STEAM DARŽELIS“ centrais.</w:t>
            </w:r>
          </w:p>
          <w:p w14:paraId="2C657F56" w14:textId="1A2621A8" w:rsidR="00982CFE" w:rsidRPr="00432C61" w:rsidRDefault="00982CFE" w:rsidP="001F453F">
            <w:pPr>
              <w:tabs>
                <w:tab w:val="left" w:pos="211"/>
              </w:tabs>
              <w:spacing w:line="256" w:lineRule="auto"/>
              <w:rPr>
                <w:szCs w:val="24"/>
              </w:rPr>
            </w:pPr>
            <w:r>
              <w:rPr>
                <w:szCs w:val="24"/>
              </w:rPr>
              <w:t xml:space="preserve">(2025 m. I-IV </w:t>
            </w:r>
            <w:proofErr w:type="spellStart"/>
            <w:r>
              <w:rPr>
                <w:szCs w:val="24"/>
              </w:rPr>
              <w:t>ketv</w:t>
            </w:r>
            <w:proofErr w:type="spellEnd"/>
            <w:r w:rsidRPr="00432C61">
              <w:rPr>
                <w:szCs w:val="24"/>
              </w:rPr>
              <w:t>.).</w:t>
            </w:r>
          </w:p>
        </w:tc>
        <w:tc>
          <w:tcPr>
            <w:tcW w:w="2694" w:type="dxa"/>
            <w:tcBorders>
              <w:top w:val="single" w:sz="4" w:space="0" w:color="auto"/>
              <w:left w:val="single" w:sz="4" w:space="0" w:color="auto"/>
              <w:bottom w:val="single" w:sz="4" w:space="0" w:color="auto"/>
              <w:right w:val="single" w:sz="4" w:space="0" w:color="auto"/>
            </w:tcBorders>
          </w:tcPr>
          <w:p w14:paraId="72031A03" w14:textId="0A4D206D" w:rsidR="00D0268D" w:rsidRDefault="00BC3E6E" w:rsidP="001D672E">
            <w:pPr>
              <w:tabs>
                <w:tab w:val="left" w:pos="211"/>
              </w:tabs>
              <w:spacing w:line="256" w:lineRule="auto"/>
              <w:rPr>
                <w:szCs w:val="24"/>
              </w:rPr>
            </w:pPr>
            <w:r>
              <w:rPr>
                <w:szCs w:val="24"/>
              </w:rPr>
              <w:t>1.5</w:t>
            </w:r>
            <w:r w:rsidR="00982CFE">
              <w:rPr>
                <w:szCs w:val="24"/>
              </w:rPr>
              <w:t>.2.1.1.</w:t>
            </w:r>
            <w:r w:rsidR="00D0268D">
              <w:rPr>
                <w:szCs w:val="24"/>
              </w:rPr>
              <w:t xml:space="preserve"> </w:t>
            </w:r>
            <w:r w:rsidR="00D9359C">
              <w:rPr>
                <w:szCs w:val="24"/>
              </w:rPr>
              <w:t>2025-10-10 sudaryta bendradarbiavimo sutartis Nr. 3/2025 su „STEAM DARŽELIS“ centru – Šiaulių lopšeliu-darželiu „Eglutė“.</w:t>
            </w:r>
          </w:p>
          <w:p w14:paraId="508B23C1" w14:textId="7D599DAE" w:rsidR="00982CFE" w:rsidRPr="00432C61" w:rsidRDefault="00982CFE" w:rsidP="001D672E">
            <w:pPr>
              <w:tabs>
                <w:tab w:val="left" w:pos="211"/>
              </w:tabs>
              <w:spacing w:line="256" w:lineRule="auto"/>
              <w:rPr>
                <w:szCs w:val="24"/>
              </w:rPr>
            </w:pPr>
            <w:r>
              <w:rPr>
                <w:szCs w:val="24"/>
              </w:rPr>
              <w:t xml:space="preserve"> </w:t>
            </w:r>
            <w:r w:rsidRPr="00432C61">
              <w:rPr>
                <w:b/>
                <w:szCs w:val="24"/>
                <w:lang w:eastAsia="lt-LT"/>
              </w:rPr>
              <w:t>R</w:t>
            </w:r>
            <w:r w:rsidR="00D0268D">
              <w:rPr>
                <w:b/>
                <w:szCs w:val="24"/>
                <w:lang w:eastAsia="lt-LT"/>
              </w:rPr>
              <w:t>odiklis pasiektas</w:t>
            </w:r>
            <w:r w:rsidRPr="00432C61">
              <w:rPr>
                <w:b/>
                <w:szCs w:val="24"/>
                <w:lang w:eastAsia="lt-LT"/>
              </w:rPr>
              <w:t>.</w:t>
            </w:r>
          </w:p>
        </w:tc>
      </w:tr>
      <w:tr w:rsidR="00982CFE" w:rsidRPr="00432C61" w14:paraId="723A7A82" w14:textId="77777777" w:rsidTr="004B0757">
        <w:trPr>
          <w:trHeight w:val="556"/>
        </w:trPr>
        <w:tc>
          <w:tcPr>
            <w:tcW w:w="1588" w:type="dxa"/>
            <w:vMerge/>
            <w:tcBorders>
              <w:left w:val="single" w:sz="4" w:space="0" w:color="auto"/>
              <w:right w:val="single" w:sz="4" w:space="0" w:color="auto"/>
            </w:tcBorders>
          </w:tcPr>
          <w:p w14:paraId="7172162C" w14:textId="77777777" w:rsidR="00982CFE" w:rsidRPr="00432C61" w:rsidRDefault="00982CFE" w:rsidP="001F453F">
            <w:pPr>
              <w:rPr>
                <w:szCs w:val="24"/>
                <w:lang w:eastAsia="lt-LT"/>
              </w:rPr>
            </w:pPr>
          </w:p>
        </w:tc>
        <w:tc>
          <w:tcPr>
            <w:tcW w:w="2268" w:type="dxa"/>
            <w:vMerge/>
            <w:tcBorders>
              <w:left w:val="single" w:sz="4" w:space="0" w:color="auto"/>
              <w:right w:val="single" w:sz="4" w:space="0" w:color="auto"/>
            </w:tcBorders>
          </w:tcPr>
          <w:p w14:paraId="40C9986F" w14:textId="77777777" w:rsidR="00982CFE" w:rsidRPr="00432C61" w:rsidRDefault="00982CFE" w:rsidP="001F453F">
            <w:pPr>
              <w:rPr>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7E8C5D39" w14:textId="60577087" w:rsidR="00982CFE" w:rsidRDefault="00BC3E6E" w:rsidP="001F453F">
            <w:pPr>
              <w:tabs>
                <w:tab w:val="left" w:pos="211"/>
              </w:tabs>
              <w:spacing w:line="256" w:lineRule="auto"/>
              <w:rPr>
                <w:szCs w:val="24"/>
              </w:rPr>
            </w:pPr>
            <w:r>
              <w:rPr>
                <w:szCs w:val="24"/>
              </w:rPr>
              <w:t>1.5</w:t>
            </w:r>
            <w:r w:rsidR="00982CFE">
              <w:rPr>
                <w:szCs w:val="24"/>
              </w:rPr>
              <w:t>.2.2. Siekiant pritraukti naujų pedagogų, suorganizuotos ne mažiau kaip 2 pedagogikos krypties studijų studentų praktikos.</w:t>
            </w:r>
          </w:p>
          <w:p w14:paraId="10E9BD4F" w14:textId="68A855F9" w:rsidR="00982CFE" w:rsidRPr="00432C61" w:rsidRDefault="00982CFE" w:rsidP="001F453F">
            <w:pPr>
              <w:tabs>
                <w:tab w:val="left" w:pos="211"/>
              </w:tabs>
              <w:spacing w:line="256" w:lineRule="auto"/>
              <w:rPr>
                <w:szCs w:val="24"/>
              </w:rPr>
            </w:pPr>
            <w:r>
              <w:rPr>
                <w:szCs w:val="24"/>
              </w:rPr>
              <w:t xml:space="preserve">(2025 m. I-IV </w:t>
            </w:r>
            <w:proofErr w:type="spellStart"/>
            <w:r>
              <w:rPr>
                <w:szCs w:val="24"/>
              </w:rPr>
              <w:t>ketv</w:t>
            </w:r>
            <w:proofErr w:type="spellEnd"/>
            <w:r>
              <w:rPr>
                <w:szCs w:val="24"/>
              </w:rPr>
              <w:t>.)</w:t>
            </w:r>
          </w:p>
        </w:tc>
        <w:tc>
          <w:tcPr>
            <w:tcW w:w="2694" w:type="dxa"/>
            <w:tcBorders>
              <w:top w:val="single" w:sz="4" w:space="0" w:color="auto"/>
              <w:left w:val="single" w:sz="4" w:space="0" w:color="auto"/>
              <w:bottom w:val="single" w:sz="4" w:space="0" w:color="auto"/>
              <w:right w:val="single" w:sz="4" w:space="0" w:color="auto"/>
            </w:tcBorders>
          </w:tcPr>
          <w:p w14:paraId="0DAA7976" w14:textId="77777777" w:rsidR="00982CFE" w:rsidRDefault="004876EB" w:rsidP="001D672E">
            <w:pPr>
              <w:tabs>
                <w:tab w:val="left" w:pos="211"/>
              </w:tabs>
              <w:spacing w:line="256" w:lineRule="auto"/>
              <w:rPr>
                <w:szCs w:val="24"/>
              </w:rPr>
            </w:pPr>
            <w:r>
              <w:rPr>
                <w:szCs w:val="24"/>
              </w:rPr>
              <w:t>1.5.2.2.1. Siekiant pritraukti naujų pedagogų, suorganizuotos</w:t>
            </w:r>
            <w:r w:rsidR="00D0268D" w:rsidRPr="00432C61">
              <w:rPr>
                <w:szCs w:val="24"/>
              </w:rPr>
              <w:t xml:space="preserve"> 3 studentų praktikos bendradarbiaujant su VUŠA, Šiaulių bei Klaipėdos valstybinėmis kolegijomis.</w:t>
            </w:r>
          </w:p>
          <w:p w14:paraId="72103126" w14:textId="18EFC0C2" w:rsidR="00D0268D" w:rsidRDefault="00D0268D" w:rsidP="001D672E">
            <w:pPr>
              <w:tabs>
                <w:tab w:val="left" w:pos="211"/>
              </w:tabs>
              <w:spacing w:line="256" w:lineRule="auto"/>
              <w:rPr>
                <w:szCs w:val="24"/>
              </w:rPr>
            </w:pPr>
            <w:r w:rsidRPr="00432C61">
              <w:rPr>
                <w:b/>
                <w:szCs w:val="24"/>
                <w:lang w:eastAsia="lt-LT"/>
              </w:rPr>
              <w:t>Rodiklis viršytas.</w:t>
            </w:r>
          </w:p>
        </w:tc>
      </w:tr>
      <w:tr w:rsidR="00982CFE" w:rsidRPr="00432C61" w14:paraId="67C683D7" w14:textId="04E791C9" w:rsidTr="00D673DF">
        <w:trPr>
          <w:trHeight w:val="842"/>
        </w:trPr>
        <w:tc>
          <w:tcPr>
            <w:tcW w:w="1588" w:type="dxa"/>
            <w:vMerge/>
            <w:tcBorders>
              <w:left w:val="single" w:sz="4" w:space="0" w:color="auto"/>
              <w:right w:val="single" w:sz="4" w:space="0" w:color="auto"/>
            </w:tcBorders>
          </w:tcPr>
          <w:p w14:paraId="4DA3FD10" w14:textId="77777777" w:rsidR="00982CFE" w:rsidRPr="00432C61" w:rsidRDefault="00982CFE" w:rsidP="001F453F">
            <w:pPr>
              <w:rPr>
                <w:szCs w:val="24"/>
                <w:lang w:eastAsia="lt-LT"/>
              </w:rPr>
            </w:pPr>
          </w:p>
        </w:tc>
        <w:tc>
          <w:tcPr>
            <w:tcW w:w="2268" w:type="dxa"/>
            <w:vMerge/>
            <w:tcBorders>
              <w:left w:val="single" w:sz="4" w:space="0" w:color="auto"/>
              <w:right w:val="single" w:sz="4" w:space="0" w:color="auto"/>
            </w:tcBorders>
          </w:tcPr>
          <w:p w14:paraId="2730364A" w14:textId="77777777" w:rsidR="00982CFE" w:rsidRPr="00432C61" w:rsidRDefault="00982CFE" w:rsidP="001F453F">
            <w:pPr>
              <w:rPr>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7F9F88CD" w14:textId="3EB3CCA4" w:rsidR="00982CFE" w:rsidRPr="00432C61" w:rsidRDefault="00982CFE" w:rsidP="001F453F">
            <w:pPr>
              <w:tabs>
                <w:tab w:val="left" w:pos="211"/>
              </w:tabs>
              <w:spacing w:line="256" w:lineRule="auto"/>
              <w:rPr>
                <w:szCs w:val="24"/>
              </w:rPr>
            </w:pPr>
            <w:r w:rsidRPr="00432C61">
              <w:rPr>
                <w:szCs w:val="24"/>
              </w:rPr>
              <w:t>1</w:t>
            </w:r>
            <w:r w:rsidR="00BC3E6E">
              <w:rPr>
                <w:szCs w:val="24"/>
              </w:rPr>
              <w:t>.5</w:t>
            </w:r>
            <w:r>
              <w:rPr>
                <w:szCs w:val="24"/>
              </w:rPr>
              <w:t>.2.3</w:t>
            </w:r>
            <w:r w:rsidRPr="00432C61">
              <w:rPr>
                <w:szCs w:val="24"/>
              </w:rPr>
              <w:t>. Ne mažiau kaip 85 proc. mokytojų dalyvavo kvalifikacijos kėlimo renginiuose įtraukiojo ugdymo ir socialinio-emocinio ugdymo tema.</w:t>
            </w:r>
          </w:p>
          <w:p w14:paraId="26500B19" w14:textId="77777777" w:rsidR="00982CFE" w:rsidRPr="00432C61" w:rsidRDefault="00982CFE" w:rsidP="001F453F">
            <w:pPr>
              <w:tabs>
                <w:tab w:val="left" w:pos="211"/>
              </w:tabs>
              <w:spacing w:line="256" w:lineRule="auto"/>
              <w:rPr>
                <w:szCs w:val="24"/>
              </w:rPr>
            </w:pPr>
            <w:r w:rsidRPr="00432C61">
              <w:rPr>
                <w:szCs w:val="24"/>
              </w:rPr>
              <w:t xml:space="preserve">(2025 m. I-IV </w:t>
            </w:r>
            <w:proofErr w:type="spellStart"/>
            <w:r w:rsidRPr="00432C61">
              <w:rPr>
                <w:szCs w:val="24"/>
              </w:rPr>
              <w:t>ketv</w:t>
            </w:r>
            <w:proofErr w:type="spellEnd"/>
            <w:r w:rsidRPr="00432C61">
              <w:rPr>
                <w:szCs w:val="24"/>
              </w:rPr>
              <w:t>.).</w:t>
            </w:r>
          </w:p>
        </w:tc>
        <w:tc>
          <w:tcPr>
            <w:tcW w:w="2694" w:type="dxa"/>
            <w:tcBorders>
              <w:top w:val="single" w:sz="4" w:space="0" w:color="auto"/>
              <w:left w:val="single" w:sz="4" w:space="0" w:color="auto"/>
              <w:bottom w:val="single" w:sz="4" w:space="0" w:color="auto"/>
              <w:right w:val="single" w:sz="4" w:space="0" w:color="auto"/>
            </w:tcBorders>
          </w:tcPr>
          <w:p w14:paraId="681797BA" w14:textId="1C28215C" w:rsidR="00982CFE" w:rsidRPr="00432C61" w:rsidRDefault="00BC3E6E" w:rsidP="0066622A">
            <w:pPr>
              <w:tabs>
                <w:tab w:val="left" w:pos="211"/>
              </w:tabs>
              <w:spacing w:line="256" w:lineRule="auto"/>
              <w:rPr>
                <w:szCs w:val="24"/>
              </w:rPr>
            </w:pPr>
            <w:r>
              <w:rPr>
                <w:color w:val="000000" w:themeColor="text1"/>
                <w:szCs w:val="24"/>
              </w:rPr>
              <w:t>1.5.2.3</w:t>
            </w:r>
            <w:r w:rsidR="00982CFE">
              <w:rPr>
                <w:color w:val="000000" w:themeColor="text1"/>
                <w:szCs w:val="24"/>
              </w:rPr>
              <w:t xml:space="preserve">.1. </w:t>
            </w:r>
            <w:r w:rsidR="00982CFE" w:rsidRPr="00432C61">
              <w:rPr>
                <w:color w:val="000000" w:themeColor="text1"/>
                <w:szCs w:val="24"/>
              </w:rPr>
              <w:t>87</w:t>
            </w:r>
            <w:r w:rsidR="00982CFE">
              <w:rPr>
                <w:color w:val="000000" w:themeColor="text1"/>
                <w:szCs w:val="24"/>
              </w:rPr>
              <w:t xml:space="preserve">% įstaigos mokytojų </w:t>
            </w:r>
            <w:r w:rsidR="00982CFE" w:rsidRPr="00432C61">
              <w:rPr>
                <w:szCs w:val="24"/>
              </w:rPr>
              <w:t>dalyvavo kvalifikacijos kėlimo renginiuose įtraukiojo ugdymo ir socialinio-emocinio ugdymo tema.</w:t>
            </w:r>
          </w:p>
          <w:p w14:paraId="42D08A5C" w14:textId="3EF70952" w:rsidR="00982CFE" w:rsidRPr="00432C61" w:rsidRDefault="00982CFE" w:rsidP="0066622A">
            <w:pPr>
              <w:tabs>
                <w:tab w:val="left" w:pos="211"/>
              </w:tabs>
              <w:spacing w:line="256" w:lineRule="auto"/>
              <w:rPr>
                <w:szCs w:val="24"/>
              </w:rPr>
            </w:pPr>
            <w:r w:rsidRPr="00432C61">
              <w:rPr>
                <w:b/>
                <w:szCs w:val="24"/>
                <w:lang w:eastAsia="lt-LT"/>
              </w:rPr>
              <w:t>Rodiklis viršytas.</w:t>
            </w:r>
          </w:p>
        </w:tc>
      </w:tr>
      <w:tr w:rsidR="00982CFE" w:rsidRPr="00432C61" w14:paraId="2B21DF91" w14:textId="5558CA0E" w:rsidTr="00D673DF">
        <w:trPr>
          <w:trHeight w:val="712"/>
        </w:trPr>
        <w:tc>
          <w:tcPr>
            <w:tcW w:w="1588" w:type="dxa"/>
            <w:vMerge/>
            <w:tcBorders>
              <w:left w:val="single" w:sz="4" w:space="0" w:color="auto"/>
              <w:right w:val="single" w:sz="4" w:space="0" w:color="auto"/>
            </w:tcBorders>
          </w:tcPr>
          <w:p w14:paraId="45BCAD11" w14:textId="77777777" w:rsidR="00982CFE" w:rsidRPr="00432C61" w:rsidRDefault="00982CFE" w:rsidP="001F453F">
            <w:pPr>
              <w:rPr>
                <w:szCs w:val="24"/>
                <w:lang w:eastAsia="lt-LT"/>
              </w:rPr>
            </w:pPr>
          </w:p>
        </w:tc>
        <w:tc>
          <w:tcPr>
            <w:tcW w:w="2268" w:type="dxa"/>
            <w:vMerge/>
            <w:tcBorders>
              <w:left w:val="single" w:sz="4" w:space="0" w:color="auto"/>
              <w:right w:val="single" w:sz="4" w:space="0" w:color="auto"/>
            </w:tcBorders>
          </w:tcPr>
          <w:p w14:paraId="72483678" w14:textId="77777777" w:rsidR="00982CFE" w:rsidRPr="00432C61" w:rsidRDefault="00982CFE" w:rsidP="001F453F">
            <w:pPr>
              <w:rPr>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575E9CDE" w14:textId="298B44B7" w:rsidR="00982CFE" w:rsidRPr="00432C61" w:rsidRDefault="00982CFE" w:rsidP="001F453F">
            <w:pPr>
              <w:tabs>
                <w:tab w:val="left" w:pos="211"/>
              </w:tabs>
              <w:spacing w:line="256" w:lineRule="auto"/>
              <w:rPr>
                <w:szCs w:val="24"/>
              </w:rPr>
            </w:pPr>
            <w:r w:rsidRPr="00432C61">
              <w:rPr>
                <w:szCs w:val="24"/>
              </w:rPr>
              <w:t>1</w:t>
            </w:r>
            <w:r w:rsidR="00BC3E6E">
              <w:rPr>
                <w:szCs w:val="24"/>
              </w:rPr>
              <w:t>.5.2.4</w:t>
            </w:r>
            <w:r w:rsidRPr="00432C61">
              <w:rPr>
                <w:szCs w:val="24"/>
              </w:rPr>
              <w:t>. Įstaigos bendruomenė yra susipažinusi ir žino koordinavimo veiksmus įvykus nelaimingam atsitikimui. Suorganizuoti ne mažiau kaip 2 teoriniai-praktiniai mokymai.</w:t>
            </w:r>
          </w:p>
          <w:p w14:paraId="63B4D37A" w14:textId="77777777" w:rsidR="00982CFE" w:rsidRPr="00432C61" w:rsidRDefault="00982CFE" w:rsidP="001F453F">
            <w:pPr>
              <w:tabs>
                <w:tab w:val="left" w:pos="211"/>
              </w:tabs>
              <w:spacing w:line="256" w:lineRule="auto"/>
              <w:rPr>
                <w:szCs w:val="24"/>
              </w:rPr>
            </w:pPr>
            <w:r w:rsidRPr="00432C61">
              <w:rPr>
                <w:szCs w:val="24"/>
              </w:rPr>
              <w:t xml:space="preserve">(2025 m. II-IV </w:t>
            </w:r>
            <w:proofErr w:type="spellStart"/>
            <w:r w:rsidRPr="00432C61">
              <w:rPr>
                <w:szCs w:val="24"/>
              </w:rPr>
              <w:t>ketv</w:t>
            </w:r>
            <w:proofErr w:type="spellEnd"/>
            <w:r w:rsidRPr="00432C61">
              <w:rPr>
                <w:szCs w:val="24"/>
              </w:rPr>
              <w:t>.).</w:t>
            </w:r>
          </w:p>
        </w:tc>
        <w:tc>
          <w:tcPr>
            <w:tcW w:w="2694" w:type="dxa"/>
            <w:tcBorders>
              <w:top w:val="single" w:sz="4" w:space="0" w:color="auto"/>
              <w:left w:val="single" w:sz="4" w:space="0" w:color="auto"/>
              <w:bottom w:val="single" w:sz="4" w:space="0" w:color="auto"/>
              <w:right w:val="single" w:sz="4" w:space="0" w:color="auto"/>
            </w:tcBorders>
          </w:tcPr>
          <w:p w14:paraId="1EACB25E" w14:textId="6EE91011" w:rsidR="00982CFE" w:rsidRPr="00432C61" w:rsidRDefault="00BC3E6E" w:rsidP="0066622A">
            <w:pPr>
              <w:tabs>
                <w:tab w:val="left" w:pos="211"/>
              </w:tabs>
              <w:spacing w:line="256" w:lineRule="auto"/>
              <w:rPr>
                <w:szCs w:val="24"/>
              </w:rPr>
            </w:pPr>
            <w:r>
              <w:rPr>
                <w:szCs w:val="24"/>
              </w:rPr>
              <w:t>1.5.2.4</w:t>
            </w:r>
            <w:r w:rsidR="00982CFE">
              <w:rPr>
                <w:szCs w:val="24"/>
              </w:rPr>
              <w:t>.1. Įstaigos bendruomenė buvo supažindinta</w:t>
            </w:r>
            <w:r w:rsidR="00982CFE" w:rsidRPr="00432C61">
              <w:rPr>
                <w:szCs w:val="24"/>
              </w:rPr>
              <w:t xml:space="preserve"> ir žino koordinavimo veiksmus įvykus nelaimingam atsitikim</w:t>
            </w:r>
            <w:r w:rsidR="00982CFE">
              <w:rPr>
                <w:szCs w:val="24"/>
              </w:rPr>
              <w:t>ui. Suorganizuoti 2 teoriniai-praktiniai mokymai bendradarbiaujant su „Raudonuoju kryžiumi“.</w:t>
            </w:r>
          </w:p>
          <w:p w14:paraId="4A4C64BC" w14:textId="526CB860" w:rsidR="00982CFE" w:rsidRPr="00432C61" w:rsidRDefault="00982CFE" w:rsidP="001F453F">
            <w:pPr>
              <w:tabs>
                <w:tab w:val="left" w:pos="211"/>
              </w:tabs>
              <w:spacing w:line="256" w:lineRule="auto"/>
              <w:rPr>
                <w:szCs w:val="24"/>
              </w:rPr>
            </w:pPr>
            <w:r w:rsidRPr="00432C61">
              <w:rPr>
                <w:b/>
                <w:color w:val="000000"/>
                <w:szCs w:val="24"/>
                <w:lang w:eastAsia="lt-LT"/>
              </w:rPr>
              <w:t>Rodiklis pasiektas.</w:t>
            </w:r>
          </w:p>
        </w:tc>
      </w:tr>
      <w:tr w:rsidR="00982CFE" w:rsidRPr="00432C61" w14:paraId="4DAB70FD" w14:textId="6FC15E7B" w:rsidTr="00D673DF">
        <w:trPr>
          <w:trHeight w:val="695"/>
        </w:trPr>
        <w:tc>
          <w:tcPr>
            <w:tcW w:w="1588" w:type="dxa"/>
            <w:vMerge/>
            <w:tcBorders>
              <w:left w:val="single" w:sz="4" w:space="0" w:color="auto"/>
              <w:right w:val="single" w:sz="4" w:space="0" w:color="auto"/>
            </w:tcBorders>
          </w:tcPr>
          <w:p w14:paraId="4D8A74E6" w14:textId="77777777" w:rsidR="00982CFE" w:rsidRPr="00432C61" w:rsidRDefault="00982CFE" w:rsidP="001F453F">
            <w:pPr>
              <w:rPr>
                <w:szCs w:val="24"/>
                <w:lang w:eastAsia="lt-LT"/>
              </w:rPr>
            </w:pPr>
          </w:p>
        </w:tc>
        <w:tc>
          <w:tcPr>
            <w:tcW w:w="2268" w:type="dxa"/>
            <w:vMerge/>
            <w:tcBorders>
              <w:left w:val="single" w:sz="4" w:space="0" w:color="auto"/>
              <w:right w:val="single" w:sz="4" w:space="0" w:color="auto"/>
            </w:tcBorders>
          </w:tcPr>
          <w:p w14:paraId="53B3705F" w14:textId="77777777" w:rsidR="00982CFE" w:rsidRPr="00432C61" w:rsidRDefault="00982CFE" w:rsidP="001F453F">
            <w:pPr>
              <w:rPr>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25EADE08" w14:textId="3A1F7267" w:rsidR="00982CFE" w:rsidRPr="00432C61" w:rsidRDefault="00982CFE" w:rsidP="001F453F">
            <w:pPr>
              <w:tabs>
                <w:tab w:val="left" w:pos="211"/>
              </w:tabs>
              <w:spacing w:line="256" w:lineRule="auto"/>
              <w:rPr>
                <w:szCs w:val="24"/>
              </w:rPr>
            </w:pPr>
            <w:r w:rsidRPr="00432C61">
              <w:rPr>
                <w:szCs w:val="24"/>
              </w:rPr>
              <w:t>1</w:t>
            </w:r>
            <w:r w:rsidR="00BC3E6E">
              <w:rPr>
                <w:szCs w:val="24"/>
              </w:rPr>
              <w:t>.5.2.5</w:t>
            </w:r>
            <w:r w:rsidRPr="00432C61">
              <w:rPr>
                <w:szCs w:val="24"/>
              </w:rPr>
              <w:t xml:space="preserve">. Įstaigoje patvirtinta ir vykdoma naujai priimtų darbuotojų </w:t>
            </w:r>
            <w:proofErr w:type="spellStart"/>
            <w:r w:rsidRPr="00432C61">
              <w:rPr>
                <w:szCs w:val="24"/>
              </w:rPr>
              <w:t>mentorystės</w:t>
            </w:r>
            <w:proofErr w:type="spellEnd"/>
            <w:r w:rsidRPr="00432C61">
              <w:rPr>
                <w:szCs w:val="24"/>
              </w:rPr>
              <w:t xml:space="preserve"> programa.</w:t>
            </w:r>
          </w:p>
          <w:p w14:paraId="3E549380" w14:textId="77777777" w:rsidR="00982CFE" w:rsidRPr="00432C61" w:rsidRDefault="00982CFE" w:rsidP="001F453F">
            <w:pPr>
              <w:tabs>
                <w:tab w:val="left" w:pos="211"/>
              </w:tabs>
              <w:spacing w:line="256" w:lineRule="auto"/>
              <w:rPr>
                <w:szCs w:val="24"/>
              </w:rPr>
            </w:pPr>
            <w:r w:rsidRPr="00432C61">
              <w:rPr>
                <w:szCs w:val="24"/>
              </w:rPr>
              <w:t>(2025 m. sausio-gruodžio mėn.).</w:t>
            </w:r>
          </w:p>
        </w:tc>
        <w:tc>
          <w:tcPr>
            <w:tcW w:w="2694" w:type="dxa"/>
            <w:tcBorders>
              <w:top w:val="single" w:sz="4" w:space="0" w:color="auto"/>
              <w:left w:val="single" w:sz="4" w:space="0" w:color="auto"/>
              <w:bottom w:val="single" w:sz="4" w:space="0" w:color="auto"/>
              <w:right w:val="single" w:sz="4" w:space="0" w:color="auto"/>
            </w:tcBorders>
          </w:tcPr>
          <w:p w14:paraId="14664F33" w14:textId="17624EC7" w:rsidR="00982CFE" w:rsidRDefault="00BC3E6E" w:rsidP="001F453F">
            <w:pPr>
              <w:tabs>
                <w:tab w:val="left" w:pos="211"/>
              </w:tabs>
              <w:spacing w:line="256" w:lineRule="auto"/>
              <w:rPr>
                <w:szCs w:val="24"/>
              </w:rPr>
            </w:pPr>
            <w:r>
              <w:rPr>
                <w:szCs w:val="24"/>
              </w:rPr>
              <w:t>1.5.2.5</w:t>
            </w:r>
            <w:r w:rsidR="00982CFE">
              <w:rPr>
                <w:szCs w:val="24"/>
              </w:rPr>
              <w:t>.1. 2025 m. 2 kartus vykdyta</w:t>
            </w:r>
            <w:r w:rsidR="00982CFE" w:rsidRPr="00432C61">
              <w:rPr>
                <w:szCs w:val="24"/>
              </w:rPr>
              <w:t xml:space="preserve"> naujai priimtų darbuotojų </w:t>
            </w:r>
            <w:proofErr w:type="spellStart"/>
            <w:r w:rsidR="00982CFE" w:rsidRPr="00432C61">
              <w:rPr>
                <w:szCs w:val="24"/>
              </w:rPr>
              <w:t>mentorystės</w:t>
            </w:r>
            <w:proofErr w:type="spellEnd"/>
            <w:r w:rsidR="00982CFE" w:rsidRPr="00432C61">
              <w:rPr>
                <w:szCs w:val="24"/>
              </w:rPr>
              <w:t xml:space="preserve"> programa</w:t>
            </w:r>
            <w:r w:rsidR="00982CFE">
              <w:rPr>
                <w:szCs w:val="24"/>
              </w:rPr>
              <w:t>.</w:t>
            </w:r>
          </w:p>
          <w:p w14:paraId="68527AE2" w14:textId="2B6A74B9" w:rsidR="00982CFE" w:rsidRPr="00432C61" w:rsidRDefault="00982CFE" w:rsidP="001F453F">
            <w:pPr>
              <w:tabs>
                <w:tab w:val="left" w:pos="211"/>
              </w:tabs>
              <w:spacing w:line="256" w:lineRule="auto"/>
              <w:rPr>
                <w:szCs w:val="24"/>
              </w:rPr>
            </w:pPr>
            <w:r w:rsidRPr="00432C61">
              <w:rPr>
                <w:b/>
                <w:color w:val="000000"/>
                <w:szCs w:val="24"/>
                <w:lang w:eastAsia="lt-LT"/>
              </w:rPr>
              <w:t>Rodiklis pasiektas.</w:t>
            </w:r>
          </w:p>
        </w:tc>
      </w:tr>
      <w:tr w:rsidR="00982CFE" w:rsidRPr="00432C61" w14:paraId="50F5BA59" w14:textId="77777777" w:rsidTr="00D673DF">
        <w:trPr>
          <w:trHeight w:val="695"/>
        </w:trPr>
        <w:tc>
          <w:tcPr>
            <w:tcW w:w="1588" w:type="dxa"/>
            <w:vMerge/>
            <w:tcBorders>
              <w:left w:val="single" w:sz="4" w:space="0" w:color="auto"/>
              <w:right w:val="single" w:sz="4" w:space="0" w:color="auto"/>
            </w:tcBorders>
          </w:tcPr>
          <w:p w14:paraId="57DA4496" w14:textId="77777777" w:rsidR="00982CFE" w:rsidRPr="00432C61" w:rsidRDefault="00982CFE" w:rsidP="001F453F">
            <w:pPr>
              <w:rPr>
                <w:szCs w:val="24"/>
                <w:lang w:eastAsia="lt-LT"/>
              </w:rPr>
            </w:pPr>
          </w:p>
        </w:tc>
        <w:tc>
          <w:tcPr>
            <w:tcW w:w="2268" w:type="dxa"/>
            <w:vMerge/>
            <w:tcBorders>
              <w:left w:val="single" w:sz="4" w:space="0" w:color="auto"/>
              <w:right w:val="single" w:sz="4" w:space="0" w:color="auto"/>
            </w:tcBorders>
          </w:tcPr>
          <w:p w14:paraId="6B86016F" w14:textId="77777777" w:rsidR="00982CFE" w:rsidRPr="00432C61" w:rsidRDefault="00982CFE" w:rsidP="001F453F">
            <w:pPr>
              <w:rPr>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58086A1C" w14:textId="77777777" w:rsidR="00982CFE" w:rsidRDefault="00982CFE" w:rsidP="001F453F">
            <w:pPr>
              <w:tabs>
                <w:tab w:val="left" w:pos="211"/>
              </w:tabs>
              <w:spacing w:line="256" w:lineRule="auto"/>
              <w:rPr>
                <w:szCs w:val="24"/>
              </w:rPr>
            </w:pPr>
            <w:r>
              <w:rPr>
                <w:szCs w:val="24"/>
              </w:rPr>
              <w:t>1.5.2.6. Parengti ne mažiau kaip 2 straipsniai apie ikimokyklinio ugdymo inovacijas (skelbiama šalies medijose).</w:t>
            </w:r>
          </w:p>
          <w:p w14:paraId="0EF20274" w14:textId="64CDE820" w:rsidR="00982CFE" w:rsidRPr="00432C61" w:rsidRDefault="00982CFE" w:rsidP="001F453F">
            <w:pPr>
              <w:tabs>
                <w:tab w:val="left" w:pos="211"/>
              </w:tabs>
              <w:spacing w:line="256" w:lineRule="auto"/>
              <w:rPr>
                <w:szCs w:val="24"/>
              </w:rPr>
            </w:pPr>
            <w:r>
              <w:rPr>
                <w:szCs w:val="24"/>
              </w:rPr>
              <w:t xml:space="preserve">(2025 m. III-IV </w:t>
            </w:r>
            <w:proofErr w:type="spellStart"/>
            <w:r>
              <w:rPr>
                <w:szCs w:val="24"/>
              </w:rPr>
              <w:t>ketv</w:t>
            </w:r>
            <w:proofErr w:type="spellEnd"/>
            <w:r>
              <w:rPr>
                <w:szCs w:val="24"/>
              </w:rPr>
              <w:t>.)</w:t>
            </w:r>
          </w:p>
        </w:tc>
        <w:tc>
          <w:tcPr>
            <w:tcW w:w="2694" w:type="dxa"/>
            <w:tcBorders>
              <w:top w:val="single" w:sz="4" w:space="0" w:color="auto"/>
              <w:left w:val="single" w:sz="4" w:space="0" w:color="auto"/>
              <w:bottom w:val="single" w:sz="4" w:space="0" w:color="auto"/>
              <w:right w:val="single" w:sz="4" w:space="0" w:color="auto"/>
            </w:tcBorders>
          </w:tcPr>
          <w:p w14:paraId="29FF6961" w14:textId="5596D0B2" w:rsidR="004876EB" w:rsidRDefault="004876EB" w:rsidP="004876EB">
            <w:pPr>
              <w:tabs>
                <w:tab w:val="left" w:pos="211"/>
              </w:tabs>
              <w:spacing w:line="256" w:lineRule="auto"/>
              <w:rPr>
                <w:szCs w:val="24"/>
              </w:rPr>
            </w:pPr>
            <w:r>
              <w:rPr>
                <w:szCs w:val="24"/>
              </w:rPr>
              <w:t>1.5.2.6.1. Parengti ir šalies medijose paskelbti 3 straipsniai apie ikimokyklinio ugdymo inovacijas.</w:t>
            </w:r>
          </w:p>
          <w:p w14:paraId="7554CAD1" w14:textId="51A1E5B0" w:rsidR="00982CFE" w:rsidRDefault="004876EB" w:rsidP="001F453F">
            <w:pPr>
              <w:tabs>
                <w:tab w:val="left" w:pos="211"/>
              </w:tabs>
              <w:spacing w:line="256" w:lineRule="auto"/>
              <w:rPr>
                <w:szCs w:val="24"/>
              </w:rPr>
            </w:pPr>
            <w:r w:rsidRPr="00432C61">
              <w:rPr>
                <w:b/>
                <w:szCs w:val="24"/>
                <w:lang w:eastAsia="lt-LT"/>
              </w:rPr>
              <w:t>Rodiklis viršytas.</w:t>
            </w:r>
          </w:p>
        </w:tc>
      </w:tr>
      <w:tr w:rsidR="001F453F" w:rsidRPr="00432C61" w14:paraId="4C05FB03" w14:textId="3F412703" w:rsidTr="00D673DF">
        <w:trPr>
          <w:trHeight w:val="988"/>
        </w:trPr>
        <w:tc>
          <w:tcPr>
            <w:tcW w:w="1588" w:type="dxa"/>
            <w:vMerge w:val="restart"/>
            <w:tcBorders>
              <w:left w:val="single" w:sz="4" w:space="0" w:color="auto"/>
              <w:right w:val="single" w:sz="4" w:space="0" w:color="auto"/>
            </w:tcBorders>
          </w:tcPr>
          <w:p w14:paraId="451A6B6F" w14:textId="7B7A73A0" w:rsidR="001F453F" w:rsidRPr="00432C61" w:rsidRDefault="008835EC" w:rsidP="001F453F">
            <w:pPr>
              <w:rPr>
                <w:bCs/>
                <w:szCs w:val="24"/>
                <w:lang w:eastAsia="lt-LT"/>
              </w:rPr>
            </w:pPr>
            <w:r w:rsidRPr="004876EB">
              <w:rPr>
                <w:bCs/>
                <w:szCs w:val="24"/>
                <w:lang w:eastAsia="lt-LT"/>
              </w:rPr>
              <w:lastRenderedPageBreak/>
              <w:t>1</w:t>
            </w:r>
            <w:r w:rsidR="00982CFE" w:rsidRPr="004876EB">
              <w:rPr>
                <w:bCs/>
                <w:szCs w:val="24"/>
                <w:lang w:eastAsia="lt-LT"/>
              </w:rPr>
              <w:t>.6</w:t>
            </w:r>
            <w:r w:rsidR="001F453F" w:rsidRPr="004876EB">
              <w:rPr>
                <w:bCs/>
                <w:szCs w:val="24"/>
                <w:lang w:eastAsia="lt-LT"/>
              </w:rPr>
              <w:t xml:space="preserve">. </w:t>
            </w:r>
            <w:r w:rsidR="001F453F" w:rsidRPr="00432C61">
              <w:rPr>
                <w:bCs/>
                <w:szCs w:val="24"/>
                <w:lang w:eastAsia="lt-LT"/>
              </w:rPr>
              <w:t>Įgyvendinti veiklos kokybės vadybos sistemą (BVM).</w:t>
            </w:r>
          </w:p>
          <w:p w14:paraId="21984CC7" w14:textId="77777777" w:rsidR="001F453F" w:rsidRPr="00432C61" w:rsidRDefault="001F453F" w:rsidP="001F453F">
            <w:pPr>
              <w:rPr>
                <w:szCs w:val="24"/>
                <w:lang w:eastAsia="lt-LT"/>
              </w:rPr>
            </w:pPr>
          </w:p>
        </w:tc>
        <w:tc>
          <w:tcPr>
            <w:tcW w:w="2268" w:type="dxa"/>
            <w:vMerge w:val="restart"/>
            <w:tcBorders>
              <w:left w:val="single" w:sz="4" w:space="0" w:color="auto"/>
              <w:right w:val="single" w:sz="4" w:space="0" w:color="auto"/>
            </w:tcBorders>
          </w:tcPr>
          <w:p w14:paraId="6AC644C2" w14:textId="5BC81848" w:rsidR="001F453F" w:rsidRPr="00432C61" w:rsidRDefault="008835EC" w:rsidP="001F453F">
            <w:pPr>
              <w:rPr>
                <w:szCs w:val="24"/>
                <w:lang w:eastAsia="lt-LT"/>
              </w:rPr>
            </w:pPr>
            <w:r w:rsidRPr="00432C61">
              <w:rPr>
                <w:szCs w:val="24"/>
                <w:lang w:eastAsia="lt-LT"/>
              </w:rPr>
              <w:t>1</w:t>
            </w:r>
            <w:r w:rsidR="004876EB">
              <w:rPr>
                <w:szCs w:val="24"/>
                <w:lang w:eastAsia="lt-LT"/>
              </w:rPr>
              <w:t>.6</w:t>
            </w:r>
            <w:r w:rsidR="00982CFE">
              <w:rPr>
                <w:szCs w:val="24"/>
                <w:lang w:eastAsia="lt-LT"/>
              </w:rPr>
              <w:t xml:space="preserve">.1. Parengta </w:t>
            </w:r>
            <w:r w:rsidR="001F453F" w:rsidRPr="00432C61">
              <w:rPr>
                <w:szCs w:val="24"/>
                <w:lang w:eastAsia="lt-LT"/>
              </w:rPr>
              <w:t>veiklo</w:t>
            </w:r>
            <w:r w:rsidR="00982CFE">
              <w:rPr>
                <w:szCs w:val="24"/>
                <w:lang w:eastAsia="lt-LT"/>
              </w:rPr>
              <w:t>s kokybės įsivertinimo ataskaita bei veiklos tobulinimo ir stebėsenos planas</w:t>
            </w:r>
            <w:r w:rsidR="001F453F" w:rsidRPr="00432C61">
              <w:rPr>
                <w:szCs w:val="24"/>
                <w:lang w:eastAsia="lt-LT"/>
              </w:rPr>
              <w:t>.</w:t>
            </w:r>
          </w:p>
        </w:tc>
        <w:tc>
          <w:tcPr>
            <w:tcW w:w="2694" w:type="dxa"/>
            <w:tcBorders>
              <w:top w:val="single" w:sz="4" w:space="0" w:color="auto"/>
              <w:left w:val="single" w:sz="4" w:space="0" w:color="auto"/>
              <w:bottom w:val="single" w:sz="4" w:space="0" w:color="auto"/>
              <w:right w:val="single" w:sz="4" w:space="0" w:color="auto"/>
            </w:tcBorders>
          </w:tcPr>
          <w:p w14:paraId="5348B7D8" w14:textId="5B8A24D3" w:rsidR="001F453F" w:rsidRPr="00432C61" w:rsidRDefault="008835EC" w:rsidP="001F453F">
            <w:pPr>
              <w:tabs>
                <w:tab w:val="left" w:pos="211"/>
              </w:tabs>
              <w:spacing w:line="256" w:lineRule="auto"/>
              <w:rPr>
                <w:szCs w:val="24"/>
              </w:rPr>
            </w:pPr>
            <w:r w:rsidRPr="00432C61">
              <w:rPr>
                <w:szCs w:val="24"/>
              </w:rPr>
              <w:t>1</w:t>
            </w:r>
            <w:r w:rsidR="004876EB">
              <w:rPr>
                <w:szCs w:val="24"/>
              </w:rPr>
              <w:t>.6</w:t>
            </w:r>
            <w:r w:rsidR="001F453F" w:rsidRPr="00432C61">
              <w:rPr>
                <w:szCs w:val="24"/>
              </w:rPr>
              <w:t xml:space="preserve">.1.1. Parengtas ir </w:t>
            </w:r>
            <w:r w:rsidR="00982CFE">
              <w:rPr>
                <w:szCs w:val="24"/>
              </w:rPr>
              <w:t>įgyvendintas veiklos kokybės</w:t>
            </w:r>
            <w:r w:rsidR="001F453F" w:rsidRPr="00432C61">
              <w:rPr>
                <w:szCs w:val="24"/>
              </w:rPr>
              <w:t xml:space="preserve"> tobulinimo ir stebėsenos planas.</w:t>
            </w:r>
          </w:p>
          <w:p w14:paraId="27C1AC91" w14:textId="77777777" w:rsidR="001F453F" w:rsidRPr="00432C61" w:rsidRDefault="001F453F" w:rsidP="001F453F">
            <w:pPr>
              <w:tabs>
                <w:tab w:val="left" w:pos="211"/>
              </w:tabs>
              <w:spacing w:line="256" w:lineRule="auto"/>
              <w:rPr>
                <w:szCs w:val="24"/>
              </w:rPr>
            </w:pPr>
            <w:r w:rsidRPr="00432C61">
              <w:rPr>
                <w:szCs w:val="24"/>
              </w:rPr>
              <w:t xml:space="preserve">(2025 m. I </w:t>
            </w:r>
            <w:proofErr w:type="spellStart"/>
            <w:r w:rsidRPr="00432C61">
              <w:rPr>
                <w:szCs w:val="24"/>
              </w:rPr>
              <w:t>ketv</w:t>
            </w:r>
            <w:proofErr w:type="spellEnd"/>
            <w:r w:rsidRPr="00432C61">
              <w:rPr>
                <w:szCs w:val="24"/>
              </w:rPr>
              <w:t>.).</w:t>
            </w:r>
          </w:p>
        </w:tc>
        <w:tc>
          <w:tcPr>
            <w:tcW w:w="2694" w:type="dxa"/>
            <w:tcBorders>
              <w:top w:val="single" w:sz="4" w:space="0" w:color="auto"/>
              <w:left w:val="single" w:sz="4" w:space="0" w:color="auto"/>
              <w:bottom w:val="single" w:sz="4" w:space="0" w:color="auto"/>
              <w:right w:val="single" w:sz="4" w:space="0" w:color="auto"/>
            </w:tcBorders>
          </w:tcPr>
          <w:p w14:paraId="09DFB536" w14:textId="78F39B65" w:rsidR="00717F5D" w:rsidRPr="00432C61" w:rsidRDefault="004876EB" w:rsidP="00717F5D">
            <w:pPr>
              <w:tabs>
                <w:tab w:val="left" w:pos="211"/>
              </w:tabs>
              <w:spacing w:line="256" w:lineRule="auto"/>
              <w:rPr>
                <w:szCs w:val="24"/>
              </w:rPr>
            </w:pPr>
            <w:r>
              <w:rPr>
                <w:szCs w:val="24"/>
              </w:rPr>
              <w:t>1.6</w:t>
            </w:r>
            <w:r w:rsidR="00086927">
              <w:rPr>
                <w:szCs w:val="24"/>
              </w:rPr>
              <w:t>.1.1.1. 2025 m. vasario mėn. parengtas</w:t>
            </w:r>
            <w:r w:rsidR="00717F5D">
              <w:rPr>
                <w:szCs w:val="24"/>
              </w:rPr>
              <w:t xml:space="preserve"> įstaigos veiklos kokybės </w:t>
            </w:r>
            <w:r w:rsidR="00717F5D" w:rsidRPr="00432C61">
              <w:rPr>
                <w:szCs w:val="24"/>
              </w:rPr>
              <w:t>įsivertinimo tobulinimo ir stebėsenos planas.</w:t>
            </w:r>
          </w:p>
          <w:p w14:paraId="4182820B" w14:textId="558A74F2" w:rsidR="001F453F" w:rsidRPr="00432C61" w:rsidRDefault="00717F5D" w:rsidP="001F453F">
            <w:pPr>
              <w:tabs>
                <w:tab w:val="left" w:pos="211"/>
              </w:tabs>
              <w:spacing w:line="256" w:lineRule="auto"/>
              <w:rPr>
                <w:szCs w:val="24"/>
              </w:rPr>
            </w:pPr>
            <w:r w:rsidRPr="00432C61">
              <w:rPr>
                <w:b/>
                <w:color w:val="000000"/>
                <w:szCs w:val="24"/>
                <w:lang w:eastAsia="lt-LT"/>
              </w:rPr>
              <w:t>Rodiklis pasiektas.</w:t>
            </w:r>
          </w:p>
        </w:tc>
      </w:tr>
      <w:tr w:rsidR="001F453F" w:rsidRPr="00432C61" w14:paraId="4E2678CE" w14:textId="46C3C5AC" w:rsidTr="00D673DF">
        <w:trPr>
          <w:trHeight w:val="549"/>
        </w:trPr>
        <w:tc>
          <w:tcPr>
            <w:tcW w:w="1588" w:type="dxa"/>
            <w:vMerge/>
            <w:tcBorders>
              <w:left w:val="single" w:sz="4" w:space="0" w:color="auto"/>
              <w:right w:val="single" w:sz="4" w:space="0" w:color="auto"/>
            </w:tcBorders>
          </w:tcPr>
          <w:p w14:paraId="1C7B6EBE" w14:textId="77777777" w:rsidR="001F453F" w:rsidRPr="00432C61" w:rsidRDefault="001F453F" w:rsidP="001F453F">
            <w:pPr>
              <w:rPr>
                <w:szCs w:val="24"/>
                <w:lang w:eastAsia="lt-LT"/>
              </w:rPr>
            </w:pPr>
          </w:p>
        </w:tc>
        <w:tc>
          <w:tcPr>
            <w:tcW w:w="2268" w:type="dxa"/>
            <w:vMerge/>
            <w:tcBorders>
              <w:left w:val="single" w:sz="4" w:space="0" w:color="auto"/>
              <w:right w:val="single" w:sz="4" w:space="0" w:color="auto"/>
            </w:tcBorders>
          </w:tcPr>
          <w:p w14:paraId="465441E5" w14:textId="77777777" w:rsidR="001F453F" w:rsidRPr="00432C61" w:rsidRDefault="001F453F" w:rsidP="001F453F">
            <w:pPr>
              <w:rPr>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2970C3FC" w14:textId="4BDD29E5" w:rsidR="001F453F" w:rsidRPr="00432C61" w:rsidRDefault="008835EC" w:rsidP="001F453F">
            <w:pPr>
              <w:tabs>
                <w:tab w:val="left" w:pos="211"/>
              </w:tabs>
              <w:spacing w:line="256" w:lineRule="auto"/>
              <w:rPr>
                <w:szCs w:val="24"/>
              </w:rPr>
            </w:pPr>
            <w:r w:rsidRPr="00432C61">
              <w:rPr>
                <w:szCs w:val="24"/>
              </w:rPr>
              <w:t>1</w:t>
            </w:r>
            <w:r w:rsidR="004876EB">
              <w:rPr>
                <w:szCs w:val="24"/>
              </w:rPr>
              <w:t>.6</w:t>
            </w:r>
            <w:r w:rsidR="001F453F" w:rsidRPr="00432C61">
              <w:rPr>
                <w:szCs w:val="24"/>
              </w:rPr>
              <w:t xml:space="preserve">.1.2.  Veiklos kokybės įsivertinimo </w:t>
            </w:r>
            <w:r w:rsidR="00982CFE">
              <w:rPr>
                <w:szCs w:val="24"/>
              </w:rPr>
              <w:t>ataskaita ir veiklos tobulinimo bei stebėsenos planas skelbiamas darželio internetinėje svetainėje bei aptartas ne mažiau kaip 2 kartus savivaldos institucijų posėdžiuose.</w:t>
            </w:r>
          </w:p>
          <w:p w14:paraId="462D2D0F" w14:textId="1F680B06" w:rsidR="001F453F" w:rsidRPr="00432C61" w:rsidRDefault="00982CFE" w:rsidP="001F453F">
            <w:pPr>
              <w:tabs>
                <w:tab w:val="left" w:pos="211"/>
              </w:tabs>
              <w:spacing w:line="256" w:lineRule="auto"/>
              <w:rPr>
                <w:szCs w:val="24"/>
              </w:rPr>
            </w:pPr>
            <w:r>
              <w:rPr>
                <w:szCs w:val="24"/>
              </w:rPr>
              <w:t>(2025 m. II-IV</w:t>
            </w:r>
            <w:r w:rsidR="001F453F" w:rsidRPr="00432C61">
              <w:rPr>
                <w:szCs w:val="24"/>
              </w:rPr>
              <w:t xml:space="preserve"> </w:t>
            </w:r>
            <w:proofErr w:type="spellStart"/>
            <w:r w:rsidR="001F453F" w:rsidRPr="00432C61">
              <w:rPr>
                <w:szCs w:val="24"/>
              </w:rPr>
              <w:t>ketv</w:t>
            </w:r>
            <w:proofErr w:type="spellEnd"/>
            <w:r w:rsidR="001F453F" w:rsidRPr="00432C61">
              <w:rPr>
                <w:szCs w:val="24"/>
              </w:rPr>
              <w:t>.).</w:t>
            </w:r>
          </w:p>
        </w:tc>
        <w:tc>
          <w:tcPr>
            <w:tcW w:w="2694" w:type="dxa"/>
            <w:tcBorders>
              <w:top w:val="single" w:sz="4" w:space="0" w:color="auto"/>
              <w:left w:val="single" w:sz="4" w:space="0" w:color="auto"/>
              <w:bottom w:val="single" w:sz="4" w:space="0" w:color="auto"/>
              <w:right w:val="single" w:sz="4" w:space="0" w:color="auto"/>
            </w:tcBorders>
          </w:tcPr>
          <w:p w14:paraId="24ED85B9" w14:textId="4D50BB99" w:rsidR="00717F5D" w:rsidRPr="00432C61" w:rsidRDefault="004876EB" w:rsidP="00717F5D">
            <w:pPr>
              <w:tabs>
                <w:tab w:val="left" w:pos="211"/>
              </w:tabs>
              <w:spacing w:line="256" w:lineRule="auto"/>
              <w:rPr>
                <w:szCs w:val="24"/>
              </w:rPr>
            </w:pPr>
            <w:r>
              <w:rPr>
                <w:szCs w:val="24"/>
              </w:rPr>
              <w:t>1.6</w:t>
            </w:r>
            <w:r w:rsidR="00717F5D">
              <w:rPr>
                <w:szCs w:val="24"/>
              </w:rPr>
              <w:t xml:space="preserve">.1.2.1. </w:t>
            </w:r>
            <w:r w:rsidR="00717F5D" w:rsidRPr="00432C61">
              <w:rPr>
                <w:szCs w:val="24"/>
              </w:rPr>
              <w:t xml:space="preserve">Veiklos kokybės </w:t>
            </w:r>
            <w:r w:rsidR="00717F5D">
              <w:rPr>
                <w:szCs w:val="24"/>
              </w:rPr>
              <w:t>įsivertinimo</w:t>
            </w:r>
            <w:r w:rsidR="00982CFE">
              <w:rPr>
                <w:szCs w:val="24"/>
              </w:rPr>
              <w:t xml:space="preserve"> ataskaita</w:t>
            </w:r>
            <w:r w:rsidR="00717F5D">
              <w:rPr>
                <w:szCs w:val="24"/>
              </w:rPr>
              <w:t xml:space="preserve"> ir </w:t>
            </w:r>
            <w:r w:rsidR="00982CFE">
              <w:rPr>
                <w:szCs w:val="24"/>
              </w:rPr>
              <w:t xml:space="preserve">veiklos </w:t>
            </w:r>
            <w:r w:rsidR="00717F5D">
              <w:rPr>
                <w:szCs w:val="24"/>
              </w:rPr>
              <w:t>tobulinimo</w:t>
            </w:r>
            <w:r w:rsidR="00982CFE">
              <w:rPr>
                <w:szCs w:val="24"/>
              </w:rPr>
              <w:t xml:space="preserve"> bei stebėsenos</w:t>
            </w:r>
            <w:r w:rsidR="00717F5D">
              <w:rPr>
                <w:szCs w:val="24"/>
              </w:rPr>
              <w:t xml:space="preserve"> planas</w:t>
            </w:r>
            <w:r w:rsidR="00717F5D" w:rsidRPr="00432C61">
              <w:rPr>
                <w:szCs w:val="24"/>
              </w:rPr>
              <w:t xml:space="preserve"> </w:t>
            </w:r>
            <w:r w:rsidR="00717F5D">
              <w:rPr>
                <w:szCs w:val="24"/>
              </w:rPr>
              <w:t>pa</w:t>
            </w:r>
            <w:r w:rsidR="00717F5D" w:rsidRPr="00432C61">
              <w:rPr>
                <w:szCs w:val="24"/>
              </w:rPr>
              <w:t>vie</w:t>
            </w:r>
            <w:r w:rsidR="00717F5D">
              <w:rPr>
                <w:szCs w:val="24"/>
              </w:rPr>
              <w:t>šintas</w:t>
            </w:r>
            <w:r w:rsidR="00982CFE">
              <w:rPr>
                <w:szCs w:val="24"/>
              </w:rPr>
              <w:t>:</w:t>
            </w:r>
            <w:r w:rsidR="00717F5D">
              <w:rPr>
                <w:szCs w:val="24"/>
              </w:rPr>
              <w:t xml:space="preserve"> 2025-02-11 vykusiame Mokytojų tarybos posėdyje (protokolas Nr. MT-1)</w:t>
            </w:r>
            <w:r w:rsidR="00982CFE">
              <w:rPr>
                <w:szCs w:val="24"/>
              </w:rPr>
              <w:t>, 2025-12-12 vykusiame Įstaigos tarybos posėdyje (protokolas Nr. ĮT-2)</w:t>
            </w:r>
            <w:r w:rsidR="00717F5D">
              <w:rPr>
                <w:szCs w:val="24"/>
              </w:rPr>
              <w:t xml:space="preserve"> ir lopšelio-darželio „Žiogelis“ interneto svetainėje www.darzelis.lt</w:t>
            </w:r>
            <w:r w:rsidR="00717F5D" w:rsidRPr="00432C61">
              <w:rPr>
                <w:szCs w:val="24"/>
              </w:rPr>
              <w:t>.</w:t>
            </w:r>
          </w:p>
          <w:p w14:paraId="5F8343FB" w14:textId="65819051" w:rsidR="001F453F" w:rsidRPr="00432C61" w:rsidRDefault="00717F5D" w:rsidP="001F453F">
            <w:pPr>
              <w:tabs>
                <w:tab w:val="left" w:pos="211"/>
              </w:tabs>
              <w:spacing w:line="256" w:lineRule="auto"/>
              <w:rPr>
                <w:szCs w:val="24"/>
              </w:rPr>
            </w:pPr>
            <w:r w:rsidRPr="00432C61">
              <w:rPr>
                <w:b/>
                <w:color w:val="000000"/>
                <w:szCs w:val="24"/>
                <w:lang w:eastAsia="lt-LT"/>
              </w:rPr>
              <w:t>Rodiklis pasiektas.</w:t>
            </w:r>
          </w:p>
        </w:tc>
      </w:tr>
    </w:tbl>
    <w:p w14:paraId="24D6BC2F" w14:textId="77777777" w:rsidR="0024047D" w:rsidRPr="00432C61" w:rsidRDefault="0024047D">
      <w:pPr>
        <w:tabs>
          <w:tab w:val="left" w:pos="284"/>
        </w:tabs>
        <w:rPr>
          <w:b/>
          <w:szCs w:val="24"/>
          <w:lang w:eastAsia="lt-LT"/>
        </w:rPr>
      </w:pPr>
    </w:p>
    <w:p w14:paraId="0BB1E8B9" w14:textId="27917456" w:rsidR="00AA2C2F" w:rsidRPr="00432C61" w:rsidRDefault="000C1058">
      <w:pPr>
        <w:tabs>
          <w:tab w:val="left" w:pos="284"/>
        </w:tabs>
        <w:rPr>
          <w:b/>
          <w:szCs w:val="24"/>
          <w:lang w:eastAsia="lt-LT"/>
        </w:rPr>
      </w:pPr>
      <w:r w:rsidRPr="00432C61">
        <w:rPr>
          <w:b/>
          <w:szCs w:val="24"/>
          <w:lang w:eastAsia="lt-LT"/>
        </w:rPr>
        <w:t>2.</w:t>
      </w:r>
      <w:r w:rsidRPr="00432C61">
        <w:rPr>
          <w:b/>
          <w:szCs w:val="24"/>
          <w:lang w:eastAsia="lt-LT"/>
        </w:rPr>
        <w:tab/>
        <w:t>Užduotys, neįvykdytos ar įvykdytos iš dalies dėl numatytų rizikų (jei tokių buvo)</w:t>
      </w:r>
    </w:p>
    <w:p w14:paraId="1228BE2B" w14:textId="77777777" w:rsidR="00FB18ED" w:rsidRPr="00432C61" w:rsidRDefault="00FB18ED">
      <w:pPr>
        <w:tabs>
          <w:tab w:val="left" w:pos="284"/>
        </w:tabs>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AA2C2F" w:rsidRPr="00432C61" w14:paraId="4E6836D8" w14:textId="77777777">
        <w:tc>
          <w:tcPr>
            <w:tcW w:w="4423" w:type="dxa"/>
            <w:tcBorders>
              <w:top w:val="single" w:sz="4" w:space="0" w:color="auto"/>
              <w:left w:val="single" w:sz="4" w:space="0" w:color="auto"/>
              <w:bottom w:val="single" w:sz="4" w:space="0" w:color="auto"/>
              <w:right w:val="single" w:sz="4" w:space="0" w:color="auto"/>
            </w:tcBorders>
            <w:vAlign w:val="center"/>
            <w:hideMark/>
          </w:tcPr>
          <w:p w14:paraId="4339BE93" w14:textId="77777777" w:rsidR="00AA2C2F" w:rsidRPr="00432C61" w:rsidRDefault="000C1058">
            <w:pPr>
              <w:jc w:val="center"/>
              <w:rPr>
                <w:szCs w:val="24"/>
                <w:lang w:eastAsia="lt-LT"/>
              </w:rPr>
            </w:pPr>
            <w:r w:rsidRPr="00432C61">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950DE2D" w14:textId="77777777" w:rsidR="00AA2C2F" w:rsidRPr="00432C61" w:rsidRDefault="000C1058">
            <w:pPr>
              <w:jc w:val="center"/>
              <w:rPr>
                <w:szCs w:val="24"/>
                <w:lang w:eastAsia="lt-LT"/>
              </w:rPr>
            </w:pPr>
            <w:r w:rsidRPr="00432C61">
              <w:rPr>
                <w:szCs w:val="24"/>
                <w:lang w:eastAsia="lt-LT"/>
              </w:rPr>
              <w:t xml:space="preserve">Priežastys, rizikos </w:t>
            </w:r>
          </w:p>
        </w:tc>
      </w:tr>
      <w:tr w:rsidR="00AA2C2F" w:rsidRPr="00432C61" w14:paraId="0D253EAC" w14:textId="77777777" w:rsidTr="009367C4">
        <w:tc>
          <w:tcPr>
            <w:tcW w:w="4423" w:type="dxa"/>
            <w:tcBorders>
              <w:top w:val="single" w:sz="4" w:space="0" w:color="auto"/>
              <w:left w:val="single" w:sz="4" w:space="0" w:color="auto"/>
              <w:bottom w:val="single" w:sz="4" w:space="0" w:color="auto"/>
              <w:right w:val="single" w:sz="4" w:space="0" w:color="auto"/>
            </w:tcBorders>
          </w:tcPr>
          <w:p w14:paraId="0F0CD5C9" w14:textId="3571E0EE" w:rsidR="00AA2C2F" w:rsidRPr="00D77226" w:rsidRDefault="00AA2C2F">
            <w:pPr>
              <w:rPr>
                <w:szCs w:val="24"/>
                <w:lang w:eastAsia="lt-LT"/>
              </w:rPr>
            </w:pPr>
          </w:p>
        </w:tc>
        <w:tc>
          <w:tcPr>
            <w:tcW w:w="4962" w:type="dxa"/>
            <w:tcBorders>
              <w:top w:val="single" w:sz="4" w:space="0" w:color="auto"/>
              <w:left w:val="single" w:sz="4" w:space="0" w:color="auto"/>
              <w:bottom w:val="single" w:sz="4" w:space="0" w:color="auto"/>
              <w:right w:val="single" w:sz="4" w:space="0" w:color="auto"/>
            </w:tcBorders>
          </w:tcPr>
          <w:p w14:paraId="7A724746" w14:textId="7E44EE2B" w:rsidR="00AA2C2F" w:rsidRPr="00D77226" w:rsidRDefault="00AA2C2F" w:rsidP="00EA42B0">
            <w:pPr>
              <w:rPr>
                <w:szCs w:val="24"/>
                <w:lang w:eastAsia="lt-LT"/>
              </w:rPr>
            </w:pPr>
          </w:p>
        </w:tc>
      </w:tr>
    </w:tbl>
    <w:p w14:paraId="0646854A" w14:textId="77777777" w:rsidR="00CF4151" w:rsidRPr="00432C61" w:rsidRDefault="00CF4151">
      <w:pPr>
        <w:tabs>
          <w:tab w:val="left" w:pos="284"/>
        </w:tabs>
        <w:rPr>
          <w:b/>
          <w:szCs w:val="24"/>
          <w:lang w:eastAsia="lt-LT"/>
        </w:rPr>
      </w:pPr>
    </w:p>
    <w:p w14:paraId="5A741729" w14:textId="77777777" w:rsidR="00AA2C2F" w:rsidRPr="00432C61" w:rsidRDefault="000C1058">
      <w:pPr>
        <w:tabs>
          <w:tab w:val="left" w:pos="284"/>
        </w:tabs>
        <w:rPr>
          <w:b/>
          <w:szCs w:val="24"/>
          <w:lang w:eastAsia="lt-LT"/>
        </w:rPr>
      </w:pPr>
      <w:r w:rsidRPr="00432C61">
        <w:rPr>
          <w:b/>
          <w:szCs w:val="24"/>
          <w:lang w:eastAsia="lt-LT"/>
        </w:rPr>
        <w:t>3.</w:t>
      </w:r>
      <w:r w:rsidRPr="00432C61">
        <w:rPr>
          <w:b/>
          <w:szCs w:val="24"/>
          <w:lang w:eastAsia="lt-LT"/>
        </w:rPr>
        <w:tab/>
        <w:t>Veiklos, kurios nebuvo planuotos ir nustatytos, bet įvykdytos</w:t>
      </w:r>
    </w:p>
    <w:p w14:paraId="23773352" w14:textId="77777777" w:rsidR="005F43BE" w:rsidRPr="00EF31FD" w:rsidRDefault="005F43BE" w:rsidP="005F43BE">
      <w:pPr>
        <w:tabs>
          <w:tab w:val="left" w:pos="284"/>
        </w:tabs>
        <w:rPr>
          <w:sz w:val="2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4678"/>
      </w:tblGrid>
      <w:tr w:rsidR="005F43BE" w:rsidRPr="00EF31FD" w14:paraId="48FD159C" w14:textId="77777777" w:rsidTr="000C6D83">
        <w:tc>
          <w:tcPr>
            <w:tcW w:w="4707" w:type="dxa"/>
            <w:tcBorders>
              <w:top w:val="single" w:sz="4" w:space="0" w:color="auto"/>
              <w:left w:val="single" w:sz="4" w:space="0" w:color="auto"/>
              <w:bottom w:val="single" w:sz="4" w:space="0" w:color="auto"/>
              <w:right w:val="single" w:sz="4" w:space="0" w:color="auto"/>
            </w:tcBorders>
            <w:vAlign w:val="center"/>
            <w:hideMark/>
          </w:tcPr>
          <w:p w14:paraId="2EF884B7" w14:textId="77777777" w:rsidR="005F43BE" w:rsidRPr="00EF31FD" w:rsidRDefault="005F43BE" w:rsidP="000C6D83">
            <w:pPr>
              <w:rPr>
                <w:lang w:eastAsia="lt-LT"/>
              </w:rPr>
            </w:pPr>
            <w:r w:rsidRPr="00EF31FD">
              <w:rPr>
                <w:lang w:eastAsia="lt-LT"/>
              </w:rPr>
              <w:t>Užduotys / veiklos</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F08359A" w14:textId="77777777" w:rsidR="005F43BE" w:rsidRPr="00EF31FD" w:rsidRDefault="005F43BE" w:rsidP="000C6D83">
            <w:pPr>
              <w:rPr>
                <w:lang w:eastAsia="lt-LT"/>
              </w:rPr>
            </w:pPr>
            <w:r w:rsidRPr="00EF31FD">
              <w:rPr>
                <w:lang w:eastAsia="lt-LT"/>
              </w:rPr>
              <w:t>Poveikis švietimo įstaigos veiklai</w:t>
            </w:r>
          </w:p>
        </w:tc>
      </w:tr>
      <w:tr w:rsidR="005F43BE" w:rsidRPr="00EF31FD" w14:paraId="372DE966" w14:textId="77777777" w:rsidTr="000C6D83">
        <w:tc>
          <w:tcPr>
            <w:tcW w:w="4707" w:type="dxa"/>
            <w:tcBorders>
              <w:top w:val="single" w:sz="4" w:space="0" w:color="auto"/>
              <w:left w:val="single" w:sz="4" w:space="0" w:color="auto"/>
              <w:bottom w:val="single" w:sz="4" w:space="0" w:color="auto"/>
              <w:right w:val="single" w:sz="4" w:space="0" w:color="auto"/>
            </w:tcBorders>
          </w:tcPr>
          <w:p w14:paraId="3032D225" w14:textId="77777777" w:rsidR="005F43BE" w:rsidRPr="00EF31FD" w:rsidRDefault="005F43BE" w:rsidP="000C6D83">
            <w:r w:rsidRPr="00EF31FD">
              <w:t>3.1. Įstaigos ugdytinių maitinimo EKO produktais inicijavimas ir organizavimas.</w:t>
            </w:r>
          </w:p>
        </w:tc>
        <w:tc>
          <w:tcPr>
            <w:tcW w:w="4678" w:type="dxa"/>
            <w:tcBorders>
              <w:top w:val="single" w:sz="4" w:space="0" w:color="auto"/>
              <w:left w:val="single" w:sz="4" w:space="0" w:color="auto"/>
              <w:bottom w:val="single" w:sz="4" w:space="0" w:color="auto"/>
              <w:right w:val="single" w:sz="4" w:space="0" w:color="auto"/>
            </w:tcBorders>
          </w:tcPr>
          <w:p w14:paraId="28B4B26E" w14:textId="77777777" w:rsidR="005F43BE" w:rsidRPr="00EF31FD" w:rsidRDefault="005F43BE" w:rsidP="000C6D83">
            <w:r w:rsidRPr="00EF31FD">
              <w:t>Įstaigos ugdytiniai nuo 2025-03-01 iki 2025-05-31 buvo maitinami ekologiškais maisto produktais. Pagerėjo lopšelio-darželio teikiamų maitinimo paslaugų kokybė, tinkamai įsisavinome ES lėšas, bendradarbiavome su lietuviškos maisto produkcijos tiekėjais.</w:t>
            </w:r>
          </w:p>
        </w:tc>
      </w:tr>
      <w:tr w:rsidR="005F43BE" w:rsidRPr="00EF31FD" w14:paraId="0917D47A" w14:textId="77777777" w:rsidTr="000C6D83">
        <w:trPr>
          <w:trHeight w:val="226"/>
        </w:trPr>
        <w:tc>
          <w:tcPr>
            <w:tcW w:w="4707" w:type="dxa"/>
            <w:tcBorders>
              <w:top w:val="single" w:sz="4" w:space="0" w:color="auto"/>
              <w:left w:val="single" w:sz="4" w:space="0" w:color="auto"/>
              <w:bottom w:val="single" w:sz="4" w:space="0" w:color="auto"/>
              <w:right w:val="single" w:sz="4" w:space="0" w:color="auto"/>
            </w:tcBorders>
          </w:tcPr>
          <w:p w14:paraId="775FB3CF" w14:textId="77777777" w:rsidR="005F43BE" w:rsidRPr="00EF31FD" w:rsidRDefault="005F43BE" w:rsidP="000C6D83">
            <w:r w:rsidRPr="00EF31FD">
              <w:t xml:space="preserve">3.2. 2025 m. rugsėjo mėn. po kapitalinio baseino remonto įstaigos ugdytiniams buvo sudarytos sąlygos tobulinti plaukimo įgūdžius, </w:t>
            </w:r>
            <w:r w:rsidRPr="00EF31FD">
              <w:lastRenderedPageBreak/>
              <w:t>bendrą fizinį raštingumą dar vienoje naujai įrengtoje edukacinėje zonoje.</w:t>
            </w:r>
          </w:p>
        </w:tc>
        <w:tc>
          <w:tcPr>
            <w:tcW w:w="4678" w:type="dxa"/>
            <w:tcBorders>
              <w:top w:val="single" w:sz="4" w:space="0" w:color="auto"/>
              <w:left w:val="single" w:sz="4" w:space="0" w:color="auto"/>
              <w:bottom w:val="single" w:sz="4" w:space="0" w:color="auto"/>
              <w:right w:val="single" w:sz="4" w:space="0" w:color="auto"/>
            </w:tcBorders>
          </w:tcPr>
          <w:p w14:paraId="2D821086" w14:textId="77777777" w:rsidR="005F43BE" w:rsidRPr="00EF31FD" w:rsidRDefault="005F43BE" w:rsidP="000C6D83">
            <w:r w:rsidRPr="00EF31FD">
              <w:lastRenderedPageBreak/>
              <w:t>1. Naujai pateikta paraiška Nacionaliniam visuomenės sveikatos centrui dėl baseino atitikties ir Higienos paso išdavimo.</w:t>
            </w:r>
          </w:p>
          <w:p w14:paraId="32DCA54D" w14:textId="77777777" w:rsidR="005F43BE" w:rsidRDefault="005F43BE" w:rsidP="000C6D83">
            <w:r w:rsidRPr="00EF31FD">
              <w:lastRenderedPageBreak/>
              <w:t xml:space="preserve">2. 2025 m. IV </w:t>
            </w:r>
            <w:proofErr w:type="spellStart"/>
            <w:r w:rsidRPr="00EF31FD">
              <w:t>ketv</w:t>
            </w:r>
            <w:proofErr w:type="spellEnd"/>
            <w:r w:rsidRPr="00EF31FD">
              <w:t>. gautas naujas lopšelio -darželio „Žiogelis“ Higienos pasas (baseino ir darželio atitiktis šiuolaikiniams higienos normos reikalavimams).</w:t>
            </w:r>
          </w:p>
          <w:p w14:paraId="71C0B620" w14:textId="1E720D99" w:rsidR="00FE2CB4" w:rsidRPr="00EF31FD" w:rsidRDefault="00FE2CB4" w:rsidP="000C6D83">
            <w:r>
              <w:t>Gautas naujas įstaigos Higienos pasas padidino įstaigos patrauklumą, konkurencingumą, plėtojant ugdymo paslaugas bei organizuojant visuminį ugdomąjį procesą.</w:t>
            </w:r>
          </w:p>
        </w:tc>
      </w:tr>
      <w:tr w:rsidR="005F43BE" w:rsidRPr="00EF31FD" w14:paraId="0C9A7E2E" w14:textId="77777777" w:rsidTr="000C6D83">
        <w:trPr>
          <w:trHeight w:val="226"/>
        </w:trPr>
        <w:tc>
          <w:tcPr>
            <w:tcW w:w="4707" w:type="dxa"/>
            <w:tcBorders>
              <w:top w:val="single" w:sz="4" w:space="0" w:color="auto"/>
              <w:left w:val="single" w:sz="4" w:space="0" w:color="auto"/>
              <w:bottom w:val="single" w:sz="4" w:space="0" w:color="auto"/>
              <w:right w:val="single" w:sz="4" w:space="0" w:color="auto"/>
            </w:tcBorders>
          </w:tcPr>
          <w:p w14:paraId="723F00B1" w14:textId="77777777" w:rsidR="005F43BE" w:rsidRPr="00EF31FD" w:rsidRDefault="005F43BE" w:rsidP="000C6D83">
            <w:r w:rsidRPr="00EF31FD">
              <w:lastRenderedPageBreak/>
              <w:t>3.3. Parengti ir patvirtinti baseino veiklai organizuoti nauji vidaus dokumentai.</w:t>
            </w:r>
          </w:p>
        </w:tc>
        <w:tc>
          <w:tcPr>
            <w:tcW w:w="4678" w:type="dxa"/>
            <w:tcBorders>
              <w:top w:val="single" w:sz="4" w:space="0" w:color="auto"/>
              <w:left w:val="single" w:sz="4" w:space="0" w:color="auto"/>
              <w:bottom w:val="single" w:sz="4" w:space="0" w:color="auto"/>
              <w:right w:val="single" w:sz="4" w:space="0" w:color="auto"/>
            </w:tcBorders>
          </w:tcPr>
          <w:p w14:paraId="760A853A" w14:textId="77777777" w:rsidR="005F43BE" w:rsidRPr="00EF31FD" w:rsidRDefault="005F43BE" w:rsidP="000C6D83">
            <w:r w:rsidRPr="00EF31FD">
              <w:t>1. Šiaulių lopšelio-darželio „Žiogelis“ baseino vidaus tvarkos taisyklės.</w:t>
            </w:r>
          </w:p>
          <w:p w14:paraId="0CA5F6E3" w14:textId="77777777" w:rsidR="005F43BE" w:rsidRPr="00EF31FD" w:rsidRDefault="005F43BE" w:rsidP="000C6D83">
            <w:r w:rsidRPr="00EF31FD">
              <w:t>2. Šiaulių lopšelio-darželio „Žiogelis“ baseino įrangos ir technologijų prižiūrėtojo, plaukimo instruktoriaus ir baseino bendrosios praktikos slaugytojo pareigybių aprašymai.</w:t>
            </w:r>
          </w:p>
          <w:p w14:paraId="55FD1CD5" w14:textId="77777777" w:rsidR="005F43BE" w:rsidRPr="00EF31FD" w:rsidRDefault="005F43BE" w:rsidP="000C6D83">
            <w:r w:rsidRPr="00EF31FD">
              <w:t>3. Apibrėžtos informaciniu raštu ir nustatytos baseino paslaugos rizikos ir jų pasekmės.</w:t>
            </w:r>
          </w:p>
          <w:p w14:paraId="6A480453" w14:textId="77777777" w:rsidR="005F43BE" w:rsidRPr="00EF31FD" w:rsidRDefault="005F43BE" w:rsidP="000C6D83">
            <w:r w:rsidRPr="00EF31FD">
              <w:t>4. Šiaulių lopšelio-darželio „Žiogelis“ plaukimo užsiėmimų organizavimo tvarkos aprašas.</w:t>
            </w:r>
          </w:p>
          <w:p w14:paraId="67DAC209" w14:textId="77777777" w:rsidR="005F43BE" w:rsidRPr="00EF31FD" w:rsidRDefault="005F43BE" w:rsidP="000C6D83">
            <w:r w:rsidRPr="00EF31FD">
              <w:t>5. Parengti ir pateikti raštai Švietimo skyriaus vedėjui dėl baseino darbuotojų etatų patvirtinimo ir tikslinio papildomų lėšų skyrimo baseino administravimui po kapitalinio remonto.</w:t>
            </w:r>
          </w:p>
          <w:p w14:paraId="4E52C3F6" w14:textId="77777777" w:rsidR="005F43BE" w:rsidRPr="00EF31FD" w:rsidRDefault="005F43BE" w:rsidP="000C6D83">
            <w:r w:rsidRPr="00EF31FD">
              <w:t>6. Parengtas ir patvirtintas Šiaulių lopšelio-darželio „Žiogelis“ 2025-2026 m. m. baseino užsiėmimų veiklos planas“.</w:t>
            </w:r>
          </w:p>
          <w:p w14:paraId="58349566" w14:textId="77777777" w:rsidR="005F43BE" w:rsidRPr="00EF31FD" w:rsidRDefault="005F43BE" w:rsidP="000C6D83">
            <w:r w:rsidRPr="00EF31FD">
              <w:t>7. Parengtas investicijų projekto aprašymas „Dėl darbo vietų Šiaulių lopšelio-darželio „Žiogelis“ baseino patalpose paruošimo ir baseino inventoriaus įsigijimo“. Sukurtos patogios, ergonomiškos ir teisės aktus atitinkančios darbo vietos baseino specialistams ir higienos normas atitinkančios, vaikų poreikius tenkinančios baseino užsiėmimų lankymo sąlygos.</w:t>
            </w:r>
          </w:p>
          <w:p w14:paraId="74544C82" w14:textId="77777777" w:rsidR="005F43BE" w:rsidRPr="00EF31FD" w:rsidRDefault="005F43BE" w:rsidP="000C6D83">
            <w:r w:rsidRPr="00EF31FD">
              <w:t>8. Sudarytos sutartys su baseino šilumos - techninio mazgo priežiūros bendrove UAB „</w:t>
            </w:r>
            <w:proofErr w:type="spellStart"/>
            <w:r w:rsidRPr="00EF31FD">
              <w:t>Zenlita</w:t>
            </w:r>
            <w:proofErr w:type="spellEnd"/>
            <w:r w:rsidRPr="00EF31FD">
              <w:t>“.</w:t>
            </w:r>
          </w:p>
          <w:p w14:paraId="0EDAE553" w14:textId="77777777" w:rsidR="005F43BE" w:rsidRDefault="005F43BE" w:rsidP="000C6D83">
            <w:r w:rsidRPr="00EF31FD">
              <w:t xml:space="preserve">9. Kasdien atliekamas monitoringas (pildomi baseino patalpų bei įrangos priežiūros žurnalai) baseino patalpų ir atitikties higienos normų reikalavimams. </w:t>
            </w:r>
          </w:p>
          <w:p w14:paraId="61080AFD" w14:textId="7B0921F5" w:rsidR="00FE2CB4" w:rsidRPr="00EF31FD" w:rsidRDefault="00FE2CB4" w:rsidP="000C6D83">
            <w:r>
              <w:t xml:space="preserve">Parengti dokumentai leido užtikrinti baseino veiklos tęstinumą daugiau kaip po 10 metų. Sudarytos saugios ir higienos normas atitinkančios sąlygos baseine leido tinkamai organizuoti vaikų </w:t>
            </w:r>
            <w:proofErr w:type="spellStart"/>
            <w:r>
              <w:t>sveikatinimo</w:t>
            </w:r>
            <w:proofErr w:type="spellEnd"/>
            <w:r>
              <w:t xml:space="preserve"> </w:t>
            </w:r>
            <w:proofErr w:type="spellStart"/>
            <w:r>
              <w:t>užsiėmimus</w:t>
            </w:r>
            <w:proofErr w:type="spellEnd"/>
            <w:r>
              <w:t xml:space="preserve">. </w:t>
            </w:r>
            <w:r w:rsidR="00D93850">
              <w:t xml:space="preserve">Vidaus teisės aktais aiškiai apibrėžtos baseino klientų teisės ir pareigos bei nustatyti galimi </w:t>
            </w:r>
            <w:r w:rsidR="00D93850">
              <w:lastRenderedPageBreak/>
              <w:t>pavojai ir rizikos leidžia užtikrinti saugią veiklą baseine.</w:t>
            </w:r>
          </w:p>
        </w:tc>
      </w:tr>
      <w:tr w:rsidR="005F43BE" w:rsidRPr="00EF31FD" w14:paraId="451D5A74" w14:textId="77777777" w:rsidTr="000C6D83">
        <w:tc>
          <w:tcPr>
            <w:tcW w:w="4707" w:type="dxa"/>
            <w:tcBorders>
              <w:top w:val="single" w:sz="4" w:space="0" w:color="auto"/>
              <w:left w:val="single" w:sz="4" w:space="0" w:color="auto"/>
              <w:bottom w:val="single" w:sz="4" w:space="0" w:color="auto"/>
              <w:right w:val="single" w:sz="4" w:space="0" w:color="auto"/>
            </w:tcBorders>
          </w:tcPr>
          <w:p w14:paraId="1DE75E44" w14:textId="77777777" w:rsidR="005F43BE" w:rsidRPr="00EF31FD" w:rsidRDefault="005F43BE" w:rsidP="000C6D83">
            <w:r w:rsidRPr="00EF31FD">
              <w:lastRenderedPageBreak/>
              <w:t>3.4. Socialinių-pilietinių akcijų inicijavimas ir organizavimas bendradarbiaujant su nevyriausybinėmis organizacijomis.</w:t>
            </w:r>
          </w:p>
        </w:tc>
        <w:tc>
          <w:tcPr>
            <w:tcW w:w="4678" w:type="dxa"/>
            <w:tcBorders>
              <w:top w:val="single" w:sz="4" w:space="0" w:color="auto"/>
              <w:left w:val="single" w:sz="4" w:space="0" w:color="auto"/>
              <w:bottom w:val="single" w:sz="4" w:space="0" w:color="auto"/>
              <w:right w:val="single" w:sz="4" w:space="0" w:color="auto"/>
            </w:tcBorders>
          </w:tcPr>
          <w:p w14:paraId="501808FB" w14:textId="77777777" w:rsidR="005F43BE" w:rsidRPr="00EF31FD" w:rsidRDefault="005F43BE" w:rsidP="000C6D83">
            <w:r w:rsidRPr="00EF31FD">
              <w:t>Darželio bendruomenė inicijavo ir dalyvavo  socialinėje-pilietinėje akcijoje mokyklų „Maisto bankas“. Buvo skatinama bendruomenės narių socialinė atsakomybė, pilietiškumas bei partnerystė su nevyriausybinėmis organizacijomis. Maisto bankui padovanojome net 140 vnt. įvairių ilgai negendančių  maisto produktų.</w:t>
            </w:r>
          </w:p>
        </w:tc>
      </w:tr>
      <w:tr w:rsidR="005F43BE" w:rsidRPr="00EF31FD" w14:paraId="72BFAA59" w14:textId="77777777" w:rsidTr="000C6D83">
        <w:tc>
          <w:tcPr>
            <w:tcW w:w="4707" w:type="dxa"/>
            <w:tcBorders>
              <w:top w:val="single" w:sz="4" w:space="0" w:color="auto"/>
              <w:left w:val="single" w:sz="4" w:space="0" w:color="auto"/>
              <w:bottom w:val="single" w:sz="4" w:space="0" w:color="auto"/>
              <w:right w:val="single" w:sz="4" w:space="0" w:color="auto"/>
            </w:tcBorders>
          </w:tcPr>
          <w:p w14:paraId="1223E2BE" w14:textId="2616F893" w:rsidR="005F43BE" w:rsidRPr="005F43BE" w:rsidRDefault="005F43BE" w:rsidP="000C6D83">
            <w:r w:rsidRPr="005F43BE">
              <w:t xml:space="preserve">3.5. </w:t>
            </w:r>
            <w:r w:rsidR="00630A5C">
              <w:t>Palankaus mikroklimato įstaigos  darbuotojams užtikrinimas.</w:t>
            </w:r>
          </w:p>
        </w:tc>
        <w:tc>
          <w:tcPr>
            <w:tcW w:w="4678" w:type="dxa"/>
            <w:tcBorders>
              <w:top w:val="single" w:sz="4" w:space="0" w:color="auto"/>
              <w:left w:val="single" w:sz="4" w:space="0" w:color="auto"/>
              <w:bottom w:val="single" w:sz="4" w:space="0" w:color="auto"/>
              <w:right w:val="single" w:sz="4" w:space="0" w:color="auto"/>
            </w:tcBorders>
          </w:tcPr>
          <w:p w14:paraId="216001F0" w14:textId="183EA83C" w:rsidR="005F43BE" w:rsidRDefault="002205F6" w:rsidP="00630A5C">
            <w:r>
              <w:t>Suo</w:t>
            </w:r>
            <w:r w:rsidR="00630A5C">
              <w:t>rganizuoti ir įsta</w:t>
            </w:r>
            <w:r>
              <w:t>igos bendruomenei pravesti</w:t>
            </w:r>
            <w:r w:rsidR="00630A5C">
              <w:t xml:space="preserve"> mokymai palankaus mikroklimato kūrimo įstaigoje klausimais: </w:t>
            </w:r>
            <w:r>
              <w:t xml:space="preserve">1) </w:t>
            </w:r>
            <w:r w:rsidR="00630A5C">
              <w:t>2025-</w:t>
            </w:r>
            <w:r w:rsidR="00F02159">
              <w:t>04-25 MB „Saugi darbovietė“, „Smurto ir priekabiavimo prevencijos mokymai“</w:t>
            </w:r>
            <w:r>
              <w:t>, dalyvavo 100 proc. darbuotojų</w:t>
            </w:r>
            <w:r w:rsidR="00F02159">
              <w:t xml:space="preserve">; </w:t>
            </w:r>
            <w:r>
              <w:t xml:space="preserve">2) </w:t>
            </w:r>
            <w:r w:rsidR="00F02159">
              <w:t>2025-</w:t>
            </w:r>
            <w:r w:rsidR="00724DBD">
              <w:t>11-10 MB „Teisės labirintai“, „Priekabiavimo ir smurto darbo aplinkoje probleminiai aspektai, darbuotojų teisės ir pareigos, kuriant pozityvų mikroklimatą darbe. Kolegų tarpasmeninio bendravimo ypatumai, psichinės sveikatos stiprinimas“, dalyvavo 38 įstaigos darbuotojai.</w:t>
            </w:r>
          </w:p>
          <w:p w14:paraId="05BE5B42" w14:textId="6E63D33D" w:rsidR="00724DBD" w:rsidRPr="00326162" w:rsidRDefault="00724DBD" w:rsidP="00630A5C">
            <w:r>
              <w:t>UAB „Sabelija“ 2025 m. gruodžio mėn. atliko Šiaulių lopšelio-darželio „Žiogelis“ profesinės rizikos vertinimą (psichosocialinių rizikos veiksnių vertinimas) ir 2025 m. gruodžio 12 d. pateikė išvadą: „</w:t>
            </w:r>
            <w:r w:rsidR="00D26456">
              <w:t>R</w:t>
            </w:r>
            <w:r>
              <w:t xml:space="preserve">emiantis suvestiniais duomenimis darbuotojų tarpe streso problema darbe </w:t>
            </w:r>
            <w:r w:rsidRPr="00724DBD">
              <w:rPr>
                <w:b/>
              </w:rPr>
              <w:t>priimtina – (2,15 balai)</w:t>
            </w:r>
            <w:r w:rsidR="002205F6">
              <w:rPr>
                <w:b/>
              </w:rPr>
              <w:t xml:space="preserve"> - </w:t>
            </w:r>
            <w:r>
              <w:t xml:space="preserve">psichosocialinio veiksnio </w:t>
            </w:r>
            <w:r w:rsidRPr="00724DBD">
              <w:rPr>
                <w:b/>
              </w:rPr>
              <w:t xml:space="preserve">rizika </w:t>
            </w:r>
            <w:r w:rsidR="002205F6">
              <w:rPr>
                <w:b/>
              </w:rPr>
              <w:t>„</w:t>
            </w:r>
            <w:r w:rsidRPr="00724DBD">
              <w:rPr>
                <w:b/>
              </w:rPr>
              <w:t>labai maža</w:t>
            </w:r>
            <w:r>
              <w:t>“</w:t>
            </w:r>
            <w:r w:rsidR="002205F6">
              <w:t>“</w:t>
            </w:r>
            <w:r>
              <w:t>.</w:t>
            </w:r>
          </w:p>
        </w:tc>
      </w:tr>
      <w:tr w:rsidR="005F43BE" w:rsidRPr="00EF31FD" w14:paraId="1B182627" w14:textId="77777777" w:rsidTr="000C6D83">
        <w:tc>
          <w:tcPr>
            <w:tcW w:w="4707" w:type="dxa"/>
            <w:tcBorders>
              <w:top w:val="single" w:sz="4" w:space="0" w:color="auto"/>
              <w:left w:val="single" w:sz="4" w:space="0" w:color="auto"/>
              <w:bottom w:val="single" w:sz="4" w:space="0" w:color="auto"/>
              <w:right w:val="single" w:sz="4" w:space="0" w:color="auto"/>
            </w:tcBorders>
          </w:tcPr>
          <w:p w14:paraId="3DF6FB17" w14:textId="72F035B1" w:rsidR="005F43BE" w:rsidRPr="00EF31FD" w:rsidRDefault="005F43BE" w:rsidP="00F91238">
            <w:r w:rsidRPr="00EF31FD">
              <w:t xml:space="preserve">3.6. </w:t>
            </w:r>
            <w:r w:rsidR="00F91238">
              <w:t xml:space="preserve">Įstaigos </w:t>
            </w:r>
            <w:r w:rsidR="002205F6">
              <w:t xml:space="preserve">sveikatos </w:t>
            </w:r>
            <w:r w:rsidR="00F91238">
              <w:t>ugdymo krypties plėtojimas.</w:t>
            </w:r>
          </w:p>
        </w:tc>
        <w:tc>
          <w:tcPr>
            <w:tcW w:w="4678" w:type="dxa"/>
            <w:tcBorders>
              <w:top w:val="single" w:sz="4" w:space="0" w:color="auto"/>
              <w:left w:val="single" w:sz="4" w:space="0" w:color="auto"/>
              <w:bottom w:val="single" w:sz="4" w:space="0" w:color="auto"/>
              <w:right w:val="single" w:sz="4" w:space="0" w:color="auto"/>
            </w:tcBorders>
          </w:tcPr>
          <w:p w14:paraId="470B646B" w14:textId="53BD25E0" w:rsidR="005F43BE" w:rsidRPr="00EF31FD" w:rsidRDefault="00F91238" w:rsidP="00F91238">
            <w:pPr>
              <w:jc w:val="both"/>
            </w:pPr>
            <w:r>
              <w:t>L</w:t>
            </w:r>
            <w:r w:rsidRPr="00A56E01">
              <w:t xml:space="preserve">opšelio-darželio bendruomenė </w:t>
            </w:r>
            <w:r>
              <w:t>inicijuota įsitraukti</w:t>
            </w:r>
            <w:r w:rsidRPr="00A56E01">
              <w:t xml:space="preserve"> į respublikinį</w:t>
            </w:r>
            <w:r w:rsidR="002205F6">
              <w:t xml:space="preserve"> LINEŠA projektą „Tvari mokykla </w:t>
            </w:r>
            <w:r w:rsidRPr="00A56E01">
              <w:t>2030“</w:t>
            </w:r>
            <w:r>
              <w:t>. Bendruomenėje aktyviai plėtojami tvarumo principai, ugdymo(</w:t>
            </w:r>
            <w:proofErr w:type="spellStart"/>
            <w:r>
              <w:t>si</w:t>
            </w:r>
            <w:proofErr w:type="spellEnd"/>
            <w:r>
              <w:t>) turinys papildytas naujomis idėjomis.</w:t>
            </w:r>
          </w:p>
        </w:tc>
      </w:tr>
      <w:tr w:rsidR="00630A5C" w:rsidRPr="00EF31FD" w14:paraId="79A6CCD1" w14:textId="77777777" w:rsidTr="000C6D83">
        <w:tc>
          <w:tcPr>
            <w:tcW w:w="4707" w:type="dxa"/>
            <w:tcBorders>
              <w:top w:val="single" w:sz="4" w:space="0" w:color="auto"/>
              <w:left w:val="single" w:sz="4" w:space="0" w:color="auto"/>
              <w:bottom w:val="single" w:sz="4" w:space="0" w:color="auto"/>
              <w:right w:val="single" w:sz="4" w:space="0" w:color="auto"/>
            </w:tcBorders>
          </w:tcPr>
          <w:p w14:paraId="4B123083" w14:textId="455310F9" w:rsidR="00630A5C" w:rsidRPr="00EF31FD" w:rsidRDefault="00630A5C" w:rsidP="00F91238">
            <w:r>
              <w:t>3.7.</w:t>
            </w:r>
            <w:r w:rsidR="00F91238">
              <w:t xml:space="preserve"> Inovacijų diegimas per projektinės veiklos plėtojimą. </w:t>
            </w:r>
          </w:p>
        </w:tc>
        <w:tc>
          <w:tcPr>
            <w:tcW w:w="4678" w:type="dxa"/>
            <w:tcBorders>
              <w:top w:val="single" w:sz="4" w:space="0" w:color="auto"/>
              <w:left w:val="single" w:sz="4" w:space="0" w:color="auto"/>
              <w:bottom w:val="single" w:sz="4" w:space="0" w:color="auto"/>
              <w:right w:val="single" w:sz="4" w:space="0" w:color="auto"/>
            </w:tcBorders>
          </w:tcPr>
          <w:p w14:paraId="38C4AFE1" w14:textId="77777777" w:rsidR="00630A5C" w:rsidRDefault="00F91238" w:rsidP="000C6D83">
            <w:r>
              <w:rPr>
                <w:color w:val="000000" w:themeColor="text1"/>
              </w:rPr>
              <w:t xml:space="preserve">Darželio bendruomenė </w:t>
            </w:r>
            <w:r w:rsidRPr="008E67C0">
              <w:t>202</w:t>
            </w:r>
            <w:r>
              <w:t>5</w:t>
            </w:r>
            <w:r>
              <w:rPr>
                <w:color w:val="000000" w:themeColor="text1"/>
              </w:rPr>
              <w:t xml:space="preserve"> m. inicijavo ir įgyvendino</w:t>
            </w:r>
            <w:r w:rsidRPr="001724C7">
              <w:t xml:space="preserve"> tarp</w:t>
            </w:r>
            <w:r>
              <w:t>tautinius projektus: „Gražiausi žodžiai Lietuvai“, „Sąmoningumo taškas: kvėpuoju, kuriu, jaučiu“. Taip pat įstaigos mokytojai įsitraukė į ES projektus ir iniciatyvas</w:t>
            </w:r>
            <w:r w:rsidR="00A75027">
              <w:t>:</w:t>
            </w:r>
            <w:r>
              <w:t xml:space="preserve"> „</w:t>
            </w:r>
            <w:proofErr w:type="spellStart"/>
            <w:r>
              <w:t>Code</w:t>
            </w:r>
            <w:proofErr w:type="spellEnd"/>
            <w:r>
              <w:t xml:space="preserve"> </w:t>
            </w:r>
            <w:proofErr w:type="spellStart"/>
            <w:r>
              <w:t>Week</w:t>
            </w:r>
            <w:proofErr w:type="spellEnd"/>
            <w:r>
              <w:t>“, „</w:t>
            </w:r>
            <w:proofErr w:type="spellStart"/>
            <w:r>
              <w:t>The</w:t>
            </w:r>
            <w:proofErr w:type="spellEnd"/>
            <w:r>
              <w:t xml:space="preserve"> </w:t>
            </w:r>
            <w:proofErr w:type="spellStart"/>
            <w:r>
              <w:t>Outdoor</w:t>
            </w:r>
            <w:proofErr w:type="spellEnd"/>
            <w:r>
              <w:t xml:space="preserve"> </w:t>
            </w:r>
            <w:proofErr w:type="spellStart"/>
            <w:r>
              <w:t>Classroom</w:t>
            </w:r>
            <w:proofErr w:type="spellEnd"/>
            <w:r>
              <w:t xml:space="preserve"> </w:t>
            </w:r>
            <w:proofErr w:type="spellStart"/>
            <w:r>
              <w:t>Day</w:t>
            </w:r>
            <w:proofErr w:type="spellEnd"/>
            <w:r>
              <w:t xml:space="preserve">“. Inicijuotas, parengtas ir įgyvendinamas </w:t>
            </w:r>
            <w:proofErr w:type="spellStart"/>
            <w:r>
              <w:t>eTwinning</w:t>
            </w:r>
            <w:proofErr w:type="spellEnd"/>
            <w:r>
              <w:t xml:space="preserve"> projektas bendradarbiaujant su Turkija „Atrask gamtą, saugok savo pasaulį“. Įgyvendinti šeši respublikiniai projektai „Žaisminga ekologija“, „Žaidimai „Perliukai“ kalbai ugdyti“, „Piešiu palaikymą ant savo kojinių“, </w:t>
            </w:r>
            <w:r>
              <w:lastRenderedPageBreak/>
              <w:t>„Aš – Lietuvos karalius</w:t>
            </w:r>
            <w:r w:rsidRPr="00DC3B84">
              <w:t>“</w:t>
            </w:r>
            <w:r>
              <w:t>, „Mano miestas šviečia“, ir „Vabaliukų viešbutis“.</w:t>
            </w:r>
          </w:p>
          <w:p w14:paraId="13DBFDDD" w14:textId="303932D1" w:rsidR="00904797" w:rsidRPr="00EF31FD" w:rsidRDefault="00904797" w:rsidP="000C6D83">
            <w:r>
              <w:t>Projektinė veikla įgalino išplėtoti atnaujintą ugdymo(</w:t>
            </w:r>
            <w:proofErr w:type="spellStart"/>
            <w:r>
              <w:t>si</w:t>
            </w:r>
            <w:proofErr w:type="spellEnd"/>
            <w:r>
              <w:t xml:space="preserve">) turinį, skatino mokytojų kompetencijų plėtrą, didino </w:t>
            </w:r>
            <w:proofErr w:type="spellStart"/>
            <w:r>
              <w:t>tinklaveiką</w:t>
            </w:r>
            <w:proofErr w:type="spellEnd"/>
            <w:r>
              <w:t xml:space="preserve">, reprezentavo įstaigos veiklą tarptautiniu ir šalies lygmeniu. </w:t>
            </w:r>
          </w:p>
        </w:tc>
      </w:tr>
    </w:tbl>
    <w:p w14:paraId="3E775A19" w14:textId="77777777" w:rsidR="00AA2C2F" w:rsidRPr="00432C61" w:rsidRDefault="00AA2C2F"/>
    <w:p w14:paraId="03C83A84" w14:textId="27AEF793" w:rsidR="00AA2C2F" w:rsidRPr="00432C61" w:rsidRDefault="000C1058">
      <w:pPr>
        <w:tabs>
          <w:tab w:val="left" w:pos="284"/>
        </w:tabs>
        <w:rPr>
          <w:b/>
          <w:szCs w:val="24"/>
          <w:lang w:eastAsia="lt-LT"/>
        </w:rPr>
      </w:pPr>
      <w:r w:rsidRPr="00432C61">
        <w:rPr>
          <w:b/>
          <w:szCs w:val="24"/>
          <w:lang w:eastAsia="lt-LT"/>
        </w:rPr>
        <w:t xml:space="preserve">4. Pakoreguotos praėjusių metų veiklos užduotys (jei tokių buvo) ir rezultatai </w:t>
      </w:r>
    </w:p>
    <w:p w14:paraId="7E5C9D49" w14:textId="77777777" w:rsidR="00FB18ED" w:rsidRPr="00432C61" w:rsidRDefault="00FB18ED">
      <w:pPr>
        <w:tabs>
          <w:tab w:val="left" w:pos="284"/>
        </w:tabs>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AA2C2F" w:rsidRPr="00432C61" w14:paraId="5DBB64FA"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33798DBB" w14:textId="77777777" w:rsidR="00AA2C2F" w:rsidRPr="00432C61" w:rsidRDefault="000C1058">
            <w:pPr>
              <w:jc w:val="center"/>
              <w:rPr>
                <w:szCs w:val="24"/>
                <w:lang w:eastAsia="lt-LT"/>
              </w:rPr>
            </w:pPr>
            <w:r w:rsidRPr="00432C61">
              <w:rPr>
                <w:szCs w:val="24"/>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93F061D" w14:textId="77777777" w:rsidR="00AA2C2F" w:rsidRPr="00432C61" w:rsidRDefault="000C1058">
            <w:pPr>
              <w:jc w:val="center"/>
              <w:rPr>
                <w:szCs w:val="24"/>
                <w:lang w:eastAsia="lt-LT"/>
              </w:rPr>
            </w:pPr>
            <w:r w:rsidRPr="00432C61">
              <w:rPr>
                <w:szCs w:val="24"/>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1DA75CD" w14:textId="2697701E" w:rsidR="00AA2C2F" w:rsidRPr="00432C61" w:rsidRDefault="000C1058" w:rsidP="00BF05B6">
            <w:pPr>
              <w:jc w:val="center"/>
              <w:rPr>
                <w:szCs w:val="24"/>
                <w:lang w:eastAsia="lt-LT"/>
              </w:rPr>
            </w:pPr>
            <w:r w:rsidRPr="00432C61">
              <w:rPr>
                <w:szCs w:val="24"/>
                <w:lang w:eastAsia="lt-LT"/>
              </w:rPr>
              <w:t xml:space="preserve">Rezultatų vertinimo rodikliai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E62F90" w14:textId="77777777" w:rsidR="00AA2C2F" w:rsidRPr="00432C61" w:rsidRDefault="000C1058">
            <w:pPr>
              <w:jc w:val="center"/>
              <w:rPr>
                <w:szCs w:val="24"/>
                <w:lang w:eastAsia="lt-LT"/>
              </w:rPr>
            </w:pPr>
            <w:r w:rsidRPr="00432C61">
              <w:rPr>
                <w:szCs w:val="24"/>
                <w:lang w:eastAsia="lt-LT"/>
              </w:rPr>
              <w:t>Pasiekti rezultatai ir jų rodikliai</w:t>
            </w:r>
          </w:p>
        </w:tc>
      </w:tr>
      <w:tr w:rsidR="00FB4114" w:rsidRPr="00432C61" w14:paraId="1E614F2E" w14:textId="77777777" w:rsidTr="005128E0">
        <w:tc>
          <w:tcPr>
            <w:tcW w:w="2268" w:type="dxa"/>
            <w:tcBorders>
              <w:top w:val="single" w:sz="4" w:space="0" w:color="auto"/>
              <w:left w:val="single" w:sz="4" w:space="0" w:color="auto"/>
              <w:bottom w:val="single" w:sz="4" w:space="0" w:color="auto"/>
              <w:right w:val="single" w:sz="4" w:space="0" w:color="auto"/>
            </w:tcBorders>
          </w:tcPr>
          <w:p w14:paraId="791DB777" w14:textId="06049C59" w:rsidR="00FB4114" w:rsidRPr="00432C61" w:rsidRDefault="00FB4114" w:rsidP="00FB4114">
            <w:pPr>
              <w:rPr>
                <w:color w:val="FF0000"/>
                <w:szCs w:val="24"/>
                <w:lang w:eastAsia="lt-LT"/>
              </w:rPr>
            </w:pPr>
          </w:p>
        </w:tc>
        <w:tc>
          <w:tcPr>
            <w:tcW w:w="2127" w:type="dxa"/>
            <w:tcBorders>
              <w:top w:val="single" w:sz="4" w:space="0" w:color="auto"/>
              <w:left w:val="single" w:sz="4" w:space="0" w:color="auto"/>
              <w:bottom w:val="single" w:sz="4" w:space="0" w:color="auto"/>
              <w:right w:val="single" w:sz="4" w:space="0" w:color="auto"/>
            </w:tcBorders>
          </w:tcPr>
          <w:p w14:paraId="0414389C" w14:textId="52CC6326" w:rsidR="00FB4114" w:rsidRPr="00432C61" w:rsidRDefault="00FB4114" w:rsidP="00FB4114">
            <w:pPr>
              <w:rPr>
                <w:color w:val="FF0000"/>
              </w:rPr>
            </w:pPr>
          </w:p>
        </w:tc>
        <w:tc>
          <w:tcPr>
            <w:tcW w:w="3005" w:type="dxa"/>
            <w:tcBorders>
              <w:top w:val="single" w:sz="4" w:space="0" w:color="auto"/>
              <w:left w:val="single" w:sz="4" w:space="0" w:color="auto"/>
              <w:bottom w:val="single" w:sz="4" w:space="0" w:color="auto"/>
              <w:right w:val="single" w:sz="4" w:space="0" w:color="auto"/>
            </w:tcBorders>
          </w:tcPr>
          <w:p w14:paraId="16CC6D33" w14:textId="1554018E" w:rsidR="00FB4114" w:rsidRPr="00432C61" w:rsidRDefault="00FB4114" w:rsidP="00FB4114">
            <w:pPr>
              <w:rPr>
                <w:color w:val="FF0000"/>
              </w:rPr>
            </w:pPr>
          </w:p>
        </w:tc>
        <w:tc>
          <w:tcPr>
            <w:tcW w:w="1985" w:type="dxa"/>
            <w:tcBorders>
              <w:top w:val="single" w:sz="4" w:space="0" w:color="auto"/>
              <w:left w:val="single" w:sz="4" w:space="0" w:color="auto"/>
              <w:bottom w:val="single" w:sz="4" w:space="0" w:color="auto"/>
              <w:right w:val="single" w:sz="4" w:space="0" w:color="auto"/>
            </w:tcBorders>
          </w:tcPr>
          <w:p w14:paraId="3B85FDAB" w14:textId="2971FF18" w:rsidR="00FB4114" w:rsidRPr="00432C61" w:rsidRDefault="00FB4114" w:rsidP="00D16D86">
            <w:pPr>
              <w:rPr>
                <w:color w:val="FF0000"/>
              </w:rPr>
            </w:pPr>
          </w:p>
        </w:tc>
      </w:tr>
    </w:tbl>
    <w:p w14:paraId="16276B2F" w14:textId="77777777" w:rsidR="00FB4114" w:rsidRPr="00432C61" w:rsidRDefault="00FB4114" w:rsidP="00DD0666">
      <w:pPr>
        <w:rPr>
          <w:sz w:val="22"/>
          <w:szCs w:val="22"/>
          <w:lang w:eastAsia="lt-LT"/>
        </w:rPr>
      </w:pPr>
    </w:p>
    <w:p w14:paraId="0147AAE4" w14:textId="77777777" w:rsidR="00F74BE8" w:rsidRPr="00432C61" w:rsidRDefault="00F74BE8" w:rsidP="00F74BE8">
      <w:pPr>
        <w:jc w:val="center"/>
        <w:rPr>
          <w:b/>
        </w:rPr>
      </w:pPr>
      <w:r w:rsidRPr="00432C61">
        <w:rPr>
          <w:b/>
        </w:rPr>
        <w:t>III SKYRIUS</w:t>
      </w:r>
    </w:p>
    <w:p w14:paraId="3573A4E0" w14:textId="77777777" w:rsidR="00F74BE8" w:rsidRPr="00432C61" w:rsidRDefault="00F74BE8" w:rsidP="00F74BE8">
      <w:pPr>
        <w:jc w:val="center"/>
        <w:rPr>
          <w:b/>
        </w:rPr>
      </w:pPr>
      <w:r w:rsidRPr="00432C61">
        <w:rPr>
          <w:b/>
        </w:rPr>
        <w:t>GEBĖJIMŲ ATLIKTI PAREIGYBĖS APRAŠYME NUSTATYTAS FUNKCIJAS VERTINIMAS</w:t>
      </w:r>
    </w:p>
    <w:p w14:paraId="3088FA1F" w14:textId="77777777" w:rsidR="00F74BE8" w:rsidRPr="00432C61" w:rsidRDefault="00F74BE8" w:rsidP="00F74BE8">
      <w:pPr>
        <w:jc w:val="center"/>
        <w:rPr>
          <w:sz w:val="22"/>
          <w:szCs w:val="22"/>
        </w:rPr>
      </w:pPr>
    </w:p>
    <w:p w14:paraId="11F046EA" w14:textId="77777777" w:rsidR="00F74BE8" w:rsidRPr="00432C61" w:rsidRDefault="00F74BE8" w:rsidP="00F74BE8">
      <w:pPr>
        <w:rPr>
          <w:b/>
        </w:rPr>
      </w:pPr>
      <w:r w:rsidRPr="00432C61">
        <w:rPr>
          <w:b/>
        </w:rPr>
        <w:t>5. Gebėjimų atlikti pareigybės aprašyme nustatytas funkcijas vertinimas</w:t>
      </w:r>
    </w:p>
    <w:p w14:paraId="740EEA13" w14:textId="77777777" w:rsidR="00FB18ED" w:rsidRPr="00432C61" w:rsidRDefault="00FB18ED" w:rsidP="00F74BE8">
      <w:pPr>
        <w:tabs>
          <w:tab w:val="left" w:pos="284"/>
        </w:tabs>
        <w:jc w:val="both"/>
        <w:rPr>
          <w:sz w:val="20"/>
          <w:lang w:eastAsia="lt-LT"/>
        </w:rPr>
      </w:pP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E76D0C" w14:paraId="0E71F854" w14:textId="77777777" w:rsidTr="00945F4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E70736" w14:textId="77777777" w:rsidR="00E76D0C" w:rsidRDefault="00E76D0C" w:rsidP="00945F40">
            <w:pPr>
              <w:jc w:val="center"/>
              <w:rPr>
                <w:sz w:val="22"/>
                <w:szCs w:val="22"/>
              </w:rPr>
            </w:pPr>
            <w:r>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0C9B8C" w14:textId="77777777" w:rsidR="00E76D0C" w:rsidRDefault="00E76D0C" w:rsidP="00945F40">
            <w:pPr>
              <w:jc w:val="center"/>
              <w:rPr>
                <w:sz w:val="22"/>
                <w:szCs w:val="22"/>
              </w:rPr>
            </w:pPr>
            <w:r>
              <w:rPr>
                <w:sz w:val="22"/>
                <w:szCs w:val="22"/>
              </w:rPr>
              <w:t>Pažymimas atitinkamas langelis:</w:t>
            </w:r>
          </w:p>
          <w:p w14:paraId="7FB850A7" w14:textId="77777777" w:rsidR="00E76D0C" w:rsidRDefault="00E76D0C" w:rsidP="00945F40">
            <w:pPr>
              <w:jc w:val="center"/>
              <w:rPr>
                <w:sz w:val="22"/>
                <w:szCs w:val="22"/>
              </w:rPr>
            </w:pPr>
            <w:r>
              <w:rPr>
                <w:sz w:val="22"/>
                <w:szCs w:val="22"/>
              </w:rPr>
              <w:t>1 – silpnai;</w:t>
            </w:r>
          </w:p>
          <w:p w14:paraId="5CFB0E2D" w14:textId="77777777" w:rsidR="00E76D0C" w:rsidRDefault="00E76D0C" w:rsidP="00945F40">
            <w:pPr>
              <w:jc w:val="center"/>
              <w:rPr>
                <w:sz w:val="22"/>
                <w:szCs w:val="22"/>
              </w:rPr>
            </w:pPr>
            <w:r>
              <w:rPr>
                <w:sz w:val="22"/>
                <w:szCs w:val="22"/>
              </w:rPr>
              <w:t>2 – pakankamai;</w:t>
            </w:r>
          </w:p>
          <w:p w14:paraId="265BC9C3" w14:textId="77777777" w:rsidR="00E76D0C" w:rsidRDefault="00E76D0C" w:rsidP="00945F40">
            <w:pPr>
              <w:jc w:val="center"/>
              <w:rPr>
                <w:sz w:val="22"/>
                <w:szCs w:val="22"/>
              </w:rPr>
            </w:pPr>
            <w:r>
              <w:rPr>
                <w:sz w:val="22"/>
                <w:szCs w:val="22"/>
              </w:rPr>
              <w:t>3 – efektyviai;</w:t>
            </w:r>
          </w:p>
          <w:p w14:paraId="2A580985" w14:textId="77777777" w:rsidR="00E76D0C" w:rsidRDefault="00E76D0C" w:rsidP="00945F40">
            <w:pPr>
              <w:jc w:val="center"/>
              <w:rPr>
                <w:sz w:val="22"/>
                <w:szCs w:val="22"/>
              </w:rPr>
            </w:pPr>
            <w:r>
              <w:rPr>
                <w:sz w:val="22"/>
                <w:szCs w:val="22"/>
              </w:rPr>
              <w:t>4 – puikiai</w:t>
            </w:r>
          </w:p>
        </w:tc>
      </w:tr>
      <w:tr w:rsidR="00E76D0C" w14:paraId="5BC7A503" w14:textId="77777777" w:rsidTr="00945F4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506D28" w14:textId="77777777" w:rsidR="00E76D0C" w:rsidRDefault="00E76D0C" w:rsidP="00945F40">
            <w:pPr>
              <w:jc w:val="both"/>
              <w:rPr>
                <w:sz w:val="22"/>
                <w:szCs w:val="22"/>
              </w:rPr>
            </w:pPr>
            <w:r>
              <w:rPr>
                <w:sz w:val="22"/>
                <w:szCs w:val="22"/>
              </w:rPr>
              <w:t>5.1. Informacijos ir situacijos valdymas atliekant funkcijas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86BAD" w14:textId="77777777" w:rsidR="00E76D0C" w:rsidRDefault="00E76D0C" w:rsidP="00945F40">
            <w:pPr>
              <w:rPr>
                <w:sz w:val="22"/>
                <w:szCs w:val="22"/>
              </w:rPr>
            </w:pPr>
            <w:r>
              <w:rPr>
                <w:sz w:val="22"/>
                <w:szCs w:val="22"/>
              </w:rPr>
              <w:t>1□      2□       3□       4□</w:t>
            </w:r>
          </w:p>
        </w:tc>
      </w:tr>
      <w:tr w:rsidR="00E76D0C" w14:paraId="4CE62636" w14:textId="77777777" w:rsidTr="00945F4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1243C7" w14:textId="77777777" w:rsidR="00E76D0C" w:rsidRDefault="00E76D0C" w:rsidP="00945F40">
            <w:pPr>
              <w:jc w:val="both"/>
              <w:rPr>
                <w:sz w:val="22"/>
                <w:szCs w:val="22"/>
              </w:rPr>
            </w:pPr>
            <w:r>
              <w:rPr>
                <w:sz w:val="22"/>
                <w:szCs w:val="22"/>
              </w:rPr>
              <w:t>5.2. Išteklių (žmogiškųjų, laiko ir materialinių) paskirstymas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BEDB0B" w14:textId="77777777" w:rsidR="00E76D0C" w:rsidRDefault="00E76D0C" w:rsidP="00945F40">
            <w:pPr>
              <w:tabs>
                <w:tab w:val="left" w:pos="690"/>
              </w:tabs>
              <w:ind w:hanging="19"/>
              <w:rPr>
                <w:sz w:val="22"/>
                <w:szCs w:val="22"/>
              </w:rPr>
            </w:pPr>
            <w:r>
              <w:rPr>
                <w:sz w:val="22"/>
                <w:szCs w:val="22"/>
              </w:rPr>
              <w:t>1□      2□       3□       4□</w:t>
            </w:r>
          </w:p>
        </w:tc>
      </w:tr>
      <w:tr w:rsidR="00E76D0C" w14:paraId="47ECDEEF" w14:textId="77777777" w:rsidTr="00945F4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54D124" w14:textId="77777777" w:rsidR="00E76D0C" w:rsidRDefault="00E76D0C" w:rsidP="00945F40">
            <w:pPr>
              <w:jc w:val="both"/>
              <w:rPr>
                <w:sz w:val="22"/>
                <w:szCs w:val="22"/>
              </w:rPr>
            </w:pPr>
            <w:r>
              <w:rPr>
                <w:sz w:val="22"/>
                <w:szCs w:val="22"/>
              </w:rPr>
              <w:t>5.3. Lyderystės ir vadovavimo efektyvumas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E81EA8" w14:textId="77777777" w:rsidR="00E76D0C" w:rsidRDefault="00E76D0C" w:rsidP="00945F40">
            <w:pPr>
              <w:rPr>
                <w:sz w:val="22"/>
                <w:szCs w:val="22"/>
              </w:rPr>
            </w:pPr>
            <w:r>
              <w:rPr>
                <w:sz w:val="22"/>
                <w:szCs w:val="22"/>
              </w:rPr>
              <w:t>1□      2□       3□       4□</w:t>
            </w:r>
          </w:p>
        </w:tc>
      </w:tr>
      <w:tr w:rsidR="00E76D0C" w14:paraId="2136CE3E" w14:textId="77777777" w:rsidTr="00945F4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3150BC" w14:textId="77777777" w:rsidR="00E76D0C" w:rsidRDefault="00E76D0C" w:rsidP="00945F40">
            <w:pPr>
              <w:jc w:val="both"/>
              <w:rPr>
                <w:sz w:val="22"/>
                <w:szCs w:val="22"/>
              </w:rPr>
            </w:pPr>
            <w:r>
              <w:rPr>
                <w:sz w:val="22"/>
                <w:szCs w:val="22"/>
              </w:rPr>
              <w:t>5.4. Ž</w:t>
            </w:r>
            <w:r>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F33B4D" w14:textId="77777777" w:rsidR="00E76D0C" w:rsidRDefault="00E76D0C" w:rsidP="00945F40">
            <w:pPr>
              <w:rPr>
                <w:sz w:val="22"/>
                <w:szCs w:val="22"/>
              </w:rPr>
            </w:pPr>
            <w:r>
              <w:rPr>
                <w:sz w:val="22"/>
                <w:szCs w:val="22"/>
              </w:rPr>
              <w:t>1□      2□       3□       4□</w:t>
            </w:r>
          </w:p>
        </w:tc>
      </w:tr>
      <w:tr w:rsidR="00E76D0C" w14:paraId="0932BD4C" w14:textId="77777777" w:rsidTr="00945F4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92EF1F" w14:textId="77777777" w:rsidR="00E76D0C" w:rsidRDefault="00E76D0C" w:rsidP="00945F40">
            <w:pPr>
              <w:rPr>
                <w:sz w:val="22"/>
                <w:szCs w:val="22"/>
              </w:rPr>
            </w:pPr>
            <w:r>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EC66DA" w14:textId="77777777" w:rsidR="00E76D0C" w:rsidRDefault="00E76D0C" w:rsidP="00945F40">
            <w:pPr>
              <w:rPr>
                <w:sz w:val="22"/>
                <w:szCs w:val="22"/>
              </w:rPr>
            </w:pPr>
            <w:r>
              <w:rPr>
                <w:sz w:val="22"/>
                <w:szCs w:val="22"/>
              </w:rPr>
              <w:t>1□      2□       3□       4□</w:t>
            </w:r>
          </w:p>
        </w:tc>
      </w:tr>
    </w:tbl>
    <w:p w14:paraId="49AB8D0D" w14:textId="77777777" w:rsidR="00FB18ED" w:rsidRPr="00432C61" w:rsidRDefault="00FB18ED" w:rsidP="00E630A2">
      <w:pPr>
        <w:rPr>
          <w:sz w:val="22"/>
          <w:szCs w:val="22"/>
          <w:lang w:eastAsia="lt-LT"/>
        </w:rPr>
      </w:pPr>
    </w:p>
    <w:p w14:paraId="3F411037" w14:textId="77777777" w:rsidR="00F74BE8" w:rsidRPr="00432C61" w:rsidRDefault="00F74BE8" w:rsidP="00F74BE8">
      <w:pPr>
        <w:jc w:val="center"/>
        <w:rPr>
          <w:b/>
          <w:szCs w:val="24"/>
          <w:lang w:eastAsia="lt-LT"/>
        </w:rPr>
      </w:pPr>
      <w:r w:rsidRPr="00432C61">
        <w:rPr>
          <w:b/>
          <w:szCs w:val="24"/>
          <w:lang w:eastAsia="lt-LT"/>
        </w:rPr>
        <w:t>IV SKYRIUS</w:t>
      </w:r>
    </w:p>
    <w:p w14:paraId="3E17E127" w14:textId="77777777" w:rsidR="00F74BE8" w:rsidRPr="00432C61" w:rsidRDefault="00F74BE8" w:rsidP="00F74BE8">
      <w:pPr>
        <w:jc w:val="center"/>
        <w:rPr>
          <w:b/>
          <w:szCs w:val="24"/>
          <w:lang w:eastAsia="lt-LT"/>
        </w:rPr>
      </w:pPr>
      <w:r w:rsidRPr="00432C61">
        <w:rPr>
          <w:b/>
          <w:szCs w:val="24"/>
          <w:lang w:eastAsia="lt-LT"/>
        </w:rPr>
        <w:t>PASIEKTŲ REZULTATŲ VYKDANT UŽDUOTIS ĮSIVERTINIMAS IR KOMPETENCIJŲ TOBULINIMAS</w:t>
      </w:r>
    </w:p>
    <w:p w14:paraId="35256079" w14:textId="77777777" w:rsidR="00F74BE8" w:rsidRPr="00432C61" w:rsidRDefault="00F74BE8" w:rsidP="00F74BE8">
      <w:pPr>
        <w:jc w:val="center"/>
        <w:rPr>
          <w:b/>
          <w:sz w:val="22"/>
          <w:szCs w:val="22"/>
          <w:lang w:eastAsia="lt-LT"/>
        </w:rPr>
      </w:pPr>
    </w:p>
    <w:p w14:paraId="75F2CA7C" w14:textId="0D9159E9" w:rsidR="00F74BE8" w:rsidRPr="00432C61" w:rsidRDefault="00F74BE8" w:rsidP="00F74BE8">
      <w:pPr>
        <w:ind w:left="360" w:hanging="360"/>
        <w:rPr>
          <w:b/>
          <w:szCs w:val="24"/>
          <w:lang w:eastAsia="lt-LT"/>
        </w:rPr>
      </w:pPr>
      <w:r w:rsidRPr="00432C61">
        <w:rPr>
          <w:b/>
          <w:szCs w:val="24"/>
          <w:lang w:eastAsia="lt-LT"/>
        </w:rPr>
        <w:t>6.</w:t>
      </w:r>
      <w:r w:rsidRPr="00432C61">
        <w:rPr>
          <w:b/>
          <w:szCs w:val="24"/>
          <w:lang w:eastAsia="lt-LT"/>
        </w:rPr>
        <w:tab/>
        <w:t>Pasiektų rezultatų vykdant užduotis įsivertinimas</w:t>
      </w:r>
    </w:p>
    <w:p w14:paraId="1C3305B4" w14:textId="77777777" w:rsidR="00FB18ED" w:rsidRPr="00432C61" w:rsidRDefault="00FB18ED" w:rsidP="00F74BE8">
      <w:pPr>
        <w:ind w:left="360" w:hanging="360"/>
        <w:rPr>
          <w:b/>
          <w:szCs w:val="24"/>
          <w:lang w:eastAsia="lt-L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E76D0C" w14:paraId="4B25137E" w14:textId="77777777" w:rsidTr="00945F4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27C6A73" w14:textId="77777777" w:rsidR="00E76D0C" w:rsidRDefault="00E76D0C" w:rsidP="00945F40">
            <w:pPr>
              <w:jc w:val="center"/>
              <w:rPr>
                <w:sz w:val="22"/>
                <w:szCs w:val="22"/>
                <w:lang w:eastAsia="lt-LT"/>
              </w:rPr>
            </w:pPr>
            <w:r>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0C7658" w14:textId="77777777" w:rsidR="00E76D0C" w:rsidRDefault="00E76D0C" w:rsidP="00945F40">
            <w:pPr>
              <w:jc w:val="center"/>
              <w:rPr>
                <w:sz w:val="22"/>
                <w:szCs w:val="22"/>
                <w:lang w:eastAsia="lt-LT"/>
              </w:rPr>
            </w:pPr>
            <w:r>
              <w:rPr>
                <w:sz w:val="22"/>
                <w:szCs w:val="22"/>
                <w:lang w:eastAsia="lt-LT"/>
              </w:rPr>
              <w:t>Pažymimas atitinkamas langelis</w:t>
            </w:r>
          </w:p>
        </w:tc>
      </w:tr>
      <w:tr w:rsidR="00E76D0C" w14:paraId="161E872F" w14:textId="77777777" w:rsidTr="00945F4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869AD8D" w14:textId="77777777" w:rsidR="00E76D0C" w:rsidRDefault="00E76D0C" w:rsidP="00945F40">
            <w:pPr>
              <w:rPr>
                <w:sz w:val="22"/>
                <w:szCs w:val="22"/>
                <w:lang w:eastAsia="lt-LT"/>
              </w:rPr>
            </w:pPr>
            <w:r>
              <w:rPr>
                <w:sz w:val="22"/>
                <w:szCs w:val="22"/>
                <w:lang w:eastAsia="lt-LT"/>
              </w:rPr>
              <w:t>6.1. Visos užduotys įvykdytos ir viršijo bent pusę vertinimo rodiklių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33DFD3" w14:textId="77777777" w:rsidR="00E76D0C" w:rsidRDefault="00E76D0C" w:rsidP="00945F40">
            <w:pPr>
              <w:ind w:right="340"/>
              <w:jc w:val="center"/>
              <w:rPr>
                <w:sz w:val="22"/>
                <w:szCs w:val="22"/>
                <w:lang w:eastAsia="lt-LT"/>
              </w:rPr>
            </w:pPr>
            <w:r>
              <w:rPr>
                <w:color w:val="000000"/>
                <w:sz w:val="22"/>
                <w:szCs w:val="22"/>
                <w:lang w:eastAsia="lt-LT"/>
              </w:rPr>
              <w:t xml:space="preserve">Viršijantis lūkesčius </w:t>
            </w:r>
            <w:r>
              <w:rPr>
                <w:rFonts w:ascii="Segoe UI Symbol" w:hAnsi="Segoe UI Symbol" w:cs="Segoe UI Symbol"/>
                <w:sz w:val="22"/>
                <w:szCs w:val="22"/>
                <w:lang w:eastAsia="lt-LT"/>
              </w:rPr>
              <w:t>☐</w:t>
            </w:r>
          </w:p>
        </w:tc>
      </w:tr>
      <w:tr w:rsidR="00E76D0C" w14:paraId="489AF4B1" w14:textId="77777777" w:rsidTr="00945F4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C34CE46" w14:textId="77777777" w:rsidR="00E76D0C" w:rsidRDefault="00E76D0C" w:rsidP="00945F40">
            <w:pPr>
              <w:rPr>
                <w:sz w:val="22"/>
                <w:szCs w:val="22"/>
                <w:lang w:eastAsia="lt-LT"/>
              </w:rPr>
            </w:pPr>
            <w:r>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DA0FC0" w14:textId="77777777" w:rsidR="00E76D0C" w:rsidRDefault="00E76D0C" w:rsidP="00945F40">
            <w:pPr>
              <w:ind w:right="340"/>
              <w:jc w:val="center"/>
              <w:rPr>
                <w:sz w:val="22"/>
                <w:szCs w:val="22"/>
                <w:lang w:eastAsia="lt-LT"/>
              </w:rPr>
            </w:pPr>
            <w:r>
              <w:rPr>
                <w:color w:val="000000"/>
                <w:sz w:val="22"/>
                <w:szCs w:val="22"/>
                <w:lang w:eastAsia="lt-LT"/>
              </w:rPr>
              <w:t xml:space="preserve">Atitinkantis lūkesčius </w:t>
            </w:r>
            <w:r>
              <w:rPr>
                <w:rFonts w:ascii="Segoe UI Symbol" w:hAnsi="Segoe UI Symbol" w:cs="Segoe UI Symbol"/>
                <w:sz w:val="22"/>
                <w:szCs w:val="22"/>
                <w:lang w:eastAsia="lt-LT"/>
              </w:rPr>
              <w:t>☐</w:t>
            </w:r>
          </w:p>
        </w:tc>
      </w:tr>
      <w:tr w:rsidR="00E76D0C" w14:paraId="2BF65BEF" w14:textId="77777777" w:rsidTr="00945F4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7BAA1020" w14:textId="77777777" w:rsidR="00E76D0C" w:rsidRDefault="00E76D0C" w:rsidP="00945F40">
            <w:pPr>
              <w:rPr>
                <w:sz w:val="22"/>
                <w:szCs w:val="22"/>
                <w:lang w:eastAsia="lt-LT"/>
              </w:rPr>
            </w:pPr>
            <w:r>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39A186" w14:textId="77777777" w:rsidR="00E76D0C" w:rsidRDefault="00E76D0C" w:rsidP="00945F40">
            <w:pPr>
              <w:ind w:right="340"/>
              <w:jc w:val="center"/>
              <w:rPr>
                <w:sz w:val="22"/>
                <w:szCs w:val="22"/>
                <w:lang w:eastAsia="lt-LT"/>
              </w:rPr>
            </w:pPr>
            <w:r>
              <w:rPr>
                <w:color w:val="000000"/>
                <w:sz w:val="22"/>
                <w:szCs w:val="22"/>
                <w:lang w:eastAsia="lt-LT"/>
              </w:rPr>
              <w:t xml:space="preserve">Iš dalies atitinkantis lūkesčius </w:t>
            </w:r>
            <w:r>
              <w:rPr>
                <w:rFonts w:ascii="Segoe UI Symbol" w:hAnsi="Segoe UI Symbol" w:cs="Segoe UI Symbol"/>
                <w:sz w:val="22"/>
                <w:szCs w:val="22"/>
                <w:lang w:eastAsia="lt-LT"/>
              </w:rPr>
              <w:t>☐</w:t>
            </w:r>
          </w:p>
        </w:tc>
      </w:tr>
      <w:tr w:rsidR="00E76D0C" w14:paraId="629B1305" w14:textId="77777777" w:rsidTr="00945F4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531B9E4" w14:textId="77777777" w:rsidR="00E76D0C" w:rsidRDefault="00E76D0C" w:rsidP="00945F40">
            <w:pPr>
              <w:rPr>
                <w:sz w:val="22"/>
                <w:szCs w:val="22"/>
                <w:lang w:eastAsia="lt-LT"/>
              </w:rPr>
            </w:pPr>
            <w:r>
              <w:rPr>
                <w:sz w:val="22"/>
                <w:szCs w:val="22"/>
                <w:lang w:eastAsia="lt-LT"/>
              </w:rPr>
              <w:t>6.4. Pusė ar daugiau užduočių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B5200A" w14:textId="77777777" w:rsidR="00E76D0C" w:rsidRDefault="00E76D0C" w:rsidP="00945F40">
            <w:pPr>
              <w:ind w:right="340"/>
              <w:jc w:val="center"/>
              <w:rPr>
                <w:sz w:val="22"/>
                <w:szCs w:val="22"/>
                <w:lang w:eastAsia="lt-LT"/>
              </w:rPr>
            </w:pPr>
            <w:r>
              <w:rPr>
                <w:color w:val="000000"/>
                <w:sz w:val="22"/>
                <w:szCs w:val="22"/>
                <w:lang w:eastAsia="lt-LT"/>
              </w:rPr>
              <w:t xml:space="preserve">Neatitinkantis lūkesčių </w:t>
            </w:r>
            <w:r>
              <w:rPr>
                <w:rFonts w:ascii="Segoe UI Symbol" w:hAnsi="Segoe UI Symbol" w:cs="Segoe UI Symbol"/>
                <w:sz w:val="22"/>
                <w:szCs w:val="22"/>
                <w:lang w:eastAsia="lt-LT"/>
              </w:rPr>
              <w:t>☐</w:t>
            </w:r>
          </w:p>
        </w:tc>
      </w:tr>
    </w:tbl>
    <w:p w14:paraId="289617AA" w14:textId="77777777" w:rsidR="00F74BE8" w:rsidRPr="00432C61" w:rsidRDefault="00F74BE8" w:rsidP="00F74BE8">
      <w:pPr>
        <w:jc w:val="center"/>
        <w:rPr>
          <w:sz w:val="22"/>
          <w:szCs w:val="22"/>
          <w:lang w:eastAsia="lt-LT"/>
        </w:rPr>
      </w:pPr>
    </w:p>
    <w:p w14:paraId="21169413" w14:textId="77777777" w:rsidR="00F74BE8" w:rsidRPr="00432C61" w:rsidRDefault="00F74BE8" w:rsidP="00F74BE8">
      <w:pPr>
        <w:tabs>
          <w:tab w:val="left" w:pos="284"/>
          <w:tab w:val="left" w:pos="426"/>
        </w:tabs>
        <w:jc w:val="both"/>
        <w:rPr>
          <w:b/>
          <w:szCs w:val="24"/>
          <w:lang w:eastAsia="lt-LT"/>
        </w:rPr>
      </w:pPr>
      <w:r w:rsidRPr="00432C61">
        <w:rPr>
          <w:b/>
          <w:szCs w:val="24"/>
          <w:lang w:eastAsia="lt-LT"/>
        </w:rPr>
        <w:t>7.</w:t>
      </w:r>
      <w:r w:rsidRPr="00432C61">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B36E1" w:rsidRPr="00432C61" w14:paraId="53532AB5" w14:textId="77777777" w:rsidTr="00FA793E">
        <w:tc>
          <w:tcPr>
            <w:tcW w:w="9385" w:type="dxa"/>
            <w:tcBorders>
              <w:top w:val="single" w:sz="4" w:space="0" w:color="auto"/>
              <w:left w:val="single" w:sz="4" w:space="0" w:color="auto"/>
              <w:bottom w:val="single" w:sz="4" w:space="0" w:color="auto"/>
              <w:right w:val="single" w:sz="4" w:space="0" w:color="auto"/>
            </w:tcBorders>
            <w:hideMark/>
          </w:tcPr>
          <w:p w14:paraId="7A3B6308" w14:textId="77777777" w:rsidR="00AB36E1" w:rsidRPr="00432C61" w:rsidRDefault="00AB36E1" w:rsidP="00AB36E1">
            <w:r w:rsidRPr="00432C61">
              <w:t>7.1. Vadovavimo ugdymuisi ir mokymuisi kompetencija.</w:t>
            </w:r>
          </w:p>
        </w:tc>
      </w:tr>
      <w:tr w:rsidR="00AB36E1" w:rsidRPr="00432C61" w14:paraId="115177DB" w14:textId="77777777" w:rsidTr="00FA793E">
        <w:tc>
          <w:tcPr>
            <w:tcW w:w="9385" w:type="dxa"/>
            <w:tcBorders>
              <w:top w:val="single" w:sz="4" w:space="0" w:color="auto"/>
              <w:left w:val="single" w:sz="4" w:space="0" w:color="auto"/>
              <w:bottom w:val="single" w:sz="4" w:space="0" w:color="auto"/>
              <w:right w:val="single" w:sz="4" w:space="0" w:color="auto"/>
            </w:tcBorders>
            <w:hideMark/>
          </w:tcPr>
          <w:p w14:paraId="389A44E3" w14:textId="77777777" w:rsidR="00AB36E1" w:rsidRPr="00432C61" w:rsidRDefault="00AB36E1" w:rsidP="00AB36E1">
            <w:r w:rsidRPr="00432C61">
              <w:lastRenderedPageBreak/>
              <w:t>7.2. Švietimo įstaigos partnerystės ir bendradarbiavimo kompetencija.</w:t>
            </w:r>
          </w:p>
        </w:tc>
      </w:tr>
      <w:tr w:rsidR="005128E0" w:rsidRPr="00432C61" w14:paraId="509E9105" w14:textId="77777777" w:rsidTr="00FA793E">
        <w:tc>
          <w:tcPr>
            <w:tcW w:w="9385" w:type="dxa"/>
            <w:tcBorders>
              <w:top w:val="single" w:sz="4" w:space="0" w:color="auto"/>
              <w:left w:val="single" w:sz="4" w:space="0" w:color="auto"/>
              <w:bottom w:val="single" w:sz="4" w:space="0" w:color="auto"/>
              <w:right w:val="single" w:sz="4" w:space="0" w:color="auto"/>
            </w:tcBorders>
          </w:tcPr>
          <w:p w14:paraId="120E7B58" w14:textId="717E3655" w:rsidR="005128E0" w:rsidRPr="00432C61" w:rsidRDefault="005128E0" w:rsidP="00AB36E1">
            <w:r w:rsidRPr="00432C61">
              <w:t>7.3. Tobul</w:t>
            </w:r>
            <w:r w:rsidR="00C73563">
              <w:t>inti skaitmenines kompetencijas ir dirbtinio intelekto (DI) panaudojimo galimybes.</w:t>
            </w:r>
          </w:p>
        </w:tc>
      </w:tr>
    </w:tbl>
    <w:p w14:paraId="6AEF984B" w14:textId="77777777" w:rsidR="009211C6" w:rsidRDefault="009211C6" w:rsidP="00E630A2">
      <w:pPr>
        <w:tabs>
          <w:tab w:val="left" w:pos="284"/>
          <w:tab w:val="left" w:pos="567"/>
        </w:tabs>
        <w:rPr>
          <w:b/>
          <w:szCs w:val="24"/>
          <w:lang w:eastAsia="lt-LT"/>
        </w:rPr>
      </w:pPr>
    </w:p>
    <w:p w14:paraId="26FFB811" w14:textId="298192F5" w:rsidR="00915EE3" w:rsidRPr="00432C61" w:rsidRDefault="00915EE3" w:rsidP="00915EE3">
      <w:pPr>
        <w:tabs>
          <w:tab w:val="left" w:pos="284"/>
          <w:tab w:val="left" w:pos="567"/>
        </w:tabs>
        <w:jc w:val="center"/>
        <w:rPr>
          <w:b/>
          <w:szCs w:val="24"/>
          <w:lang w:eastAsia="lt-LT"/>
        </w:rPr>
      </w:pPr>
      <w:r w:rsidRPr="00432C61">
        <w:rPr>
          <w:b/>
          <w:szCs w:val="24"/>
          <w:lang w:eastAsia="lt-LT"/>
        </w:rPr>
        <w:t>V SKYRIUS</w:t>
      </w:r>
    </w:p>
    <w:p w14:paraId="3B45346D" w14:textId="5A7877A6" w:rsidR="00915EE3" w:rsidRPr="00432C61" w:rsidRDefault="00915EE3" w:rsidP="00915EE3">
      <w:pPr>
        <w:tabs>
          <w:tab w:val="left" w:pos="284"/>
          <w:tab w:val="left" w:pos="567"/>
        </w:tabs>
        <w:jc w:val="center"/>
        <w:rPr>
          <w:b/>
          <w:szCs w:val="24"/>
          <w:lang w:eastAsia="lt-LT"/>
        </w:rPr>
      </w:pPr>
      <w:r w:rsidRPr="00432C61">
        <w:rPr>
          <w:b/>
          <w:szCs w:val="24"/>
          <w:lang w:eastAsia="lt-LT"/>
        </w:rPr>
        <w:t xml:space="preserve">KITŲ METŲ </w:t>
      </w:r>
      <w:r w:rsidRPr="00904797">
        <w:rPr>
          <w:b/>
          <w:szCs w:val="24"/>
          <w:lang w:eastAsia="lt-LT"/>
        </w:rPr>
        <w:t>VEIKLOS</w:t>
      </w:r>
      <w:r w:rsidR="00032939" w:rsidRPr="00904797">
        <w:rPr>
          <w:b/>
          <w:szCs w:val="24"/>
          <w:lang w:eastAsia="lt-LT"/>
        </w:rPr>
        <w:t xml:space="preserve"> LŪKESČIAI</w:t>
      </w:r>
    </w:p>
    <w:p w14:paraId="68F901AD" w14:textId="77777777" w:rsidR="00915EE3" w:rsidRPr="00432C61" w:rsidRDefault="00915EE3" w:rsidP="00915EE3">
      <w:pPr>
        <w:tabs>
          <w:tab w:val="left" w:pos="284"/>
          <w:tab w:val="left" w:pos="567"/>
        </w:tabs>
        <w:jc w:val="center"/>
        <w:rPr>
          <w:b/>
          <w:szCs w:val="24"/>
          <w:lang w:eastAsia="lt-LT"/>
        </w:rPr>
      </w:pPr>
    </w:p>
    <w:p w14:paraId="33C24003" w14:textId="5170842B" w:rsidR="00915EE3" w:rsidRDefault="00837F54" w:rsidP="00915EE3">
      <w:pPr>
        <w:tabs>
          <w:tab w:val="left" w:pos="284"/>
          <w:tab w:val="left" w:pos="567"/>
        </w:tabs>
        <w:rPr>
          <w:b/>
          <w:szCs w:val="24"/>
          <w:lang w:eastAsia="lt-LT"/>
        </w:rPr>
      </w:pPr>
      <w:r>
        <w:rPr>
          <w:b/>
          <w:szCs w:val="24"/>
          <w:lang w:eastAsia="lt-LT"/>
        </w:rPr>
        <w:t>8.</w:t>
      </w:r>
      <w:r>
        <w:rPr>
          <w:b/>
          <w:szCs w:val="24"/>
          <w:lang w:eastAsia="lt-LT"/>
        </w:rPr>
        <w:tab/>
        <w:t>2026</w:t>
      </w:r>
      <w:r w:rsidR="00FB18ED" w:rsidRPr="00432C61">
        <w:rPr>
          <w:b/>
          <w:szCs w:val="24"/>
          <w:lang w:eastAsia="lt-LT"/>
        </w:rPr>
        <w:t xml:space="preserve"> </w:t>
      </w:r>
      <w:r w:rsidR="00915EE3" w:rsidRPr="00432C61">
        <w:rPr>
          <w:b/>
          <w:szCs w:val="24"/>
          <w:lang w:eastAsia="lt-LT"/>
        </w:rPr>
        <w:t>metų užduotys</w:t>
      </w:r>
      <w:r>
        <w:rPr>
          <w:b/>
          <w:szCs w:val="24"/>
          <w:lang w:eastAsia="lt-LT"/>
        </w:rPr>
        <w:t>.</w:t>
      </w:r>
    </w:p>
    <w:p w14:paraId="3CB17273" w14:textId="4F8145FA" w:rsidR="000C6D83" w:rsidRPr="00CE2ADE" w:rsidRDefault="000C6D83" w:rsidP="000C6D83">
      <w:pPr>
        <w:rPr>
          <w:sz w:val="2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289"/>
      </w:tblGrid>
      <w:tr w:rsidR="000C6D83" w:rsidRPr="00CE2ADE" w14:paraId="42D6CF89" w14:textId="77777777" w:rsidTr="000C6D83">
        <w:tc>
          <w:tcPr>
            <w:tcW w:w="3377" w:type="dxa"/>
            <w:tcBorders>
              <w:top w:val="single" w:sz="4" w:space="0" w:color="auto"/>
              <w:left w:val="single" w:sz="4" w:space="0" w:color="auto"/>
              <w:bottom w:val="single" w:sz="4" w:space="0" w:color="auto"/>
              <w:right w:val="single" w:sz="4" w:space="0" w:color="auto"/>
            </w:tcBorders>
            <w:vAlign w:val="center"/>
            <w:hideMark/>
          </w:tcPr>
          <w:p w14:paraId="7E807A11" w14:textId="77777777" w:rsidR="000C6D83" w:rsidRPr="00CE2ADE" w:rsidRDefault="000C6D83" w:rsidP="000C6D83">
            <w:pPr>
              <w:jc w:val="center"/>
              <w:rPr>
                <w:szCs w:val="24"/>
                <w:lang w:eastAsia="lt-LT"/>
              </w:rPr>
            </w:pPr>
            <w:r w:rsidRPr="00CE2ADE">
              <w:rPr>
                <w:szCs w:val="24"/>
                <w:lang w:eastAsia="lt-LT"/>
              </w:rPr>
              <w:t>Užduotys</w:t>
            </w:r>
          </w:p>
          <w:p w14:paraId="21D7EBA4" w14:textId="77777777" w:rsidR="000C6D83" w:rsidRPr="00CE2ADE" w:rsidRDefault="000C6D83" w:rsidP="000C6D83">
            <w:pPr>
              <w:jc w:val="center"/>
              <w:rPr>
                <w:i/>
                <w:szCs w:val="24"/>
                <w:lang w:eastAsia="lt-LT"/>
              </w:rPr>
            </w:pPr>
          </w:p>
        </w:tc>
        <w:tc>
          <w:tcPr>
            <w:tcW w:w="2719" w:type="dxa"/>
            <w:tcBorders>
              <w:top w:val="single" w:sz="4" w:space="0" w:color="auto"/>
              <w:left w:val="single" w:sz="4" w:space="0" w:color="auto"/>
              <w:bottom w:val="single" w:sz="4" w:space="0" w:color="auto"/>
              <w:right w:val="single" w:sz="4" w:space="0" w:color="auto"/>
            </w:tcBorders>
            <w:vAlign w:val="center"/>
            <w:hideMark/>
          </w:tcPr>
          <w:p w14:paraId="7377CA04" w14:textId="77777777" w:rsidR="000C6D83" w:rsidRPr="00CE2ADE" w:rsidRDefault="000C6D83" w:rsidP="000C6D83">
            <w:pPr>
              <w:jc w:val="center"/>
              <w:rPr>
                <w:szCs w:val="24"/>
                <w:lang w:eastAsia="lt-LT"/>
              </w:rPr>
            </w:pPr>
            <w:r w:rsidRPr="00CE2ADE">
              <w:rPr>
                <w:szCs w:val="24"/>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558DFAAE" w14:textId="77777777" w:rsidR="000C6D83" w:rsidRPr="00CE2ADE" w:rsidRDefault="000C6D83" w:rsidP="000C6D83">
            <w:pPr>
              <w:jc w:val="center"/>
              <w:rPr>
                <w:szCs w:val="24"/>
                <w:lang w:eastAsia="lt-LT"/>
              </w:rPr>
            </w:pPr>
            <w:r w:rsidRPr="00CE2ADE">
              <w:rPr>
                <w:szCs w:val="24"/>
                <w:lang w:eastAsia="lt-LT"/>
              </w:rPr>
              <w:t xml:space="preserve">Rezultatų vertinimo rodikliai </w:t>
            </w:r>
          </w:p>
        </w:tc>
      </w:tr>
      <w:tr w:rsidR="00D36662" w:rsidRPr="00CE2ADE" w14:paraId="6D70700B" w14:textId="77777777" w:rsidTr="000C6D83">
        <w:trPr>
          <w:trHeight w:val="497"/>
        </w:trPr>
        <w:tc>
          <w:tcPr>
            <w:tcW w:w="3377" w:type="dxa"/>
            <w:vMerge w:val="restart"/>
            <w:tcBorders>
              <w:top w:val="single" w:sz="4" w:space="0" w:color="auto"/>
              <w:left w:val="single" w:sz="4" w:space="0" w:color="auto"/>
              <w:right w:val="single" w:sz="4" w:space="0" w:color="auto"/>
            </w:tcBorders>
            <w:hideMark/>
          </w:tcPr>
          <w:p w14:paraId="45E48AF1" w14:textId="77777777" w:rsidR="00D36662" w:rsidRPr="00CE2ADE" w:rsidRDefault="00D36662" w:rsidP="000C6D83">
            <w:pPr>
              <w:rPr>
                <w:b/>
                <w:szCs w:val="24"/>
                <w:lang w:eastAsia="lt-LT"/>
              </w:rPr>
            </w:pPr>
            <w:r w:rsidRPr="00CE2ADE">
              <w:rPr>
                <w:b/>
                <w:szCs w:val="24"/>
                <w:lang w:eastAsia="lt-LT"/>
              </w:rPr>
              <w:t xml:space="preserve">Asmenybės </w:t>
            </w:r>
            <w:proofErr w:type="spellStart"/>
            <w:r w:rsidRPr="00CE2ADE">
              <w:rPr>
                <w:b/>
                <w:szCs w:val="24"/>
                <w:lang w:eastAsia="lt-LT"/>
              </w:rPr>
              <w:t>ūgtis</w:t>
            </w:r>
            <w:proofErr w:type="spellEnd"/>
          </w:p>
          <w:p w14:paraId="6BB32706" w14:textId="77777777" w:rsidR="00D36662" w:rsidRPr="00CE2ADE" w:rsidRDefault="00D36662" w:rsidP="000C6D83">
            <w:pPr>
              <w:rPr>
                <w:szCs w:val="24"/>
                <w:lang w:eastAsia="lt-LT"/>
              </w:rPr>
            </w:pPr>
            <w:r w:rsidRPr="00CE2ADE">
              <w:rPr>
                <w:szCs w:val="24"/>
                <w:lang w:eastAsia="lt-LT"/>
              </w:rPr>
              <w:t>8.1. Pagerinti ikimokyklinio amžiaus vaikų ugdymo(</w:t>
            </w:r>
            <w:proofErr w:type="spellStart"/>
            <w:r w:rsidRPr="00CE2ADE">
              <w:rPr>
                <w:szCs w:val="24"/>
                <w:lang w:eastAsia="lt-LT"/>
              </w:rPr>
              <w:t>si</w:t>
            </w:r>
            <w:proofErr w:type="spellEnd"/>
            <w:r w:rsidRPr="00CE2ADE">
              <w:rPr>
                <w:szCs w:val="24"/>
                <w:lang w:eastAsia="lt-LT"/>
              </w:rPr>
              <w:t xml:space="preserve">) pažangą ir pasiekimus. </w:t>
            </w:r>
          </w:p>
          <w:p w14:paraId="52ED0B76" w14:textId="77777777" w:rsidR="00D36662" w:rsidRPr="00CE2ADE" w:rsidRDefault="00D36662" w:rsidP="000C6D83">
            <w:pPr>
              <w:rPr>
                <w:szCs w:val="24"/>
                <w:lang w:eastAsia="lt-LT"/>
              </w:rPr>
            </w:pPr>
          </w:p>
          <w:p w14:paraId="6ADD987D" w14:textId="77777777" w:rsidR="00D36662" w:rsidRPr="00CE2ADE" w:rsidRDefault="00D36662" w:rsidP="000C6D83">
            <w:pPr>
              <w:rPr>
                <w:szCs w:val="24"/>
                <w:lang w:eastAsia="lt-LT"/>
              </w:rPr>
            </w:pPr>
          </w:p>
          <w:p w14:paraId="522FDF75" w14:textId="77777777" w:rsidR="00D36662" w:rsidRPr="00CE2ADE" w:rsidRDefault="00D36662" w:rsidP="000C6D83">
            <w:pPr>
              <w:rPr>
                <w:szCs w:val="24"/>
                <w:lang w:eastAsia="lt-LT"/>
              </w:rPr>
            </w:pPr>
          </w:p>
        </w:tc>
        <w:tc>
          <w:tcPr>
            <w:tcW w:w="2719" w:type="dxa"/>
            <w:vMerge w:val="restart"/>
            <w:tcBorders>
              <w:top w:val="single" w:sz="4" w:space="0" w:color="auto"/>
              <w:left w:val="single" w:sz="4" w:space="0" w:color="auto"/>
              <w:right w:val="single" w:sz="4" w:space="0" w:color="auto"/>
            </w:tcBorders>
          </w:tcPr>
          <w:p w14:paraId="119C62A6" w14:textId="66CF73E8" w:rsidR="00D36662" w:rsidRPr="00CE2ADE" w:rsidRDefault="00D36662" w:rsidP="000C6D83">
            <w:pPr>
              <w:rPr>
                <w:lang w:eastAsia="lt-LT"/>
              </w:rPr>
            </w:pPr>
            <w:r w:rsidRPr="00CE2ADE">
              <w:rPr>
                <w:szCs w:val="24"/>
                <w:lang w:eastAsia="lt-LT"/>
              </w:rPr>
              <w:t xml:space="preserve">8.1.1. </w:t>
            </w:r>
            <w:r w:rsidR="00BB7933">
              <w:rPr>
                <w:szCs w:val="24"/>
                <w:lang w:eastAsia="lt-LT"/>
              </w:rPr>
              <w:t>Pagerinti ugdytinių</w:t>
            </w:r>
            <w:r>
              <w:rPr>
                <w:szCs w:val="24"/>
                <w:lang w:eastAsia="lt-LT"/>
              </w:rPr>
              <w:t xml:space="preserve"> kalbos suvokimo ir kalbinės ra</w:t>
            </w:r>
            <w:r w:rsidR="00BB7933">
              <w:rPr>
                <w:szCs w:val="24"/>
                <w:lang w:eastAsia="lt-LT"/>
              </w:rPr>
              <w:t>iškos pasiekimus.</w:t>
            </w:r>
          </w:p>
          <w:p w14:paraId="3781374C" w14:textId="77777777" w:rsidR="00D36662" w:rsidRPr="00CE2ADE" w:rsidRDefault="00D36662" w:rsidP="000C6D83">
            <w:pPr>
              <w:rPr>
                <w:lang w:eastAsia="lt-LT"/>
              </w:rPr>
            </w:pPr>
          </w:p>
          <w:p w14:paraId="1100FED8" w14:textId="04AD0C2F" w:rsidR="00D36662" w:rsidRPr="00CE2ADE" w:rsidRDefault="00D36662" w:rsidP="000C6D83">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68DB3013" w14:textId="77777777" w:rsidR="00D36662" w:rsidRDefault="00D36662" w:rsidP="000C6D83">
            <w:pPr>
              <w:spacing w:line="254" w:lineRule="atLeast"/>
              <w:rPr>
                <w:lang w:eastAsia="lt-LT"/>
              </w:rPr>
            </w:pPr>
            <w:r w:rsidRPr="00CE2ADE">
              <w:rPr>
                <w:lang w:eastAsia="lt-LT"/>
              </w:rPr>
              <w:t xml:space="preserve">8.1.1.1. </w:t>
            </w:r>
            <w:r>
              <w:rPr>
                <w:lang w:eastAsia="lt-LT"/>
              </w:rPr>
              <w:t>Ikimokyklinio amžiaus vaikų pasiekimai kalbos suvokimo ir kalbinės raiškos srityse pagerės 0,6 žingsnelio.</w:t>
            </w:r>
          </w:p>
          <w:p w14:paraId="44D65465" w14:textId="219E6B7B" w:rsidR="00D36662" w:rsidRPr="00CE2ADE" w:rsidRDefault="00D36662" w:rsidP="000C6D83">
            <w:pPr>
              <w:spacing w:line="254" w:lineRule="atLeast"/>
              <w:rPr>
                <w:lang w:eastAsia="lt-LT"/>
              </w:rPr>
            </w:pPr>
            <w:r>
              <w:rPr>
                <w:lang w:eastAsia="lt-LT"/>
              </w:rPr>
              <w:t>(2026 m. gegužės mėn.)</w:t>
            </w:r>
          </w:p>
        </w:tc>
      </w:tr>
      <w:tr w:rsidR="00D36662" w:rsidRPr="00CE2ADE" w14:paraId="000DF3E7" w14:textId="77777777" w:rsidTr="000C6D83">
        <w:trPr>
          <w:trHeight w:val="561"/>
        </w:trPr>
        <w:tc>
          <w:tcPr>
            <w:tcW w:w="3377" w:type="dxa"/>
            <w:vMerge/>
            <w:tcBorders>
              <w:left w:val="single" w:sz="4" w:space="0" w:color="auto"/>
              <w:right w:val="single" w:sz="4" w:space="0" w:color="auto"/>
            </w:tcBorders>
          </w:tcPr>
          <w:p w14:paraId="0D874F88" w14:textId="77777777" w:rsidR="00D36662" w:rsidRPr="00CE2ADE" w:rsidRDefault="00D36662" w:rsidP="000C6D83">
            <w:pPr>
              <w:rPr>
                <w:szCs w:val="24"/>
                <w:lang w:eastAsia="lt-LT"/>
              </w:rPr>
            </w:pPr>
          </w:p>
        </w:tc>
        <w:tc>
          <w:tcPr>
            <w:tcW w:w="2719" w:type="dxa"/>
            <w:vMerge/>
            <w:tcBorders>
              <w:left w:val="single" w:sz="4" w:space="0" w:color="auto"/>
              <w:right w:val="single" w:sz="4" w:space="0" w:color="auto"/>
            </w:tcBorders>
          </w:tcPr>
          <w:p w14:paraId="1B02DFDD" w14:textId="77777777" w:rsidR="00D36662" w:rsidRPr="00CE2ADE" w:rsidRDefault="00D36662" w:rsidP="000C6D83">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0C383CBC" w14:textId="77777777" w:rsidR="00D36662" w:rsidRDefault="00D36662" w:rsidP="000C6D83">
            <w:pPr>
              <w:rPr>
                <w:lang w:eastAsia="lt-LT"/>
              </w:rPr>
            </w:pPr>
            <w:r w:rsidRPr="00CE2ADE">
              <w:rPr>
                <w:lang w:eastAsia="lt-LT"/>
              </w:rPr>
              <w:t xml:space="preserve">8.1.1.2. </w:t>
            </w:r>
            <w:r>
              <w:rPr>
                <w:lang w:eastAsia="lt-LT"/>
              </w:rPr>
              <w:t>Įstaigoje bus įgyvendinti 3 ilgalaikiai projektai skirti vaikų kalbiniam ugdymui.</w:t>
            </w:r>
          </w:p>
          <w:p w14:paraId="7C37B454" w14:textId="6EA2E97D" w:rsidR="00D36662" w:rsidRPr="00CE2ADE" w:rsidRDefault="00D36662" w:rsidP="000C6D83">
            <w:pPr>
              <w:rPr>
                <w:lang w:eastAsia="lt-LT"/>
              </w:rPr>
            </w:pPr>
            <w:r>
              <w:rPr>
                <w:lang w:eastAsia="lt-LT"/>
              </w:rPr>
              <w:t xml:space="preserve">(2026 m. I-IV </w:t>
            </w:r>
            <w:proofErr w:type="spellStart"/>
            <w:r>
              <w:rPr>
                <w:lang w:eastAsia="lt-LT"/>
              </w:rPr>
              <w:t>ketv</w:t>
            </w:r>
            <w:proofErr w:type="spellEnd"/>
            <w:r>
              <w:rPr>
                <w:lang w:eastAsia="lt-LT"/>
              </w:rPr>
              <w:t>.)</w:t>
            </w:r>
          </w:p>
        </w:tc>
      </w:tr>
      <w:tr w:rsidR="00D36662" w:rsidRPr="00CE2ADE" w14:paraId="7931B0F6" w14:textId="77777777" w:rsidTr="000C6D83">
        <w:trPr>
          <w:trHeight w:val="413"/>
        </w:trPr>
        <w:tc>
          <w:tcPr>
            <w:tcW w:w="3377" w:type="dxa"/>
            <w:vMerge/>
            <w:tcBorders>
              <w:left w:val="single" w:sz="4" w:space="0" w:color="auto"/>
              <w:right w:val="single" w:sz="4" w:space="0" w:color="auto"/>
            </w:tcBorders>
          </w:tcPr>
          <w:p w14:paraId="3252A249" w14:textId="77777777" w:rsidR="00D36662" w:rsidRPr="00CE2ADE" w:rsidRDefault="00D36662" w:rsidP="000C6D83">
            <w:pPr>
              <w:rPr>
                <w:szCs w:val="24"/>
                <w:lang w:eastAsia="lt-LT"/>
              </w:rPr>
            </w:pPr>
          </w:p>
        </w:tc>
        <w:tc>
          <w:tcPr>
            <w:tcW w:w="2719" w:type="dxa"/>
            <w:vMerge/>
            <w:tcBorders>
              <w:left w:val="single" w:sz="4" w:space="0" w:color="auto"/>
              <w:right w:val="single" w:sz="4" w:space="0" w:color="auto"/>
            </w:tcBorders>
          </w:tcPr>
          <w:p w14:paraId="27289B4C" w14:textId="77777777" w:rsidR="00D36662" w:rsidRPr="00CE2ADE" w:rsidRDefault="00D36662" w:rsidP="000C6D83">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139E2CD3" w14:textId="77777777" w:rsidR="00D36662" w:rsidRDefault="00D36662" w:rsidP="000C6D83">
            <w:pPr>
              <w:rPr>
                <w:lang w:eastAsia="lt-LT"/>
              </w:rPr>
            </w:pPr>
            <w:r w:rsidRPr="00CE2ADE">
              <w:rPr>
                <w:lang w:eastAsia="lt-LT"/>
              </w:rPr>
              <w:t xml:space="preserve">8.1.1.3. </w:t>
            </w:r>
            <w:r>
              <w:rPr>
                <w:lang w:eastAsia="lt-LT"/>
              </w:rPr>
              <w:t>Bus atlikti 2 vaikų kalbos dinamikos vertinimai (logopedas).</w:t>
            </w:r>
          </w:p>
          <w:p w14:paraId="657CA0CC" w14:textId="0D51C6AE" w:rsidR="00D36662" w:rsidRPr="00CE2ADE" w:rsidRDefault="00D36662" w:rsidP="000C6D83">
            <w:pPr>
              <w:rPr>
                <w:lang w:eastAsia="lt-LT"/>
              </w:rPr>
            </w:pPr>
            <w:r>
              <w:rPr>
                <w:lang w:eastAsia="lt-LT"/>
              </w:rPr>
              <w:t xml:space="preserve">(2026 m. I-IV </w:t>
            </w:r>
            <w:proofErr w:type="spellStart"/>
            <w:r>
              <w:rPr>
                <w:lang w:eastAsia="lt-LT"/>
              </w:rPr>
              <w:t>ketv</w:t>
            </w:r>
            <w:proofErr w:type="spellEnd"/>
            <w:r>
              <w:rPr>
                <w:lang w:eastAsia="lt-LT"/>
              </w:rPr>
              <w:t>.)</w:t>
            </w:r>
          </w:p>
        </w:tc>
      </w:tr>
      <w:tr w:rsidR="00D36662" w:rsidRPr="00CE2ADE" w14:paraId="5BA97277" w14:textId="77777777" w:rsidTr="000C6D83">
        <w:trPr>
          <w:trHeight w:val="413"/>
        </w:trPr>
        <w:tc>
          <w:tcPr>
            <w:tcW w:w="3377" w:type="dxa"/>
            <w:vMerge/>
            <w:tcBorders>
              <w:left w:val="single" w:sz="4" w:space="0" w:color="auto"/>
              <w:right w:val="single" w:sz="4" w:space="0" w:color="auto"/>
            </w:tcBorders>
          </w:tcPr>
          <w:p w14:paraId="7CAC6D2A" w14:textId="77777777" w:rsidR="00D36662" w:rsidRPr="00CE2ADE" w:rsidRDefault="00D36662" w:rsidP="000C6D83">
            <w:pPr>
              <w:rPr>
                <w:szCs w:val="24"/>
                <w:lang w:eastAsia="lt-LT"/>
              </w:rPr>
            </w:pPr>
          </w:p>
        </w:tc>
        <w:tc>
          <w:tcPr>
            <w:tcW w:w="2719" w:type="dxa"/>
            <w:vMerge/>
            <w:tcBorders>
              <w:left w:val="single" w:sz="4" w:space="0" w:color="auto"/>
              <w:right w:val="single" w:sz="4" w:space="0" w:color="auto"/>
            </w:tcBorders>
          </w:tcPr>
          <w:p w14:paraId="7DE4DFA9" w14:textId="77777777" w:rsidR="00D36662" w:rsidRPr="00CE2ADE" w:rsidRDefault="00D36662" w:rsidP="000C6D83">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7CF45A5B" w14:textId="2ADBF41A" w:rsidR="00D36662" w:rsidRDefault="00D36662" w:rsidP="000C6D83">
            <w:pPr>
              <w:rPr>
                <w:lang w:eastAsia="lt-LT"/>
              </w:rPr>
            </w:pPr>
            <w:r>
              <w:rPr>
                <w:lang w:eastAsia="lt-LT"/>
              </w:rPr>
              <w:t>8.1.1.4. Vaikų, turinčių kalbos suvokimo ir kalbinės raiškos sunkumų, tėvams (globėjams) bus organizuota 20 individualių konsultacijų</w:t>
            </w:r>
            <w:r w:rsidR="00BB7933">
              <w:rPr>
                <w:lang w:eastAsia="lt-LT"/>
              </w:rPr>
              <w:t xml:space="preserve"> (logopedas)</w:t>
            </w:r>
            <w:r>
              <w:rPr>
                <w:lang w:eastAsia="lt-LT"/>
              </w:rPr>
              <w:t>.</w:t>
            </w:r>
          </w:p>
          <w:p w14:paraId="50655CE4" w14:textId="70343EEC" w:rsidR="00D36662" w:rsidRPr="00CE2ADE" w:rsidRDefault="00D36662" w:rsidP="000C6D83">
            <w:pPr>
              <w:rPr>
                <w:lang w:eastAsia="lt-LT"/>
              </w:rPr>
            </w:pPr>
            <w:r>
              <w:rPr>
                <w:lang w:eastAsia="lt-LT"/>
              </w:rPr>
              <w:t xml:space="preserve">(2026 m. I-IV </w:t>
            </w:r>
            <w:proofErr w:type="spellStart"/>
            <w:r>
              <w:rPr>
                <w:lang w:eastAsia="lt-LT"/>
              </w:rPr>
              <w:t>ketv</w:t>
            </w:r>
            <w:proofErr w:type="spellEnd"/>
            <w:r>
              <w:rPr>
                <w:lang w:eastAsia="lt-LT"/>
              </w:rPr>
              <w:t>.)</w:t>
            </w:r>
          </w:p>
        </w:tc>
      </w:tr>
      <w:tr w:rsidR="000C6D83" w:rsidRPr="00CE2ADE" w14:paraId="0B56045E" w14:textId="77777777" w:rsidTr="000C6D83">
        <w:trPr>
          <w:trHeight w:val="419"/>
        </w:trPr>
        <w:tc>
          <w:tcPr>
            <w:tcW w:w="3377" w:type="dxa"/>
            <w:vMerge/>
            <w:tcBorders>
              <w:left w:val="single" w:sz="4" w:space="0" w:color="auto"/>
              <w:right w:val="single" w:sz="4" w:space="0" w:color="auto"/>
            </w:tcBorders>
          </w:tcPr>
          <w:p w14:paraId="025EBB11" w14:textId="77777777" w:rsidR="000C6D83" w:rsidRPr="00CE2ADE" w:rsidRDefault="000C6D83" w:rsidP="000C6D83">
            <w:pPr>
              <w:rPr>
                <w:szCs w:val="24"/>
                <w:lang w:eastAsia="lt-LT"/>
              </w:rPr>
            </w:pPr>
          </w:p>
        </w:tc>
        <w:tc>
          <w:tcPr>
            <w:tcW w:w="2719" w:type="dxa"/>
            <w:tcBorders>
              <w:left w:val="single" w:sz="4" w:space="0" w:color="auto"/>
              <w:right w:val="single" w:sz="4" w:space="0" w:color="auto"/>
            </w:tcBorders>
          </w:tcPr>
          <w:p w14:paraId="073B2BA8" w14:textId="644C669C" w:rsidR="000C6D83" w:rsidRPr="00CE2ADE" w:rsidRDefault="000C6D83" w:rsidP="000C6D83">
            <w:pPr>
              <w:rPr>
                <w:lang w:eastAsia="lt-LT"/>
              </w:rPr>
            </w:pPr>
            <w:r w:rsidRPr="00CE2ADE">
              <w:rPr>
                <w:lang w:eastAsia="lt-LT"/>
              </w:rPr>
              <w:t xml:space="preserve">8.1.2. </w:t>
            </w:r>
            <w:r w:rsidR="00D36662">
              <w:rPr>
                <w:lang w:eastAsia="lt-LT"/>
              </w:rPr>
              <w:t>Vaikų skaitmeninio sumanumo plėtojimas.</w:t>
            </w:r>
          </w:p>
        </w:tc>
        <w:tc>
          <w:tcPr>
            <w:tcW w:w="3289" w:type="dxa"/>
            <w:tcBorders>
              <w:top w:val="single" w:sz="4" w:space="0" w:color="auto"/>
              <w:left w:val="single" w:sz="4" w:space="0" w:color="auto"/>
              <w:bottom w:val="single" w:sz="4" w:space="0" w:color="auto"/>
              <w:right w:val="single" w:sz="4" w:space="0" w:color="auto"/>
            </w:tcBorders>
          </w:tcPr>
          <w:p w14:paraId="70F98892" w14:textId="72D38D37" w:rsidR="000C6D83" w:rsidRDefault="000C6D83" w:rsidP="000C6D83">
            <w:pPr>
              <w:rPr>
                <w:lang w:eastAsia="lt-LT"/>
              </w:rPr>
            </w:pPr>
            <w:r w:rsidRPr="00CE2ADE">
              <w:rPr>
                <w:lang w:eastAsia="lt-LT"/>
              </w:rPr>
              <w:t xml:space="preserve">8.1.2.1. </w:t>
            </w:r>
            <w:r w:rsidR="00BB7933">
              <w:rPr>
                <w:lang w:eastAsia="lt-LT"/>
              </w:rPr>
              <w:t>80 proc.</w:t>
            </w:r>
            <w:r w:rsidR="00D36662">
              <w:rPr>
                <w:lang w:eastAsia="lt-LT"/>
              </w:rPr>
              <w:t xml:space="preserve"> įstaigos mokytojų savo kasdieninėje ugdomojoje veikl</w:t>
            </w:r>
            <w:r w:rsidR="00171A6B">
              <w:rPr>
                <w:lang w:eastAsia="lt-LT"/>
              </w:rPr>
              <w:t>oje naudos IKT priemones. Bus parengti 6 ugdomosios veiklos priežiūros protokolai</w:t>
            </w:r>
            <w:r w:rsidR="009B7796">
              <w:rPr>
                <w:lang w:eastAsia="lt-LT"/>
              </w:rPr>
              <w:t xml:space="preserve"> dėl skaitmeninio ugdymo plėtojimo</w:t>
            </w:r>
            <w:r w:rsidR="00171A6B">
              <w:rPr>
                <w:lang w:eastAsia="lt-LT"/>
              </w:rPr>
              <w:t>.</w:t>
            </w:r>
          </w:p>
          <w:p w14:paraId="04069385" w14:textId="5E02408F" w:rsidR="00171A6B" w:rsidRPr="00D36662" w:rsidRDefault="00171A6B" w:rsidP="000C6D83">
            <w:pPr>
              <w:rPr>
                <w:lang w:eastAsia="lt-LT"/>
              </w:rPr>
            </w:pPr>
            <w:r>
              <w:rPr>
                <w:lang w:eastAsia="lt-LT"/>
              </w:rPr>
              <w:t xml:space="preserve">(2026 m. I-IV </w:t>
            </w:r>
            <w:proofErr w:type="spellStart"/>
            <w:r>
              <w:rPr>
                <w:lang w:eastAsia="lt-LT"/>
              </w:rPr>
              <w:t>ketv</w:t>
            </w:r>
            <w:proofErr w:type="spellEnd"/>
            <w:r>
              <w:rPr>
                <w:lang w:eastAsia="lt-LT"/>
              </w:rPr>
              <w:t>.)</w:t>
            </w:r>
          </w:p>
        </w:tc>
      </w:tr>
      <w:tr w:rsidR="002D660E" w:rsidRPr="00CE2ADE" w14:paraId="29A85A11" w14:textId="77777777" w:rsidTr="000C6D83">
        <w:trPr>
          <w:trHeight w:val="553"/>
        </w:trPr>
        <w:tc>
          <w:tcPr>
            <w:tcW w:w="3377" w:type="dxa"/>
            <w:vMerge/>
            <w:tcBorders>
              <w:left w:val="single" w:sz="4" w:space="0" w:color="auto"/>
              <w:right w:val="single" w:sz="4" w:space="0" w:color="auto"/>
            </w:tcBorders>
          </w:tcPr>
          <w:p w14:paraId="7DF23110" w14:textId="77777777" w:rsidR="002D660E" w:rsidRPr="00CE2ADE" w:rsidRDefault="002D660E" w:rsidP="000C6D83">
            <w:pPr>
              <w:rPr>
                <w:szCs w:val="24"/>
                <w:lang w:eastAsia="lt-LT"/>
              </w:rPr>
            </w:pPr>
          </w:p>
        </w:tc>
        <w:tc>
          <w:tcPr>
            <w:tcW w:w="2719" w:type="dxa"/>
            <w:vMerge w:val="restart"/>
            <w:tcBorders>
              <w:left w:val="single" w:sz="4" w:space="0" w:color="auto"/>
              <w:right w:val="single" w:sz="4" w:space="0" w:color="auto"/>
            </w:tcBorders>
          </w:tcPr>
          <w:p w14:paraId="4F511E79" w14:textId="00B699B8" w:rsidR="002D660E" w:rsidRPr="00CE2ADE" w:rsidRDefault="002D660E" w:rsidP="000C6D83">
            <w:pPr>
              <w:rPr>
                <w:lang w:eastAsia="lt-LT"/>
              </w:rPr>
            </w:pPr>
            <w:r w:rsidRPr="00CE2ADE">
              <w:rPr>
                <w:lang w:eastAsia="lt-LT"/>
              </w:rPr>
              <w:t xml:space="preserve">8.1.3. </w:t>
            </w:r>
            <w:r>
              <w:rPr>
                <w:lang w:eastAsia="lt-LT"/>
              </w:rPr>
              <w:t>Ugdytinių fizinės – emocinės sveikatos stiprinimas.</w:t>
            </w:r>
          </w:p>
          <w:p w14:paraId="6B882036" w14:textId="77777777" w:rsidR="002D660E" w:rsidRPr="00CE2ADE" w:rsidRDefault="002D660E" w:rsidP="000C6D83">
            <w:pPr>
              <w:rPr>
                <w:lang w:eastAsia="lt-LT"/>
              </w:rPr>
            </w:pPr>
          </w:p>
          <w:p w14:paraId="68BAA510" w14:textId="6AA62D79" w:rsidR="002D660E" w:rsidRPr="00CE2ADE" w:rsidRDefault="002D660E" w:rsidP="000C6D83">
            <w:pPr>
              <w:rPr>
                <w:lang w:eastAsia="lt-LT"/>
              </w:rPr>
            </w:pPr>
          </w:p>
        </w:tc>
        <w:tc>
          <w:tcPr>
            <w:tcW w:w="3289" w:type="dxa"/>
            <w:tcBorders>
              <w:top w:val="single" w:sz="4" w:space="0" w:color="auto"/>
              <w:left w:val="single" w:sz="4" w:space="0" w:color="auto"/>
              <w:bottom w:val="single" w:sz="4" w:space="0" w:color="auto"/>
              <w:right w:val="single" w:sz="4" w:space="0" w:color="auto"/>
            </w:tcBorders>
          </w:tcPr>
          <w:p w14:paraId="20DBE3F9" w14:textId="0845EDA2" w:rsidR="00BB7933" w:rsidRDefault="002D660E" w:rsidP="000C6D83">
            <w:pPr>
              <w:rPr>
                <w:lang w:eastAsia="lt-LT"/>
              </w:rPr>
            </w:pPr>
            <w:r w:rsidRPr="00CE2ADE">
              <w:rPr>
                <w:lang w:eastAsia="lt-LT"/>
              </w:rPr>
              <w:t xml:space="preserve">8.1.3.1. </w:t>
            </w:r>
            <w:r>
              <w:rPr>
                <w:lang w:eastAsia="lt-LT"/>
              </w:rPr>
              <w:t xml:space="preserve">Fizinio ugdymo mokytojo įsitraukimas </w:t>
            </w:r>
            <w:r w:rsidR="001D0E0C">
              <w:rPr>
                <w:lang w:eastAsia="lt-LT"/>
              </w:rPr>
              <w:t>į RIUKKPĄ</w:t>
            </w:r>
            <w:r>
              <w:rPr>
                <w:lang w:eastAsia="lt-LT"/>
              </w:rPr>
              <w:t>.</w:t>
            </w:r>
            <w:r w:rsidR="00BB7933">
              <w:rPr>
                <w:lang w:eastAsia="lt-LT"/>
              </w:rPr>
              <w:t xml:space="preserve"> </w:t>
            </w:r>
          </w:p>
          <w:p w14:paraId="56F5AADA" w14:textId="4EB45F30" w:rsidR="002D660E" w:rsidRPr="00CE2ADE" w:rsidRDefault="001D0E0C" w:rsidP="000C6D83">
            <w:pPr>
              <w:rPr>
                <w:lang w:eastAsia="lt-LT"/>
              </w:rPr>
            </w:pPr>
            <w:r>
              <w:rPr>
                <w:lang w:eastAsia="lt-LT"/>
              </w:rPr>
              <w:t xml:space="preserve"> </w:t>
            </w:r>
            <w:r w:rsidR="002D660E">
              <w:rPr>
                <w:lang w:eastAsia="lt-LT"/>
              </w:rPr>
              <w:t xml:space="preserve">(2026 m. I-II </w:t>
            </w:r>
            <w:proofErr w:type="spellStart"/>
            <w:r w:rsidR="002D660E">
              <w:rPr>
                <w:lang w:eastAsia="lt-LT"/>
              </w:rPr>
              <w:t>ketv</w:t>
            </w:r>
            <w:proofErr w:type="spellEnd"/>
            <w:r w:rsidR="002D660E">
              <w:rPr>
                <w:lang w:eastAsia="lt-LT"/>
              </w:rPr>
              <w:t>.)</w:t>
            </w:r>
          </w:p>
        </w:tc>
      </w:tr>
      <w:tr w:rsidR="001D0E0C" w:rsidRPr="00CE2ADE" w14:paraId="1E38AD79" w14:textId="77777777" w:rsidTr="000C6D83">
        <w:trPr>
          <w:trHeight w:val="553"/>
        </w:trPr>
        <w:tc>
          <w:tcPr>
            <w:tcW w:w="3377" w:type="dxa"/>
            <w:vMerge/>
            <w:tcBorders>
              <w:left w:val="single" w:sz="4" w:space="0" w:color="auto"/>
              <w:right w:val="single" w:sz="4" w:space="0" w:color="auto"/>
            </w:tcBorders>
          </w:tcPr>
          <w:p w14:paraId="0E873BAE" w14:textId="77777777" w:rsidR="001D0E0C" w:rsidRPr="00CE2ADE" w:rsidRDefault="001D0E0C" w:rsidP="000C6D83">
            <w:pPr>
              <w:rPr>
                <w:szCs w:val="24"/>
                <w:lang w:eastAsia="lt-LT"/>
              </w:rPr>
            </w:pPr>
          </w:p>
        </w:tc>
        <w:tc>
          <w:tcPr>
            <w:tcW w:w="2719" w:type="dxa"/>
            <w:vMerge/>
            <w:tcBorders>
              <w:left w:val="single" w:sz="4" w:space="0" w:color="auto"/>
              <w:right w:val="single" w:sz="4" w:space="0" w:color="auto"/>
            </w:tcBorders>
          </w:tcPr>
          <w:p w14:paraId="75094545" w14:textId="77777777" w:rsidR="001D0E0C" w:rsidRPr="00CE2ADE" w:rsidRDefault="001D0E0C" w:rsidP="000C6D83">
            <w:pPr>
              <w:rPr>
                <w:lang w:eastAsia="lt-LT"/>
              </w:rPr>
            </w:pPr>
          </w:p>
        </w:tc>
        <w:tc>
          <w:tcPr>
            <w:tcW w:w="3289" w:type="dxa"/>
            <w:tcBorders>
              <w:top w:val="single" w:sz="4" w:space="0" w:color="auto"/>
              <w:left w:val="single" w:sz="4" w:space="0" w:color="auto"/>
              <w:bottom w:val="single" w:sz="4" w:space="0" w:color="auto"/>
              <w:right w:val="single" w:sz="4" w:space="0" w:color="auto"/>
            </w:tcBorders>
          </w:tcPr>
          <w:p w14:paraId="3D3B02F0" w14:textId="1AE0A3F2" w:rsidR="001D0E0C" w:rsidRDefault="001D0E0C" w:rsidP="001D0E0C">
            <w:pPr>
              <w:rPr>
                <w:lang w:eastAsia="lt-LT"/>
              </w:rPr>
            </w:pPr>
            <w:r>
              <w:rPr>
                <w:lang w:eastAsia="lt-LT"/>
              </w:rPr>
              <w:t>8.1.3.2. Suorganizuotos plaukimo instruktoriaus 2 atviros veiklos baseine ugdytinių tėvams.</w:t>
            </w:r>
          </w:p>
          <w:p w14:paraId="7FB357B5" w14:textId="7367CD7D" w:rsidR="001D0E0C" w:rsidRPr="00CE2ADE" w:rsidRDefault="001D0E0C" w:rsidP="000C6D83">
            <w:pPr>
              <w:rPr>
                <w:lang w:eastAsia="lt-LT"/>
              </w:rPr>
            </w:pPr>
            <w:r>
              <w:rPr>
                <w:lang w:eastAsia="lt-LT"/>
              </w:rPr>
              <w:t xml:space="preserve">(2026 m. III-IV </w:t>
            </w:r>
            <w:proofErr w:type="spellStart"/>
            <w:r>
              <w:rPr>
                <w:lang w:eastAsia="lt-LT"/>
              </w:rPr>
              <w:t>ketv</w:t>
            </w:r>
            <w:proofErr w:type="spellEnd"/>
            <w:r>
              <w:rPr>
                <w:lang w:eastAsia="lt-LT"/>
              </w:rPr>
              <w:t>.)</w:t>
            </w:r>
          </w:p>
        </w:tc>
      </w:tr>
      <w:tr w:rsidR="002D660E" w:rsidRPr="00CE2ADE" w14:paraId="28809BC6" w14:textId="77777777" w:rsidTr="000C6D83">
        <w:trPr>
          <w:trHeight w:val="419"/>
        </w:trPr>
        <w:tc>
          <w:tcPr>
            <w:tcW w:w="3377" w:type="dxa"/>
            <w:vMerge/>
            <w:tcBorders>
              <w:left w:val="single" w:sz="4" w:space="0" w:color="auto"/>
              <w:right w:val="single" w:sz="4" w:space="0" w:color="auto"/>
            </w:tcBorders>
          </w:tcPr>
          <w:p w14:paraId="3A941518" w14:textId="77777777" w:rsidR="002D660E" w:rsidRPr="00CE2ADE" w:rsidRDefault="002D660E" w:rsidP="000C6D83">
            <w:pPr>
              <w:rPr>
                <w:szCs w:val="24"/>
                <w:lang w:eastAsia="lt-LT"/>
              </w:rPr>
            </w:pPr>
          </w:p>
        </w:tc>
        <w:tc>
          <w:tcPr>
            <w:tcW w:w="2719" w:type="dxa"/>
            <w:vMerge/>
            <w:tcBorders>
              <w:left w:val="single" w:sz="4" w:space="0" w:color="auto"/>
              <w:right w:val="single" w:sz="4" w:space="0" w:color="auto"/>
            </w:tcBorders>
          </w:tcPr>
          <w:p w14:paraId="5DFA082B" w14:textId="77777777" w:rsidR="002D660E" w:rsidRPr="00CE2ADE" w:rsidRDefault="002D660E" w:rsidP="000C6D83">
            <w:pPr>
              <w:rPr>
                <w:lang w:eastAsia="lt-LT"/>
              </w:rPr>
            </w:pPr>
          </w:p>
        </w:tc>
        <w:tc>
          <w:tcPr>
            <w:tcW w:w="3289" w:type="dxa"/>
            <w:tcBorders>
              <w:top w:val="single" w:sz="4" w:space="0" w:color="auto"/>
              <w:left w:val="single" w:sz="4" w:space="0" w:color="auto"/>
              <w:bottom w:val="single" w:sz="4" w:space="0" w:color="auto"/>
              <w:right w:val="single" w:sz="4" w:space="0" w:color="auto"/>
            </w:tcBorders>
          </w:tcPr>
          <w:p w14:paraId="09371A5E" w14:textId="381FB8DA" w:rsidR="002D660E" w:rsidRDefault="001D0E0C" w:rsidP="000C6D83">
            <w:pPr>
              <w:rPr>
                <w:lang w:eastAsia="lt-LT"/>
              </w:rPr>
            </w:pPr>
            <w:r>
              <w:rPr>
                <w:lang w:eastAsia="lt-LT"/>
              </w:rPr>
              <w:t>8.1.3.3</w:t>
            </w:r>
            <w:r w:rsidR="002D660E" w:rsidRPr="00CE2ADE">
              <w:rPr>
                <w:lang w:eastAsia="lt-LT"/>
              </w:rPr>
              <w:t>.</w:t>
            </w:r>
            <w:r w:rsidR="002D660E">
              <w:rPr>
                <w:lang w:eastAsia="lt-LT"/>
              </w:rPr>
              <w:t xml:space="preserve"> Bus parengti ir įgyvendinti ne mažiau kaip 4 ilgalaikiai grupių projektai susiję su vaikų fizinės ir emocinės sveikatos stiprinimu.</w:t>
            </w:r>
          </w:p>
          <w:p w14:paraId="5C183A47" w14:textId="40C9D93E" w:rsidR="002D660E" w:rsidRPr="00CE2ADE" w:rsidRDefault="002D660E" w:rsidP="000C6D83">
            <w:pPr>
              <w:rPr>
                <w:lang w:eastAsia="lt-LT"/>
              </w:rPr>
            </w:pPr>
            <w:r>
              <w:rPr>
                <w:lang w:eastAsia="lt-LT"/>
              </w:rPr>
              <w:lastRenderedPageBreak/>
              <w:t xml:space="preserve">(2026 m. III-IV </w:t>
            </w:r>
            <w:proofErr w:type="spellStart"/>
            <w:r>
              <w:rPr>
                <w:lang w:eastAsia="lt-LT"/>
              </w:rPr>
              <w:t>ketv</w:t>
            </w:r>
            <w:proofErr w:type="spellEnd"/>
            <w:r>
              <w:rPr>
                <w:lang w:eastAsia="lt-LT"/>
              </w:rPr>
              <w:t>.)</w:t>
            </w:r>
          </w:p>
        </w:tc>
      </w:tr>
      <w:tr w:rsidR="000C6D83" w:rsidRPr="00CE2ADE" w14:paraId="3E376EDD" w14:textId="77777777" w:rsidTr="000C6D83">
        <w:trPr>
          <w:trHeight w:val="543"/>
        </w:trPr>
        <w:tc>
          <w:tcPr>
            <w:tcW w:w="3377" w:type="dxa"/>
            <w:vMerge/>
            <w:tcBorders>
              <w:left w:val="single" w:sz="4" w:space="0" w:color="auto"/>
              <w:right w:val="single" w:sz="4" w:space="0" w:color="auto"/>
            </w:tcBorders>
          </w:tcPr>
          <w:p w14:paraId="19E58E2B" w14:textId="77777777" w:rsidR="000C6D83" w:rsidRPr="00CE2ADE" w:rsidRDefault="000C6D83" w:rsidP="000C6D83">
            <w:pPr>
              <w:rPr>
                <w:szCs w:val="24"/>
                <w:lang w:eastAsia="lt-LT"/>
              </w:rPr>
            </w:pPr>
          </w:p>
        </w:tc>
        <w:tc>
          <w:tcPr>
            <w:tcW w:w="2719" w:type="dxa"/>
            <w:vMerge w:val="restart"/>
            <w:tcBorders>
              <w:left w:val="single" w:sz="4" w:space="0" w:color="auto"/>
              <w:right w:val="single" w:sz="4" w:space="0" w:color="auto"/>
            </w:tcBorders>
          </w:tcPr>
          <w:p w14:paraId="168BC464" w14:textId="1B0B56E7" w:rsidR="000C6D83" w:rsidRPr="00CE2ADE" w:rsidRDefault="002D660E" w:rsidP="000C6D83">
            <w:pPr>
              <w:rPr>
                <w:lang w:eastAsia="lt-LT"/>
              </w:rPr>
            </w:pPr>
            <w:r>
              <w:rPr>
                <w:lang w:eastAsia="lt-LT"/>
              </w:rPr>
              <w:t>8.1.4</w:t>
            </w:r>
            <w:r w:rsidR="008A4831">
              <w:rPr>
                <w:lang w:eastAsia="lt-LT"/>
              </w:rPr>
              <w:t>. Gerosios patirties mainai ugdant vaikus turinčius SUP</w:t>
            </w:r>
          </w:p>
          <w:p w14:paraId="0AF9EFB9" w14:textId="77777777" w:rsidR="000C6D83" w:rsidRPr="00CE2ADE" w:rsidRDefault="000C6D83" w:rsidP="000C6D83">
            <w:pPr>
              <w:rPr>
                <w:lang w:eastAsia="lt-LT"/>
              </w:rPr>
            </w:pPr>
            <w:r w:rsidRPr="00CE2ADE">
              <w:rPr>
                <w:lang w:eastAsia="lt-LT"/>
              </w:rPr>
              <w:t xml:space="preserve"> </w:t>
            </w:r>
          </w:p>
        </w:tc>
        <w:tc>
          <w:tcPr>
            <w:tcW w:w="3289" w:type="dxa"/>
            <w:tcBorders>
              <w:top w:val="single" w:sz="4" w:space="0" w:color="auto"/>
              <w:left w:val="single" w:sz="4" w:space="0" w:color="auto"/>
              <w:bottom w:val="single" w:sz="4" w:space="0" w:color="auto"/>
              <w:right w:val="single" w:sz="4" w:space="0" w:color="auto"/>
            </w:tcBorders>
          </w:tcPr>
          <w:p w14:paraId="316E32F2" w14:textId="34E9630D" w:rsidR="000C6D83" w:rsidRDefault="002D660E" w:rsidP="000C6D83">
            <w:pPr>
              <w:rPr>
                <w:lang w:eastAsia="lt-LT"/>
              </w:rPr>
            </w:pPr>
            <w:r>
              <w:rPr>
                <w:lang w:eastAsia="lt-LT"/>
              </w:rPr>
              <w:t>8.1.4</w:t>
            </w:r>
            <w:r w:rsidR="000C6D83" w:rsidRPr="00CE2ADE">
              <w:rPr>
                <w:lang w:eastAsia="lt-LT"/>
              </w:rPr>
              <w:t xml:space="preserve">.1. </w:t>
            </w:r>
            <w:r w:rsidR="008A4831">
              <w:rPr>
                <w:lang w:eastAsia="lt-LT"/>
              </w:rPr>
              <w:t xml:space="preserve">Bendradarbiaujant su Šiaulių lopšeliais-darželiais „Dainelė“ ir „Rugiagėlė“, </w:t>
            </w:r>
            <w:r w:rsidR="00CB5F40">
              <w:rPr>
                <w:lang w:eastAsia="lt-LT"/>
              </w:rPr>
              <w:t>bus suorganizuota</w:t>
            </w:r>
            <w:r w:rsidR="008A4831">
              <w:rPr>
                <w:lang w:eastAsia="lt-LT"/>
              </w:rPr>
              <w:t xml:space="preserve"> apskrito stalo </w:t>
            </w:r>
            <w:r w:rsidR="00CB5F40">
              <w:rPr>
                <w:lang w:eastAsia="lt-LT"/>
              </w:rPr>
              <w:t>diskusija dėl</w:t>
            </w:r>
            <w:r w:rsidR="008A4831">
              <w:rPr>
                <w:lang w:eastAsia="lt-LT"/>
              </w:rPr>
              <w:t xml:space="preserve"> </w:t>
            </w:r>
            <w:proofErr w:type="spellStart"/>
            <w:r w:rsidR="00CB5F40">
              <w:rPr>
                <w:lang w:eastAsia="lt-LT"/>
              </w:rPr>
              <w:t>įtraukaus</w:t>
            </w:r>
            <w:proofErr w:type="spellEnd"/>
            <w:r w:rsidR="00CB5F40">
              <w:rPr>
                <w:lang w:eastAsia="lt-LT"/>
              </w:rPr>
              <w:t xml:space="preserve"> </w:t>
            </w:r>
            <w:r w:rsidR="008A4831">
              <w:rPr>
                <w:lang w:eastAsia="lt-LT"/>
              </w:rPr>
              <w:t>ugdymo(</w:t>
            </w:r>
            <w:proofErr w:type="spellStart"/>
            <w:r w:rsidR="008A4831">
              <w:rPr>
                <w:lang w:eastAsia="lt-LT"/>
              </w:rPr>
              <w:t>si</w:t>
            </w:r>
            <w:proofErr w:type="spellEnd"/>
            <w:r w:rsidR="008A4831">
              <w:rPr>
                <w:lang w:eastAsia="lt-LT"/>
              </w:rPr>
              <w:t>) organizavimo</w:t>
            </w:r>
            <w:r w:rsidR="00CB5F40">
              <w:rPr>
                <w:lang w:eastAsia="lt-LT"/>
              </w:rPr>
              <w:t xml:space="preserve"> ikimokyklinio ugdymo įstaigose</w:t>
            </w:r>
            <w:r w:rsidR="008A4831">
              <w:rPr>
                <w:lang w:eastAsia="lt-LT"/>
              </w:rPr>
              <w:t>.</w:t>
            </w:r>
          </w:p>
          <w:p w14:paraId="6BA5443B" w14:textId="09D26567" w:rsidR="000C6D83" w:rsidRPr="00CE2ADE" w:rsidRDefault="008A4831" w:rsidP="000C6D83">
            <w:pPr>
              <w:rPr>
                <w:lang w:eastAsia="lt-LT"/>
              </w:rPr>
            </w:pPr>
            <w:r>
              <w:rPr>
                <w:lang w:eastAsia="lt-LT"/>
              </w:rPr>
              <w:t xml:space="preserve">(2026 m. III-IV </w:t>
            </w:r>
            <w:proofErr w:type="spellStart"/>
            <w:r>
              <w:rPr>
                <w:lang w:eastAsia="lt-LT"/>
              </w:rPr>
              <w:t>ketv</w:t>
            </w:r>
            <w:proofErr w:type="spellEnd"/>
            <w:r>
              <w:rPr>
                <w:lang w:eastAsia="lt-LT"/>
              </w:rPr>
              <w:t>.)</w:t>
            </w:r>
          </w:p>
        </w:tc>
      </w:tr>
      <w:tr w:rsidR="000C6D83" w:rsidRPr="00CE2ADE" w14:paraId="56E73DFC" w14:textId="77777777" w:rsidTr="000C6D83">
        <w:trPr>
          <w:trHeight w:val="551"/>
        </w:trPr>
        <w:tc>
          <w:tcPr>
            <w:tcW w:w="3377" w:type="dxa"/>
            <w:vMerge/>
            <w:tcBorders>
              <w:left w:val="single" w:sz="4" w:space="0" w:color="auto"/>
              <w:right w:val="single" w:sz="4" w:space="0" w:color="auto"/>
            </w:tcBorders>
          </w:tcPr>
          <w:p w14:paraId="6FA4EF9F" w14:textId="77777777" w:rsidR="000C6D83" w:rsidRPr="00CE2ADE" w:rsidRDefault="000C6D83" w:rsidP="000C6D83">
            <w:pPr>
              <w:rPr>
                <w:szCs w:val="24"/>
                <w:lang w:eastAsia="lt-LT"/>
              </w:rPr>
            </w:pPr>
          </w:p>
        </w:tc>
        <w:tc>
          <w:tcPr>
            <w:tcW w:w="2719" w:type="dxa"/>
            <w:vMerge/>
            <w:tcBorders>
              <w:left w:val="single" w:sz="4" w:space="0" w:color="auto"/>
              <w:right w:val="single" w:sz="4" w:space="0" w:color="auto"/>
            </w:tcBorders>
          </w:tcPr>
          <w:p w14:paraId="258990B6" w14:textId="77777777" w:rsidR="000C6D83" w:rsidRPr="00CE2ADE" w:rsidRDefault="000C6D83" w:rsidP="000C6D83">
            <w:pPr>
              <w:rPr>
                <w:lang w:eastAsia="lt-LT"/>
              </w:rPr>
            </w:pPr>
          </w:p>
        </w:tc>
        <w:tc>
          <w:tcPr>
            <w:tcW w:w="3289" w:type="dxa"/>
            <w:tcBorders>
              <w:top w:val="single" w:sz="4" w:space="0" w:color="auto"/>
              <w:left w:val="single" w:sz="4" w:space="0" w:color="auto"/>
              <w:bottom w:val="single" w:sz="4" w:space="0" w:color="auto"/>
              <w:right w:val="single" w:sz="4" w:space="0" w:color="auto"/>
            </w:tcBorders>
          </w:tcPr>
          <w:p w14:paraId="298169F7" w14:textId="0DD4FA56" w:rsidR="000C6D83" w:rsidRPr="00CE2ADE" w:rsidRDefault="002D660E" w:rsidP="000C6D83">
            <w:pPr>
              <w:rPr>
                <w:lang w:eastAsia="lt-LT"/>
              </w:rPr>
            </w:pPr>
            <w:r>
              <w:rPr>
                <w:lang w:eastAsia="lt-LT"/>
              </w:rPr>
              <w:t>8.1.4</w:t>
            </w:r>
            <w:r w:rsidR="008A4831">
              <w:rPr>
                <w:lang w:eastAsia="lt-LT"/>
              </w:rPr>
              <w:t>.2. Suorganizuoti 2 įstaigos bendruomenės mokymai bendradarbiaujant su Šiaulių PPT.</w:t>
            </w:r>
          </w:p>
          <w:p w14:paraId="64CAE605" w14:textId="4BD713FA" w:rsidR="000C6D83" w:rsidRPr="00CE2ADE" w:rsidRDefault="008A4831" w:rsidP="000C6D83">
            <w:pPr>
              <w:rPr>
                <w:lang w:eastAsia="lt-LT"/>
              </w:rPr>
            </w:pPr>
            <w:r>
              <w:rPr>
                <w:lang w:eastAsia="lt-LT"/>
              </w:rPr>
              <w:t xml:space="preserve">(2026 m. II-IV </w:t>
            </w:r>
            <w:proofErr w:type="spellStart"/>
            <w:r>
              <w:rPr>
                <w:lang w:eastAsia="lt-LT"/>
              </w:rPr>
              <w:t>ketv</w:t>
            </w:r>
            <w:proofErr w:type="spellEnd"/>
            <w:r>
              <w:rPr>
                <w:lang w:eastAsia="lt-LT"/>
              </w:rPr>
              <w:t>.)</w:t>
            </w:r>
          </w:p>
        </w:tc>
      </w:tr>
      <w:tr w:rsidR="000C6D83" w:rsidRPr="00CE2ADE" w14:paraId="77DCD4D2" w14:textId="77777777" w:rsidTr="000C6D83">
        <w:trPr>
          <w:trHeight w:val="559"/>
        </w:trPr>
        <w:tc>
          <w:tcPr>
            <w:tcW w:w="3377" w:type="dxa"/>
            <w:vMerge/>
            <w:tcBorders>
              <w:left w:val="single" w:sz="4" w:space="0" w:color="auto"/>
              <w:right w:val="single" w:sz="4" w:space="0" w:color="auto"/>
            </w:tcBorders>
          </w:tcPr>
          <w:p w14:paraId="0041C32B" w14:textId="77777777" w:rsidR="000C6D83" w:rsidRPr="00CE2ADE" w:rsidRDefault="000C6D83" w:rsidP="000C6D83">
            <w:pPr>
              <w:rPr>
                <w:szCs w:val="24"/>
                <w:lang w:eastAsia="lt-LT"/>
              </w:rPr>
            </w:pPr>
          </w:p>
        </w:tc>
        <w:tc>
          <w:tcPr>
            <w:tcW w:w="2719" w:type="dxa"/>
            <w:vMerge/>
            <w:tcBorders>
              <w:left w:val="single" w:sz="4" w:space="0" w:color="auto"/>
              <w:right w:val="single" w:sz="4" w:space="0" w:color="auto"/>
            </w:tcBorders>
          </w:tcPr>
          <w:p w14:paraId="75E8FB32" w14:textId="77777777" w:rsidR="000C6D83" w:rsidRPr="00CE2ADE" w:rsidRDefault="000C6D83" w:rsidP="000C6D83">
            <w:pPr>
              <w:rPr>
                <w:lang w:eastAsia="lt-LT"/>
              </w:rPr>
            </w:pPr>
          </w:p>
        </w:tc>
        <w:tc>
          <w:tcPr>
            <w:tcW w:w="3289" w:type="dxa"/>
            <w:tcBorders>
              <w:top w:val="single" w:sz="4" w:space="0" w:color="auto"/>
              <w:left w:val="single" w:sz="4" w:space="0" w:color="auto"/>
              <w:bottom w:val="single" w:sz="4" w:space="0" w:color="auto"/>
              <w:right w:val="single" w:sz="4" w:space="0" w:color="auto"/>
            </w:tcBorders>
          </w:tcPr>
          <w:p w14:paraId="13B4DC1B" w14:textId="7099BADB" w:rsidR="008A4831" w:rsidRPr="008A4831" w:rsidRDefault="002D660E" w:rsidP="000C6D83">
            <w:pPr>
              <w:rPr>
                <w:lang w:eastAsia="lt-LT"/>
              </w:rPr>
            </w:pPr>
            <w:r>
              <w:rPr>
                <w:lang w:eastAsia="lt-LT"/>
              </w:rPr>
              <w:t>8.1.4</w:t>
            </w:r>
            <w:r w:rsidR="000C6D83" w:rsidRPr="00CE2ADE">
              <w:rPr>
                <w:lang w:eastAsia="lt-LT"/>
              </w:rPr>
              <w:t xml:space="preserve">.3. </w:t>
            </w:r>
            <w:r w:rsidR="009B7796">
              <w:rPr>
                <w:lang w:eastAsia="lt-LT"/>
              </w:rPr>
              <w:t>Bus suorganizuotos 2</w:t>
            </w:r>
            <w:r w:rsidR="008A4831">
              <w:rPr>
                <w:lang w:eastAsia="lt-LT"/>
              </w:rPr>
              <w:t xml:space="preserve"> mokinio padėjėjų </w:t>
            </w:r>
            <w:proofErr w:type="spellStart"/>
            <w:r w:rsidR="009B7796">
              <w:rPr>
                <w:lang w:eastAsia="lt-LT"/>
              </w:rPr>
              <w:t>supervizijo</w:t>
            </w:r>
            <w:r w:rsidR="008A4831">
              <w:rPr>
                <w:lang w:eastAsia="lt-LT"/>
              </w:rPr>
              <w:t>s</w:t>
            </w:r>
            <w:proofErr w:type="spellEnd"/>
            <w:r w:rsidR="008A4831">
              <w:rPr>
                <w:lang w:eastAsia="lt-LT"/>
              </w:rPr>
              <w:t>, k</w:t>
            </w:r>
            <w:r w:rsidR="009B7796">
              <w:rPr>
                <w:lang w:eastAsia="lt-LT"/>
              </w:rPr>
              <w:t>uriose dalyvaus ne mažiau kaip 9</w:t>
            </w:r>
            <w:r w:rsidR="008A4831">
              <w:rPr>
                <w:lang w:eastAsia="lt-LT"/>
              </w:rPr>
              <w:t>0 proc. mokinio padėjėjų.</w:t>
            </w:r>
          </w:p>
          <w:p w14:paraId="543B0933" w14:textId="4E23A6CA" w:rsidR="000C6D83" w:rsidRPr="00CE2ADE" w:rsidRDefault="008A4831" w:rsidP="000C6D83">
            <w:pPr>
              <w:rPr>
                <w:lang w:val="en-GB" w:eastAsia="lt-LT"/>
              </w:rPr>
            </w:pPr>
            <w:r>
              <w:rPr>
                <w:lang w:val="en-GB" w:eastAsia="lt-LT"/>
              </w:rPr>
              <w:t xml:space="preserve">(2026 m. II-IV </w:t>
            </w:r>
            <w:proofErr w:type="spellStart"/>
            <w:r>
              <w:rPr>
                <w:lang w:val="en-GB" w:eastAsia="lt-LT"/>
              </w:rPr>
              <w:t>ketv</w:t>
            </w:r>
            <w:proofErr w:type="spellEnd"/>
            <w:r>
              <w:rPr>
                <w:lang w:val="en-GB" w:eastAsia="lt-LT"/>
              </w:rPr>
              <w:t>.)</w:t>
            </w:r>
          </w:p>
        </w:tc>
      </w:tr>
      <w:tr w:rsidR="00D92D66" w:rsidRPr="00CE2ADE" w14:paraId="3501CA22" w14:textId="77777777" w:rsidTr="000C6D83">
        <w:trPr>
          <w:trHeight w:val="499"/>
        </w:trPr>
        <w:tc>
          <w:tcPr>
            <w:tcW w:w="3377" w:type="dxa"/>
            <w:vMerge w:val="restart"/>
            <w:tcBorders>
              <w:left w:val="single" w:sz="4" w:space="0" w:color="auto"/>
              <w:right w:val="single" w:sz="4" w:space="0" w:color="auto"/>
            </w:tcBorders>
          </w:tcPr>
          <w:p w14:paraId="75CD9688" w14:textId="77777777" w:rsidR="00D92D66" w:rsidRPr="00CE2ADE" w:rsidRDefault="00D92D66" w:rsidP="000C6D83">
            <w:pPr>
              <w:rPr>
                <w:b/>
                <w:szCs w:val="24"/>
                <w:lang w:eastAsia="lt-LT"/>
              </w:rPr>
            </w:pPr>
            <w:r w:rsidRPr="00CE2ADE">
              <w:rPr>
                <w:b/>
                <w:szCs w:val="24"/>
                <w:lang w:eastAsia="lt-LT"/>
              </w:rPr>
              <w:t>Ugdymas(is)</w:t>
            </w:r>
          </w:p>
          <w:p w14:paraId="6B14E18E" w14:textId="77777777" w:rsidR="00D92D66" w:rsidRPr="00CE2ADE" w:rsidRDefault="00D92D66" w:rsidP="000C6D83">
            <w:pPr>
              <w:rPr>
                <w:szCs w:val="24"/>
                <w:lang w:eastAsia="lt-LT"/>
              </w:rPr>
            </w:pPr>
            <w:r w:rsidRPr="00CE2ADE">
              <w:rPr>
                <w:szCs w:val="24"/>
                <w:lang w:eastAsia="lt-LT"/>
              </w:rPr>
              <w:t xml:space="preserve">8.2. Užtikrinti kokybišką ir </w:t>
            </w:r>
            <w:proofErr w:type="spellStart"/>
            <w:r w:rsidRPr="00CE2ADE">
              <w:rPr>
                <w:szCs w:val="24"/>
                <w:lang w:eastAsia="lt-LT"/>
              </w:rPr>
              <w:t>inovatyvų</w:t>
            </w:r>
            <w:proofErr w:type="spellEnd"/>
            <w:r w:rsidRPr="00CE2ADE">
              <w:rPr>
                <w:szCs w:val="24"/>
                <w:lang w:eastAsia="lt-LT"/>
              </w:rPr>
              <w:t xml:space="preserve"> ikimokyklinį ugdymą, dirbant pagal atnaujintą ikimokyklinio ugdymo programą „Augu sveikas“.</w:t>
            </w:r>
          </w:p>
          <w:p w14:paraId="276DB5CE" w14:textId="77777777" w:rsidR="00D92D66" w:rsidRPr="00CE2ADE" w:rsidRDefault="00D92D66" w:rsidP="000C6D83">
            <w:pPr>
              <w:rPr>
                <w:szCs w:val="24"/>
                <w:lang w:eastAsia="lt-LT"/>
              </w:rPr>
            </w:pPr>
          </w:p>
        </w:tc>
        <w:tc>
          <w:tcPr>
            <w:tcW w:w="2719" w:type="dxa"/>
            <w:vMerge w:val="restart"/>
            <w:tcBorders>
              <w:left w:val="single" w:sz="4" w:space="0" w:color="auto"/>
              <w:right w:val="single" w:sz="4" w:space="0" w:color="auto"/>
            </w:tcBorders>
          </w:tcPr>
          <w:p w14:paraId="6B12AFD2" w14:textId="77777777" w:rsidR="00D92D66" w:rsidRPr="00CE2ADE" w:rsidRDefault="00D92D66" w:rsidP="000C6D83">
            <w:pPr>
              <w:rPr>
                <w:szCs w:val="24"/>
                <w:lang w:eastAsia="lt-LT"/>
              </w:rPr>
            </w:pPr>
            <w:r w:rsidRPr="00CE2ADE">
              <w:rPr>
                <w:szCs w:val="24"/>
                <w:lang w:eastAsia="lt-LT"/>
              </w:rPr>
              <w:t xml:space="preserve">8.2.1. STEAM veiklų organizavimas, siekiant asmeninės vaiko </w:t>
            </w:r>
            <w:proofErr w:type="spellStart"/>
            <w:r w:rsidRPr="00CE2ADE">
              <w:rPr>
                <w:szCs w:val="24"/>
                <w:lang w:eastAsia="lt-LT"/>
              </w:rPr>
              <w:t>ūgties</w:t>
            </w:r>
            <w:proofErr w:type="spellEnd"/>
            <w:r w:rsidRPr="00CE2ADE">
              <w:rPr>
                <w:szCs w:val="24"/>
                <w:lang w:eastAsia="lt-LT"/>
              </w:rPr>
              <w:t>.</w:t>
            </w:r>
          </w:p>
          <w:p w14:paraId="36E46166" w14:textId="77777777" w:rsidR="00D92D66" w:rsidRPr="00CE2ADE" w:rsidRDefault="00D92D66" w:rsidP="000C6D83">
            <w:pPr>
              <w:rPr>
                <w:color w:val="FF0000"/>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55402236" w14:textId="1431D87B" w:rsidR="00D92D66" w:rsidRPr="00CE2ADE" w:rsidRDefault="00D92D66" w:rsidP="000C6D83">
            <w:pPr>
              <w:spacing w:line="256" w:lineRule="auto"/>
              <w:rPr>
                <w:szCs w:val="24"/>
                <w:lang w:eastAsia="lt-LT"/>
              </w:rPr>
            </w:pPr>
            <w:r w:rsidRPr="00CE2ADE">
              <w:rPr>
                <w:szCs w:val="24"/>
                <w:lang w:eastAsia="lt-LT"/>
              </w:rPr>
              <w:t xml:space="preserve">8.2.1.1. 2026 m. STEAM plano veiklos </w:t>
            </w:r>
            <w:r w:rsidR="009B7796">
              <w:rPr>
                <w:szCs w:val="24"/>
                <w:lang w:eastAsia="lt-LT"/>
              </w:rPr>
              <w:t xml:space="preserve">bus </w:t>
            </w:r>
            <w:r w:rsidRPr="00CE2ADE">
              <w:rPr>
                <w:szCs w:val="24"/>
                <w:lang w:eastAsia="lt-LT"/>
              </w:rPr>
              <w:t>integruojamos į atnaujintą įstaigos ikimokyklinio ugdymo programą „Augu sveikas“. Ne mažiau kaip 70 proc. įstaigos ugdytinių įsitraukia į STEAM veiklas darželyje.</w:t>
            </w:r>
          </w:p>
          <w:p w14:paraId="72795D6B" w14:textId="0AA5B9F9" w:rsidR="00D92D66" w:rsidRPr="00CE2ADE" w:rsidRDefault="003F2EC8" w:rsidP="000C6D83">
            <w:pPr>
              <w:rPr>
                <w:bCs/>
                <w:noProof/>
                <w:lang w:eastAsia="lt-LT"/>
              </w:rPr>
            </w:pPr>
            <w:r w:rsidRPr="00CE2ADE">
              <w:rPr>
                <w:szCs w:val="24"/>
                <w:lang w:eastAsia="lt-LT"/>
              </w:rPr>
              <w:t xml:space="preserve">(2026 m. I-IV </w:t>
            </w:r>
            <w:proofErr w:type="spellStart"/>
            <w:r w:rsidRPr="00CE2ADE">
              <w:rPr>
                <w:szCs w:val="24"/>
                <w:lang w:eastAsia="lt-LT"/>
              </w:rPr>
              <w:t>ketv</w:t>
            </w:r>
            <w:proofErr w:type="spellEnd"/>
            <w:r w:rsidRPr="00CE2ADE">
              <w:rPr>
                <w:szCs w:val="24"/>
                <w:lang w:eastAsia="lt-LT"/>
              </w:rPr>
              <w:t>.).</w:t>
            </w:r>
          </w:p>
        </w:tc>
      </w:tr>
      <w:tr w:rsidR="00D92D66" w:rsidRPr="00CE2ADE" w14:paraId="2084BE80" w14:textId="77777777" w:rsidTr="003F2EC8">
        <w:trPr>
          <w:trHeight w:val="272"/>
        </w:trPr>
        <w:tc>
          <w:tcPr>
            <w:tcW w:w="3377" w:type="dxa"/>
            <w:vMerge/>
            <w:tcBorders>
              <w:left w:val="single" w:sz="4" w:space="0" w:color="auto"/>
              <w:right w:val="single" w:sz="4" w:space="0" w:color="auto"/>
            </w:tcBorders>
          </w:tcPr>
          <w:p w14:paraId="0F39A8CF" w14:textId="77777777" w:rsidR="00D92D66" w:rsidRPr="00CE2ADE" w:rsidRDefault="00D92D66" w:rsidP="000C6D83">
            <w:pPr>
              <w:rPr>
                <w:szCs w:val="24"/>
                <w:lang w:eastAsia="lt-LT"/>
              </w:rPr>
            </w:pPr>
          </w:p>
        </w:tc>
        <w:tc>
          <w:tcPr>
            <w:tcW w:w="2719" w:type="dxa"/>
            <w:vMerge/>
            <w:tcBorders>
              <w:left w:val="single" w:sz="4" w:space="0" w:color="auto"/>
              <w:right w:val="single" w:sz="4" w:space="0" w:color="auto"/>
            </w:tcBorders>
          </w:tcPr>
          <w:p w14:paraId="320DD8CE" w14:textId="77777777" w:rsidR="00D92D66" w:rsidRPr="00CE2ADE" w:rsidRDefault="00D92D66" w:rsidP="000C6D83">
            <w:pPr>
              <w:rPr>
                <w:color w:val="FF0000"/>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44C1675A" w14:textId="3F6509CE" w:rsidR="00D92D66" w:rsidRPr="00CE2ADE" w:rsidRDefault="00D92D66" w:rsidP="000C6D83">
            <w:pPr>
              <w:spacing w:line="256" w:lineRule="auto"/>
              <w:rPr>
                <w:szCs w:val="24"/>
                <w:lang w:eastAsia="lt-LT"/>
              </w:rPr>
            </w:pPr>
            <w:r w:rsidRPr="00CE2ADE">
              <w:rPr>
                <w:szCs w:val="24"/>
                <w:lang w:eastAsia="lt-LT"/>
              </w:rPr>
              <w:t>8.2.1.2. Suorganizuotos ne mažiau kaip 9 pažintinės išvykos į lopšelio-darželio „Eglutė“ STEAM centrą. Ne mažiau kaip 60 proc. ikimokyklinio am</w:t>
            </w:r>
            <w:r w:rsidR="003F2EC8">
              <w:rPr>
                <w:szCs w:val="24"/>
                <w:lang w:eastAsia="lt-LT"/>
              </w:rPr>
              <w:t xml:space="preserve">žiaus vaikų dalyvaus </w:t>
            </w:r>
            <w:r w:rsidRPr="00CE2ADE">
              <w:rPr>
                <w:szCs w:val="24"/>
                <w:lang w:eastAsia="lt-LT"/>
              </w:rPr>
              <w:t xml:space="preserve">STEAM centro veiklose. </w:t>
            </w:r>
          </w:p>
          <w:p w14:paraId="584314E0" w14:textId="26C3CB6D" w:rsidR="00D92D66" w:rsidRPr="000C6D83" w:rsidRDefault="00D92D66" w:rsidP="000C6D83">
            <w:pPr>
              <w:spacing w:line="256" w:lineRule="auto"/>
              <w:rPr>
                <w:szCs w:val="24"/>
                <w:lang w:eastAsia="lt-LT"/>
              </w:rPr>
            </w:pPr>
            <w:r w:rsidRPr="00CE2ADE">
              <w:rPr>
                <w:szCs w:val="24"/>
                <w:lang w:eastAsia="lt-LT"/>
              </w:rPr>
              <w:t xml:space="preserve">(2026 m. I-IV </w:t>
            </w:r>
            <w:proofErr w:type="spellStart"/>
            <w:r w:rsidRPr="00CE2ADE">
              <w:rPr>
                <w:szCs w:val="24"/>
                <w:lang w:eastAsia="lt-LT"/>
              </w:rPr>
              <w:t>ketv</w:t>
            </w:r>
            <w:proofErr w:type="spellEnd"/>
            <w:r w:rsidRPr="00CE2ADE">
              <w:rPr>
                <w:szCs w:val="24"/>
                <w:lang w:eastAsia="lt-LT"/>
              </w:rPr>
              <w:t>.).</w:t>
            </w:r>
          </w:p>
        </w:tc>
      </w:tr>
      <w:tr w:rsidR="00D92D66" w:rsidRPr="00CE2ADE" w14:paraId="60B775BA" w14:textId="77777777" w:rsidTr="000C6D83">
        <w:trPr>
          <w:trHeight w:val="499"/>
        </w:trPr>
        <w:tc>
          <w:tcPr>
            <w:tcW w:w="3377" w:type="dxa"/>
            <w:vMerge/>
            <w:tcBorders>
              <w:left w:val="single" w:sz="4" w:space="0" w:color="auto"/>
              <w:right w:val="single" w:sz="4" w:space="0" w:color="auto"/>
            </w:tcBorders>
          </w:tcPr>
          <w:p w14:paraId="39D958F2" w14:textId="77777777" w:rsidR="00D92D66" w:rsidRPr="00CE2ADE" w:rsidRDefault="00D92D66" w:rsidP="000C6D83">
            <w:pPr>
              <w:rPr>
                <w:szCs w:val="24"/>
                <w:lang w:eastAsia="lt-LT"/>
              </w:rPr>
            </w:pPr>
          </w:p>
        </w:tc>
        <w:tc>
          <w:tcPr>
            <w:tcW w:w="2719" w:type="dxa"/>
            <w:vMerge w:val="restart"/>
            <w:tcBorders>
              <w:left w:val="single" w:sz="4" w:space="0" w:color="auto"/>
              <w:right w:val="single" w:sz="4" w:space="0" w:color="auto"/>
            </w:tcBorders>
          </w:tcPr>
          <w:p w14:paraId="59B15099" w14:textId="77777777" w:rsidR="00D92D66" w:rsidRPr="00CE2ADE" w:rsidRDefault="00D92D66" w:rsidP="000C6D83">
            <w:pPr>
              <w:rPr>
                <w:szCs w:val="24"/>
                <w:lang w:eastAsia="lt-LT"/>
              </w:rPr>
            </w:pPr>
            <w:r w:rsidRPr="00CE2ADE">
              <w:rPr>
                <w:szCs w:val="24"/>
                <w:lang w:eastAsia="lt-LT"/>
              </w:rPr>
              <w:t>8.2.2. Užtikrinti įtraukiojo ugdymo(</w:t>
            </w:r>
            <w:proofErr w:type="spellStart"/>
            <w:r w:rsidRPr="00CE2ADE">
              <w:rPr>
                <w:szCs w:val="24"/>
                <w:lang w:eastAsia="lt-LT"/>
              </w:rPr>
              <w:t>si</w:t>
            </w:r>
            <w:proofErr w:type="spellEnd"/>
            <w:r w:rsidRPr="00CE2ADE">
              <w:rPr>
                <w:szCs w:val="24"/>
                <w:lang w:eastAsia="lt-LT"/>
              </w:rPr>
              <w:t>) nuostatų įgyvendinimą, švietimo pagalbos prieinamumą.</w:t>
            </w:r>
          </w:p>
          <w:p w14:paraId="62360724" w14:textId="77777777" w:rsidR="00D92D66" w:rsidRPr="00CE2ADE" w:rsidRDefault="00D92D66" w:rsidP="000C6D83">
            <w:pPr>
              <w:rPr>
                <w:color w:val="FF0000"/>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513C3815" w14:textId="77777777" w:rsidR="00D92D66" w:rsidRPr="00CE2ADE" w:rsidRDefault="00D92D66" w:rsidP="000C6D83">
            <w:pPr>
              <w:spacing w:line="256" w:lineRule="auto"/>
              <w:rPr>
                <w:szCs w:val="24"/>
                <w:lang w:eastAsia="lt-LT"/>
              </w:rPr>
            </w:pPr>
            <w:r w:rsidRPr="00CE2ADE">
              <w:rPr>
                <w:szCs w:val="24"/>
                <w:lang w:eastAsia="lt-LT"/>
              </w:rPr>
              <w:t>8.2.2.1. 100 proc. teikiama švietimo pagalba vaikams, turintiems specialiųjų ugdymosi poreikių.</w:t>
            </w:r>
          </w:p>
          <w:p w14:paraId="4DBCD801" w14:textId="3810EDDC" w:rsidR="00D92D66" w:rsidRPr="00CE2ADE" w:rsidRDefault="003F2EC8" w:rsidP="000C6D83">
            <w:pPr>
              <w:rPr>
                <w:bCs/>
                <w:noProof/>
                <w:lang w:eastAsia="lt-LT"/>
              </w:rPr>
            </w:pPr>
            <w:r w:rsidRPr="00CE2ADE">
              <w:rPr>
                <w:szCs w:val="24"/>
                <w:lang w:eastAsia="lt-LT"/>
              </w:rPr>
              <w:t xml:space="preserve">(2026 m. I-IV </w:t>
            </w:r>
            <w:proofErr w:type="spellStart"/>
            <w:r w:rsidRPr="00CE2ADE">
              <w:rPr>
                <w:szCs w:val="24"/>
                <w:lang w:eastAsia="lt-LT"/>
              </w:rPr>
              <w:t>ketv</w:t>
            </w:r>
            <w:proofErr w:type="spellEnd"/>
            <w:r w:rsidRPr="00CE2ADE">
              <w:rPr>
                <w:szCs w:val="24"/>
                <w:lang w:eastAsia="lt-LT"/>
              </w:rPr>
              <w:t>.).</w:t>
            </w:r>
          </w:p>
        </w:tc>
      </w:tr>
      <w:tr w:rsidR="00D92D66" w:rsidRPr="00CE2ADE" w14:paraId="37EE0ADF" w14:textId="77777777" w:rsidTr="000C6D83">
        <w:trPr>
          <w:trHeight w:val="499"/>
        </w:trPr>
        <w:tc>
          <w:tcPr>
            <w:tcW w:w="3377" w:type="dxa"/>
            <w:vMerge/>
            <w:tcBorders>
              <w:left w:val="single" w:sz="4" w:space="0" w:color="auto"/>
              <w:right w:val="single" w:sz="4" w:space="0" w:color="auto"/>
            </w:tcBorders>
          </w:tcPr>
          <w:p w14:paraId="15ED7591" w14:textId="77777777" w:rsidR="00D92D66" w:rsidRPr="00CE2ADE" w:rsidRDefault="00D92D66" w:rsidP="000C6D83">
            <w:pPr>
              <w:rPr>
                <w:szCs w:val="24"/>
                <w:lang w:eastAsia="lt-LT"/>
              </w:rPr>
            </w:pPr>
          </w:p>
        </w:tc>
        <w:tc>
          <w:tcPr>
            <w:tcW w:w="2719" w:type="dxa"/>
            <w:vMerge/>
            <w:tcBorders>
              <w:left w:val="single" w:sz="4" w:space="0" w:color="auto"/>
              <w:right w:val="single" w:sz="4" w:space="0" w:color="auto"/>
            </w:tcBorders>
          </w:tcPr>
          <w:p w14:paraId="51C3F0F3" w14:textId="77777777" w:rsidR="00D92D66" w:rsidRPr="00CE2ADE" w:rsidRDefault="00D92D66" w:rsidP="000C6D83">
            <w:pPr>
              <w:rPr>
                <w:color w:val="FF0000"/>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4C4801DB" w14:textId="77777777" w:rsidR="00D92D66" w:rsidRPr="00CE2ADE" w:rsidRDefault="00D92D66" w:rsidP="000C6D83">
            <w:pPr>
              <w:spacing w:line="256" w:lineRule="auto"/>
              <w:rPr>
                <w:szCs w:val="24"/>
                <w:lang w:eastAsia="lt-LT"/>
              </w:rPr>
            </w:pPr>
            <w:r w:rsidRPr="00CE2ADE">
              <w:rPr>
                <w:szCs w:val="24"/>
                <w:lang w:eastAsia="lt-LT"/>
              </w:rPr>
              <w:t>8.2.2.2. 100 proc. pedagogų, švietimo pagalbos vaikui specialistų dalyvauja individualiame vaikų pažangos ir pasiekimų vertinime.</w:t>
            </w:r>
          </w:p>
          <w:p w14:paraId="64FF79BC" w14:textId="1C9FF149" w:rsidR="00D92D66" w:rsidRPr="00CE2ADE" w:rsidRDefault="003F2EC8" w:rsidP="000C6D83">
            <w:pPr>
              <w:rPr>
                <w:bCs/>
                <w:noProof/>
                <w:lang w:eastAsia="lt-LT"/>
              </w:rPr>
            </w:pPr>
            <w:r w:rsidRPr="00CE2ADE">
              <w:rPr>
                <w:szCs w:val="24"/>
                <w:lang w:eastAsia="lt-LT"/>
              </w:rPr>
              <w:t xml:space="preserve">(2026 m. I-IV </w:t>
            </w:r>
            <w:proofErr w:type="spellStart"/>
            <w:r w:rsidRPr="00CE2ADE">
              <w:rPr>
                <w:szCs w:val="24"/>
                <w:lang w:eastAsia="lt-LT"/>
              </w:rPr>
              <w:t>ketv</w:t>
            </w:r>
            <w:proofErr w:type="spellEnd"/>
            <w:r w:rsidRPr="00CE2ADE">
              <w:rPr>
                <w:szCs w:val="24"/>
                <w:lang w:eastAsia="lt-LT"/>
              </w:rPr>
              <w:t>.).</w:t>
            </w:r>
          </w:p>
        </w:tc>
      </w:tr>
      <w:tr w:rsidR="00D92D66" w:rsidRPr="00CE2ADE" w14:paraId="382137A8" w14:textId="77777777" w:rsidTr="000C6D83">
        <w:trPr>
          <w:trHeight w:val="499"/>
        </w:trPr>
        <w:tc>
          <w:tcPr>
            <w:tcW w:w="3377" w:type="dxa"/>
            <w:vMerge/>
            <w:tcBorders>
              <w:left w:val="single" w:sz="4" w:space="0" w:color="auto"/>
              <w:right w:val="single" w:sz="4" w:space="0" w:color="auto"/>
            </w:tcBorders>
          </w:tcPr>
          <w:p w14:paraId="64B75C62" w14:textId="77777777" w:rsidR="00D92D66" w:rsidRPr="00CE2ADE" w:rsidRDefault="00D92D66" w:rsidP="000C6D83">
            <w:pPr>
              <w:rPr>
                <w:szCs w:val="24"/>
                <w:lang w:eastAsia="lt-LT"/>
              </w:rPr>
            </w:pPr>
          </w:p>
        </w:tc>
        <w:tc>
          <w:tcPr>
            <w:tcW w:w="2719" w:type="dxa"/>
            <w:vMerge/>
            <w:tcBorders>
              <w:left w:val="single" w:sz="4" w:space="0" w:color="auto"/>
              <w:right w:val="single" w:sz="4" w:space="0" w:color="auto"/>
            </w:tcBorders>
          </w:tcPr>
          <w:p w14:paraId="69600F70" w14:textId="77777777" w:rsidR="00D92D66" w:rsidRPr="00CE2ADE" w:rsidRDefault="00D92D66" w:rsidP="000C6D83">
            <w:pPr>
              <w:rPr>
                <w:color w:val="FF0000"/>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1727A2FB" w14:textId="77777777" w:rsidR="00D92D66" w:rsidRPr="00CE2ADE" w:rsidRDefault="00D92D66" w:rsidP="000C6D83">
            <w:pPr>
              <w:spacing w:line="256" w:lineRule="auto"/>
              <w:rPr>
                <w:szCs w:val="24"/>
                <w:lang w:eastAsia="lt-LT"/>
              </w:rPr>
            </w:pPr>
            <w:r w:rsidRPr="00CE2ADE">
              <w:rPr>
                <w:szCs w:val="24"/>
                <w:lang w:eastAsia="lt-LT"/>
              </w:rPr>
              <w:t>8.2.2.3. Švietimo pagalbos specialistai dalijasi gerąja darbo patirtimi ne mažiau kaip viename Šiaulių miesto renginyje ir ne mažiau kaip viename respublikiniame renginyje.</w:t>
            </w:r>
          </w:p>
          <w:p w14:paraId="253D34D9" w14:textId="375917AD" w:rsidR="00D92D66" w:rsidRPr="00CE2ADE" w:rsidRDefault="003F2EC8" w:rsidP="000C6D83">
            <w:pPr>
              <w:rPr>
                <w:bCs/>
                <w:noProof/>
                <w:lang w:eastAsia="lt-LT"/>
              </w:rPr>
            </w:pPr>
            <w:r w:rsidRPr="00CE2ADE">
              <w:rPr>
                <w:szCs w:val="24"/>
                <w:lang w:eastAsia="lt-LT"/>
              </w:rPr>
              <w:t xml:space="preserve">(2026 m. I-IV </w:t>
            </w:r>
            <w:proofErr w:type="spellStart"/>
            <w:r w:rsidRPr="00CE2ADE">
              <w:rPr>
                <w:szCs w:val="24"/>
                <w:lang w:eastAsia="lt-LT"/>
              </w:rPr>
              <w:t>ketv</w:t>
            </w:r>
            <w:proofErr w:type="spellEnd"/>
            <w:r w:rsidRPr="00CE2ADE">
              <w:rPr>
                <w:szCs w:val="24"/>
                <w:lang w:eastAsia="lt-LT"/>
              </w:rPr>
              <w:t>.).</w:t>
            </w:r>
          </w:p>
        </w:tc>
      </w:tr>
      <w:tr w:rsidR="00D92D66" w:rsidRPr="00CE2ADE" w14:paraId="2DB03781" w14:textId="77777777" w:rsidTr="000C6D83">
        <w:trPr>
          <w:trHeight w:val="499"/>
        </w:trPr>
        <w:tc>
          <w:tcPr>
            <w:tcW w:w="3377" w:type="dxa"/>
            <w:vMerge/>
            <w:tcBorders>
              <w:left w:val="single" w:sz="4" w:space="0" w:color="auto"/>
              <w:right w:val="single" w:sz="4" w:space="0" w:color="auto"/>
            </w:tcBorders>
          </w:tcPr>
          <w:p w14:paraId="16919891" w14:textId="77777777" w:rsidR="00D92D66" w:rsidRPr="00CE2ADE" w:rsidRDefault="00D92D66" w:rsidP="000C6D83">
            <w:pPr>
              <w:rPr>
                <w:szCs w:val="24"/>
                <w:lang w:eastAsia="lt-LT"/>
              </w:rPr>
            </w:pPr>
          </w:p>
        </w:tc>
        <w:tc>
          <w:tcPr>
            <w:tcW w:w="2719" w:type="dxa"/>
            <w:vMerge/>
            <w:tcBorders>
              <w:left w:val="single" w:sz="4" w:space="0" w:color="auto"/>
              <w:right w:val="single" w:sz="4" w:space="0" w:color="auto"/>
            </w:tcBorders>
          </w:tcPr>
          <w:p w14:paraId="6A96B489" w14:textId="77777777" w:rsidR="00D92D66" w:rsidRPr="00CE2ADE" w:rsidRDefault="00D92D66" w:rsidP="000C6D83">
            <w:pPr>
              <w:rPr>
                <w:color w:val="FF0000"/>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75F1958E" w14:textId="77777777" w:rsidR="00D92D66" w:rsidRPr="00CE2ADE" w:rsidRDefault="00D92D66" w:rsidP="000C6D83">
            <w:pPr>
              <w:spacing w:line="256" w:lineRule="auto"/>
              <w:rPr>
                <w:szCs w:val="24"/>
                <w:lang w:eastAsia="lt-LT"/>
              </w:rPr>
            </w:pPr>
            <w:r w:rsidRPr="00CE2ADE">
              <w:rPr>
                <w:szCs w:val="24"/>
                <w:lang w:eastAsia="lt-LT"/>
              </w:rPr>
              <w:t>8.2.2.4. 70 proc. mokytojų patobulina kompetencijas socialinio-emocinio ugdymo tematika.</w:t>
            </w:r>
          </w:p>
          <w:p w14:paraId="3298DF03" w14:textId="1D5D6035" w:rsidR="00D92D66" w:rsidRPr="003F2EC8" w:rsidRDefault="002D660E" w:rsidP="003F2EC8">
            <w:pPr>
              <w:spacing w:line="256" w:lineRule="auto"/>
              <w:rPr>
                <w:szCs w:val="24"/>
                <w:lang w:eastAsia="lt-LT"/>
              </w:rPr>
            </w:pPr>
            <w:r>
              <w:rPr>
                <w:szCs w:val="24"/>
                <w:lang w:eastAsia="lt-LT"/>
              </w:rPr>
              <w:t>(2026 m. I</w:t>
            </w:r>
            <w:r w:rsidR="00D92D66" w:rsidRPr="00CE2ADE">
              <w:rPr>
                <w:szCs w:val="24"/>
                <w:lang w:eastAsia="lt-LT"/>
              </w:rPr>
              <w:t xml:space="preserve">-IV </w:t>
            </w:r>
            <w:proofErr w:type="spellStart"/>
            <w:r w:rsidR="00D92D66" w:rsidRPr="00CE2ADE">
              <w:rPr>
                <w:szCs w:val="24"/>
                <w:lang w:eastAsia="lt-LT"/>
              </w:rPr>
              <w:t>ketv</w:t>
            </w:r>
            <w:proofErr w:type="spellEnd"/>
            <w:r w:rsidR="00D92D66" w:rsidRPr="00CE2ADE">
              <w:rPr>
                <w:szCs w:val="24"/>
                <w:lang w:eastAsia="lt-LT"/>
              </w:rPr>
              <w:t>.).</w:t>
            </w:r>
          </w:p>
        </w:tc>
      </w:tr>
      <w:tr w:rsidR="00D92D66" w:rsidRPr="00CE2ADE" w14:paraId="648A566F" w14:textId="77777777" w:rsidTr="000C6D83">
        <w:trPr>
          <w:trHeight w:val="499"/>
        </w:trPr>
        <w:tc>
          <w:tcPr>
            <w:tcW w:w="3377" w:type="dxa"/>
            <w:vMerge/>
            <w:tcBorders>
              <w:left w:val="single" w:sz="4" w:space="0" w:color="auto"/>
              <w:right w:val="single" w:sz="4" w:space="0" w:color="auto"/>
            </w:tcBorders>
          </w:tcPr>
          <w:p w14:paraId="647B5866" w14:textId="77777777" w:rsidR="00D92D66" w:rsidRPr="00CE2ADE" w:rsidRDefault="00D92D66" w:rsidP="000C6D83">
            <w:pPr>
              <w:rPr>
                <w:szCs w:val="24"/>
                <w:lang w:eastAsia="lt-LT"/>
              </w:rPr>
            </w:pPr>
          </w:p>
        </w:tc>
        <w:tc>
          <w:tcPr>
            <w:tcW w:w="2719" w:type="dxa"/>
            <w:vMerge/>
            <w:tcBorders>
              <w:left w:val="single" w:sz="4" w:space="0" w:color="auto"/>
              <w:right w:val="single" w:sz="4" w:space="0" w:color="auto"/>
            </w:tcBorders>
          </w:tcPr>
          <w:p w14:paraId="6AFB3318" w14:textId="77777777" w:rsidR="00D92D66" w:rsidRPr="00CE2ADE" w:rsidRDefault="00D92D66" w:rsidP="000C6D83">
            <w:pPr>
              <w:rPr>
                <w:color w:val="FF0000"/>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13521402" w14:textId="77777777" w:rsidR="00D92D66" w:rsidRPr="00CE2ADE" w:rsidRDefault="00D92D66" w:rsidP="000C6D83">
            <w:pPr>
              <w:spacing w:line="256" w:lineRule="auto"/>
              <w:rPr>
                <w:szCs w:val="24"/>
                <w:lang w:eastAsia="lt-LT"/>
              </w:rPr>
            </w:pPr>
            <w:r w:rsidRPr="00CE2ADE">
              <w:rPr>
                <w:szCs w:val="24"/>
                <w:lang w:eastAsia="lt-LT"/>
              </w:rPr>
              <w:t>8.2.2.5. 95 proc. įgyvendintas Vaiko gerovės komisijos 2026 m. veiklos planas.</w:t>
            </w:r>
          </w:p>
          <w:p w14:paraId="41E40B17" w14:textId="10841DA1" w:rsidR="00D92D66" w:rsidRPr="00CE2ADE" w:rsidRDefault="003F2EC8" w:rsidP="000C6D83">
            <w:pPr>
              <w:rPr>
                <w:bCs/>
                <w:noProof/>
                <w:lang w:eastAsia="lt-LT"/>
              </w:rPr>
            </w:pPr>
            <w:r w:rsidRPr="00CE2ADE">
              <w:rPr>
                <w:szCs w:val="24"/>
                <w:lang w:eastAsia="lt-LT"/>
              </w:rPr>
              <w:t xml:space="preserve">(2026 m. I-IV </w:t>
            </w:r>
            <w:proofErr w:type="spellStart"/>
            <w:r w:rsidRPr="00CE2ADE">
              <w:rPr>
                <w:szCs w:val="24"/>
                <w:lang w:eastAsia="lt-LT"/>
              </w:rPr>
              <w:t>ketv</w:t>
            </w:r>
            <w:proofErr w:type="spellEnd"/>
            <w:r w:rsidRPr="00CE2ADE">
              <w:rPr>
                <w:szCs w:val="24"/>
                <w:lang w:eastAsia="lt-LT"/>
              </w:rPr>
              <w:t>.).</w:t>
            </w:r>
          </w:p>
        </w:tc>
      </w:tr>
      <w:tr w:rsidR="00D92D66" w:rsidRPr="00CE2ADE" w14:paraId="41732748" w14:textId="77777777" w:rsidTr="000C6D83">
        <w:trPr>
          <w:trHeight w:val="499"/>
        </w:trPr>
        <w:tc>
          <w:tcPr>
            <w:tcW w:w="3377" w:type="dxa"/>
            <w:vMerge/>
            <w:tcBorders>
              <w:left w:val="single" w:sz="4" w:space="0" w:color="auto"/>
              <w:right w:val="single" w:sz="4" w:space="0" w:color="auto"/>
            </w:tcBorders>
          </w:tcPr>
          <w:p w14:paraId="40E192F8" w14:textId="77777777" w:rsidR="00D92D66" w:rsidRPr="00CE2ADE" w:rsidRDefault="00D92D66" w:rsidP="000C6D83">
            <w:pPr>
              <w:rPr>
                <w:szCs w:val="24"/>
                <w:lang w:eastAsia="lt-LT"/>
              </w:rPr>
            </w:pPr>
          </w:p>
        </w:tc>
        <w:tc>
          <w:tcPr>
            <w:tcW w:w="2719" w:type="dxa"/>
            <w:vMerge w:val="restart"/>
            <w:tcBorders>
              <w:left w:val="single" w:sz="4" w:space="0" w:color="auto"/>
              <w:right w:val="single" w:sz="4" w:space="0" w:color="auto"/>
            </w:tcBorders>
          </w:tcPr>
          <w:p w14:paraId="3A52B58E" w14:textId="77777777" w:rsidR="00D92D66" w:rsidRPr="00CE2ADE" w:rsidRDefault="00D92D66" w:rsidP="000C6D83">
            <w:pPr>
              <w:rPr>
                <w:szCs w:val="24"/>
                <w:lang w:eastAsia="lt-LT"/>
              </w:rPr>
            </w:pPr>
            <w:r w:rsidRPr="00CE2ADE">
              <w:rPr>
                <w:szCs w:val="24"/>
                <w:lang w:eastAsia="lt-LT"/>
              </w:rPr>
              <w:t>8.2.3. Neformaliojo švietimo įvairovės plėtojimas, tėvų lūkesčių užtikrinimas.</w:t>
            </w:r>
          </w:p>
          <w:p w14:paraId="28CFFA3A" w14:textId="77777777" w:rsidR="00D92D66" w:rsidRPr="00CE2ADE" w:rsidRDefault="00D92D66" w:rsidP="000C6D83">
            <w:pPr>
              <w:rPr>
                <w:color w:val="FF0000"/>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255479DD" w14:textId="77777777" w:rsidR="00D92D66" w:rsidRPr="00CE2ADE" w:rsidRDefault="00D92D66" w:rsidP="000C6D83">
            <w:pPr>
              <w:spacing w:line="256" w:lineRule="auto"/>
              <w:rPr>
                <w:szCs w:val="24"/>
                <w:lang w:eastAsia="lt-LT"/>
              </w:rPr>
            </w:pPr>
            <w:r w:rsidRPr="00CE2ADE">
              <w:rPr>
                <w:szCs w:val="24"/>
                <w:lang w:eastAsia="lt-LT"/>
              </w:rPr>
              <w:t>8.2.3.1. Atlikta ugdytinių tėvų (globėjų) apklausa dėl neformaliojo vaikų švietimo įgyvendinimo kokybės bei poreikio 2026-2027 m. m. nustatymo.</w:t>
            </w:r>
          </w:p>
          <w:p w14:paraId="4DBF5D82" w14:textId="06431413" w:rsidR="00D92D66" w:rsidRPr="00CE2ADE" w:rsidRDefault="003F2EC8" w:rsidP="000C6D83">
            <w:pPr>
              <w:spacing w:line="256" w:lineRule="auto"/>
              <w:rPr>
                <w:szCs w:val="24"/>
                <w:lang w:eastAsia="lt-LT"/>
              </w:rPr>
            </w:pPr>
            <w:r>
              <w:rPr>
                <w:szCs w:val="24"/>
                <w:lang w:eastAsia="lt-LT"/>
              </w:rPr>
              <w:t xml:space="preserve">(2026 m. </w:t>
            </w:r>
            <w:r w:rsidR="00D92D66" w:rsidRPr="00CE2ADE">
              <w:rPr>
                <w:szCs w:val="24"/>
                <w:lang w:eastAsia="lt-LT"/>
              </w:rPr>
              <w:t>rugsėjo mėn.).</w:t>
            </w:r>
          </w:p>
        </w:tc>
      </w:tr>
      <w:tr w:rsidR="00D92D66" w:rsidRPr="00CE2ADE" w14:paraId="4CF4E0AF" w14:textId="77777777" w:rsidTr="000C6D83">
        <w:trPr>
          <w:trHeight w:val="499"/>
        </w:trPr>
        <w:tc>
          <w:tcPr>
            <w:tcW w:w="3377" w:type="dxa"/>
            <w:vMerge/>
            <w:tcBorders>
              <w:left w:val="single" w:sz="4" w:space="0" w:color="auto"/>
              <w:right w:val="single" w:sz="4" w:space="0" w:color="auto"/>
            </w:tcBorders>
          </w:tcPr>
          <w:p w14:paraId="2D1E1C8F" w14:textId="77777777" w:rsidR="00D92D66" w:rsidRPr="00CE2ADE" w:rsidRDefault="00D92D66" w:rsidP="000C6D83">
            <w:pPr>
              <w:rPr>
                <w:szCs w:val="24"/>
                <w:lang w:eastAsia="lt-LT"/>
              </w:rPr>
            </w:pPr>
          </w:p>
        </w:tc>
        <w:tc>
          <w:tcPr>
            <w:tcW w:w="2719" w:type="dxa"/>
            <w:vMerge/>
            <w:tcBorders>
              <w:left w:val="single" w:sz="4" w:space="0" w:color="auto"/>
              <w:right w:val="single" w:sz="4" w:space="0" w:color="auto"/>
            </w:tcBorders>
          </w:tcPr>
          <w:p w14:paraId="773A6074" w14:textId="77777777" w:rsidR="00D92D66" w:rsidRPr="00CE2ADE" w:rsidRDefault="00D92D66" w:rsidP="000C6D83">
            <w:pPr>
              <w:rPr>
                <w:color w:val="FF0000"/>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60C96432" w14:textId="7E7E0ED6" w:rsidR="00D92D66" w:rsidRPr="00CE2ADE" w:rsidRDefault="00D92D66" w:rsidP="000C6D83">
            <w:pPr>
              <w:spacing w:line="256" w:lineRule="auto"/>
              <w:rPr>
                <w:szCs w:val="24"/>
                <w:lang w:eastAsia="lt-LT"/>
              </w:rPr>
            </w:pPr>
            <w:r w:rsidRPr="00CE2ADE">
              <w:rPr>
                <w:szCs w:val="24"/>
                <w:lang w:eastAsia="lt-LT"/>
              </w:rPr>
              <w:t xml:space="preserve">8.2.3.2. Neformaliojo ugdymo </w:t>
            </w:r>
            <w:proofErr w:type="spellStart"/>
            <w:r w:rsidRPr="00CE2ADE">
              <w:rPr>
                <w:szCs w:val="24"/>
                <w:lang w:eastAsia="lt-LT"/>
              </w:rPr>
              <w:t>u</w:t>
            </w:r>
            <w:r w:rsidR="003F2EC8">
              <w:rPr>
                <w:szCs w:val="24"/>
                <w:lang w:eastAsia="lt-LT"/>
              </w:rPr>
              <w:t>žsiėmimus</w:t>
            </w:r>
            <w:proofErr w:type="spellEnd"/>
            <w:r w:rsidR="003F2EC8">
              <w:rPr>
                <w:szCs w:val="24"/>
                <w:lang w:eastAsia="lt-LT"/>
              </w:rPr>
              <w:t xml:space="preserve"> lanko ne mažiau kaip 5</w:t>
            </w:r>
            <w:r w:rsidRPr="00CE2ADE">
              <w:rPr>
                <w:szCs w:val="24"/>
                <w:lang w:eastAsia="lt-LT"/>
              </w:rPr>
              <w:t>0 proc. įstaigos vaikų.</w:t>
            </w:r>
          </w:p>
          <w:p w14:paraId="15933F6C" w14:textId="2CAFE441" w:rsidR="00D92D66" w:rsidRPr="00CE2ADE" w:rsidRDefault="00D92D66" w:rsidP="000C6D83">
            <w:pPr>
              <w:spacing w:line="256" w:lineRule="auto"/>
              <w:rPr>
                <w:szCs w:val="24"/>
                <w:lang w:eastAsia="lt-LT"/>
              </w:rPr>
            </w:pPr>
            <w:r w:rsidRPr="00CE2ADE">
              <w:rPr>
                <w:szCs w:val="24"/>
                <w:lang w:eastAsia="lt-LT"/>
              </w:rPr>
              <w:t xml:space="preserve">(2026 m. I-IV </w:t>
            </w:r>
            <w:proofErr w:type="spellStart"/>
            <w:r w:rsidRPr="00CE2ADE">
              <w:rPr>
                <w:szCs w:val="24"/>
                <w:lang w:eastAsia="lt-LT"/>
              </w:rPr>
              <w:t>ketv</w:t>
            </w:r>
            <w:proofErr w:type="spellEnd"/>
            <w:r w:rsidRPr="00CE2ADE">
              <w:rPr>
                <w:szCs w:val="24"/>
                <w:lang w:eastAsia="lt-LT"/>
              </w:rPr>
              <w:t>.).</w:t>
            </w:r>
          </w:p>
        </w:tc>
      </w:tr>
      <w:tr w:rsidR="00D92D66" w:rsidRPr="00CE2ADE" w14:paraId="6E87363A" w14:textId="77777777" w:rsidTr="003F2EC8">
        <w:trPr>
          <w:trHeight w:val="272"/>
        </w:trPr>
        <w:tc>
          <w:tcPr>
            <w:tcW w:w="3377" w:type="dxa"/>
            <w:vMerge/>
            <w:tcBorders>
              <w:left w:val="single" w:sz="4" w:space="0" w:color="auto"/>
              <w:right w:val="single" w:sz="4" w:space="0" w:color="auto"/>
            </w:tcBorders>
          </w:tcPr>
          <w:p w14:paraId="7F83E170" w14:textId="77777777" w:rsidR="00D92D66" w:rsidRPr="00CE2ADE" w:rsidRDefault="00D92D66" w:rsidP="000C6D83">
            <w:pPr>
              <w:rPr>
                <w:szCs w:val="24"/>
                <w:lang w:eastAsia="lt-LT"/>
              </w:rPr>
            </w:pPr>
          </w:p>
        </w:tc>
        <w:tc>
          <w:tcPr>
            <w:tcW w:w="2719" w:type="dxa"/>
            <w:vMerge w:val="restart"/>
            <w:tcBorders>
              <w:left w:val="single" w:sz="4" w:space="0" w:color="auto"/>
              <w:right w:val="single" w:sz="4" w:space="0" w:color="auto"/>
            </w:tcBorders>
          </w:tcPr>
          <w:p w14:paraId="42798DDF" w14:textId="77777777" w:rsidR="00D92D66" w:rsidRPr="00CE2ADE" w:rsidRDefault="00D92D66" w:rsidP="000C6D83">
            <w:pPr>
              <w:rPr>
                <w:szCs w:val="24"/>
                <w:lang w:eastAsia="lt-LT"/>
              </w:rPr>
            </w:pPr>
            <w:r w:rsidRPr="00CE2ADE">
              <w:rPr>
                <w:szCs w:val="24"/>
                <w:lang w:eastAsia="lt-LT"/>
              </w:rPr>
              <w:t>8.2.4. Saugoti ir stiprinti bendruomenės narių psichinę ir fizinę sveikatą.</w:t>
            </w:r>
          </w:p>
          <w:p w14:paraId="016C703D" w14:textId="77777777" w:rsidR="00D92D66" w:rsidRPr="00CE2ADE" w:rsidRDefault="00D92D66" w:rsidP="000C6D83">
            <w:pPr>
              <w:rPr>
                <w:color w:val="FF0000"/>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3E053F1F" w14:textId="5197BDDF" w:rsidR="00D92D66" w:rsidRPr="00CE2ADE" w:rsidRDefault="00D92D66" w:rsidP="000C6D83">
            <w:pPr>
              <w:spacing w:line="256" w:lineRule="auto"/>
              <w:rPr>
                <w:szCs w:val="24"/>
                <w:lang w:eastAsia="lt-LT"/>
              </w:rPr>
            </w:pPr>
            <w:r w:rsidRPr="00CE2ADE">
              <w:rPr>
                <w:szCs w:val="24"/>
                <w:lang w:eastAsia="lt-LT"/>
              </w:rPr>
              <w:t>8.2.4.1. Įgyvendinant įstaigos sveikatą stiprinančios prog</w:t>
            </w:r>
            <w:r w:rsidR="003F2EC8">
              <w:rPr>
                <w:szCs w:val="24"/>
                <w:lang w:eastAsia="lt-LT"/>
              </w:rPr>
              <w:t>ramos „Mes galim</w:t>
            </w:r>
            <w:r w:rsidR="003F2EC8" w:rsidRPr="00326162">
              <w:rPr>
                <w:szCs w:val="24"/>
                <w:lang w:eastAsia="lt-LT"/>
              </w:rPr>
              <w:t>!</w:t>
            </w:r>
            <w:r w:rsidRPr="00CE2ADE">
              <w:rPr>
                <w:szCs w:val="24"/>
                <w:lang w:eastAsia="lt-LT"/>
              </w:rPr>
              <w:t>“ bei Fizinio aktyvumo skatinimo plano 2025</w:t>
            </w:r>
            <w:r w:rsidR="009B7796">
              <w:rPr>
                <w:szCs w:val="24"/>
                <w:lang w:eastAsia="lt-LT"/>
              </w:rPr>
              <w:t>-2029 m. priemones suorganizuoti</w:t>
            </w:r>
            <w:r w:rsidRPr="00CE2ADE">
              <w:rPr>
                <w:szCs w:val="24"/>
                <w:lang w:eastAsia="lt-LT"/>
              </w:rPr>
              <w:t xml:space="preserve"> ne mažiau kaip 2 renginiai, skatinantys bendruomenės narių fizinį aktyvumą.</w:t>
            </w:r>
          </w:p>
          <w:p w14:paraId="381A9307" w14:textId="6649E90A" w:rsidR="00D92D66" w:rsidRPr="00CE2ADE" w:rsidRDefault="00D92D66" w:rsidP="000C6D83">
            <w:pPr>
              <w:spacing w:line="256" w:lineRule="auto"/>
              <w:rPr>
                <w:szCs w:val="24"/>
                <w:lang w:eastAsia="lt-LT"/>
              </w:rPr>
            </w:pPr>
            <w:r w:rsidRPr="00CE2ADE">
              <w:rPr>
                <w:szCs w:val="24"/>
                <w:lang w:eastAsia="lt-LT"/>
              </w:rPr>
              <w:t xml:space="preserve">(2026 m. II-III </w:t>
            </w:r>
            <w:proofErr w:type="spellStart"/>
            <w:r w:rsidRPr="00CE2ADE">
              <w:rPr>
                <w:szCs w:val="24"/>
                <w:lang w:eastAsia="lt-LT"/>
              </w:rPr>
              <w:t>ketv</w:t>
            </w:r>
            <w:proofErr w:type="spellEnd"/>
            <w:r w:rsidRPr="00CE2ADE">
              <w:rPr>
                <w:szCs w:val="24"/>
                <w:lang w:eastAsia="lt-LT"/>
              </w:rPr>
              <w:t>.).</w:t>
            </w:r>
          </w:p>
        </w:tc>
      </w:tr>
      <w:tr w:rsidR="00D92D66" w:rsidRPr="00CE2ADE" w14:paraId="4A2C6EB8" w14:textId="77777777" w:rsidTr="000C6D83">
        <w:trPr>
          <w:trHeight w:val="499"/>
        </w:trPr>
        <w:tc>
          <w:tcPr>
            <w:tcW w:w="3377" w:type="dxa"/>
            <w:vMerge/>
            <w:tcBorders>
              <w:left w:val="single" w:sz="4" w:space="0" w:color="auto"/>
              <w:right w:val="single" w:sz="4" w:space="0" w:color="auto"/>
            </w:tcBorders>
          </w:tcPr>
          <w:p w14:paraId="241EE3A2" w14:textId="77777777" w:rsidR="00D92D66" w:rsidRPr="00CE2ADE" w:rsidRDefault="00D92D66" w:rsidP="000C6D83">
            <w:pPr>
              <w:rPr>
                <w:szCs w:val="24"/>
                <w:lang w:eastAsia="lt-LT"/>
              </w:rPr>
            </w:pPr>
          </w:p>
        </w:tc>
        <w:tc>
          <w:tcPr>
            <w:tcW w:w="2719" w:type="dxa"/>
            <w:vMerge/>
            <w:tcBorders>
              <w:left w:val="single" w:sz="4" w:space="0" w:color="auto"/>
              <w:right w:val="single" w:sz="4" w:space="0" w:color="auto"/>
            </w:tcBorders>
          </w:tcPr>
          <w:p w14:paraId="500F7632" w14:textId="77777777" w:rsidR="00D92D66" w:rsidRPr="00CE2ADE" w:rsidRDefault="00D92D66" w:rsidP="000C6D83">
            <w:pPr>
              <w:rPr>
                <w:color w:val="FF0000"/>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04C159CE" w14:textId="77777777" w:rsidR="00D92D66" w:rsidRPr="00CE2ADE" w:rsidRDefault="00D92D66" w:rsidP="000C6D83">
            <w:pPr>
              <w:spacing w:line="256" w:lineRule="auto"/>
              <w:rPr>
                <w:szCs w:val="24"/>
                <w:lang w:eastAsia="lt-LT"/>
              </w:rPr>
            </w:pPr>
            <w:r w:rsidRPr="00CE2ADE">
              <w:rPr>
                <w:szCs w:val="24"/>
                <w:lang w:eastAsia="lt-LT"/>
              </w:rPr>
              <w:t>8.2.4.2. Suorganizuota akcija „Pasaulinės sveikatos dienos paminėjimas“, bendradarbiaujant su</w:t>
            </w:r>
            <w:r>
              <w:rPr>
                <w:szCs w:val="24"/>
                <w:lang w:eastAsia="lt-LT"/>
              </w:rPr>
              <w:t xml:space="preserve"> ŠMSVSB. Suorganizuoti ne mažiau</w:t>
            </w:r>
            <w:r w:rsidRPr="00CE2ADE">
              <w:rPr>
                <w:szCs w:val="24"/>
                <w:lang w:eastAsia="lt-LT"/>
              </w:rPr>
              <w:t xml:space="preserve"> kaip vieni mokymai pedagogams pagal Mokyklų darbuotojų kompetencijos psichikos sveikatos srityje didinimo tvarkos aprašą, patvirtintą LR sveikatos </w:t>
            </w:r>
            <w:r w:rsidRPr="00CE2ADE">
              <w:rPr>
                <w:szCs w:val="24"/>
                <w:lang w:eastAsia="lt-LT"/>
              </w:rPr>
              <w:lastRenderedPageBreak/>
              <w:t>apsaugos ministro 2025 m. gruodžio 8 d. įsakymą Nr. V-1085.</w:t>
            </w:r>
          </w:p>
          <w:p w14:paraId="7C364CC7" w14:textId="3123F371" w:rsidR="00D92D66" w:rsidRPr="00CE2ADE" w:rsidRDefault="00D92D66" w:rsidP="000C6D83">
            <w:pPr>
              <w:spacing w:line="256" w:lineRule="auto"/>
              <w:rPr>
                <w:szCs w:val="24"/>
                <w:lang w:eastAsia="lt-LT"/>
              </w:rPr>
            </w:pPr>
            <w:r w:rsidRPr="00CE2ADE">
              <w:rPr>
                <w:szCs w:val="24"/>
                <w:lang w:eastAsia="lt-LT"/>
              </w:rPr>
              <w:t xml:space="preserve">(2026 m. II-IV </w:t>
            </w:r>
            <w:proofErr w:type="spellStart"/>
            <w:r w:rsidRPr="00CE2ADE">
              <w:rPr>
                <w:szCs w:val="24"/>
                <w:lang w:eastAsia="lt-LT"/>
              </w:rPr>
              <w:t>ketv</w:t>
            </w:r>
            <w:proofErr w:type="spellEnd"/>
            <w:r w:rsidRPr="00CE2ADE">
              <w:rPr>
                <w:szCs w:val="24"/>
                <w:lang w:eastAsia="lt-LT"/>
              </w:rPr>
              <w:t>.).</w:t>
            </w:r>
          </w:p>
        </w:tc>
      </w:tr>
      <w:tr w:rsidR="00D92D66" w:rsidRPr="00CE2ADE" w14:paraId="02BDD990" w14:textId="77777777" w:rsidTr="000C6D83">
        <w:trPr>
          <w:trHeight w:val="499"/>
        </w:trPr>
        <w:tc>
          <w:tcPr>
            <w:tcW w:w="3377" w:type="dxa"/>
            <w:vMerge/>
            <w:tcBorders>
              <w:left w:val="single" w:sz="4" w:space="0" w:color="auto"/>
              <w:right w:val="single" w:sz="4" w:space="0" w:color="auto"/>
            </w:tcBorders>
          </w:tcPr>
          <w:p w14:paraId="379AA98F" w14:textId="77777777" w:rsidR="00D92D66" w:rsidRPr="00CE2ADE" w:rsidRDefault="00D92D66" w:rsidP="000C6D83">
            <w:pPr>
              <w:rPr>
                <w:szCs w:val="24"/>
                <w:lang w:eastAsia="lt-LT"/>
              </w:rPr>
            </w:pPr>
          </w:p>
        </w:tc>
        <w:tc>
          <w:tcPr>
            <w:tcW w:w="2719" w:type="dxa"/>
            <w:tcBorders>
              <w:left w:val="single" w:sz="4" w:space="0" w:color="auto"/>
              <w:right w:val="single" w:sz="4" w:space="0" w:color="auto"/>
            </w:tcBorders>
          </w:tcPr>
          <w:p w14:paraId="43679410" w14:textId="54059674" w:rsidR="00D92D66" w:rsidRPr="00D92D66" w:rsidRDefault="00D92D66" w:rsidP="000C6D83">
            <w:pPr>
              <w:rPr>
                <w:szCs w:val="24"/>
                <w:lang w:eastAsia="lt-LT"/>
              </w:rPr>
            </w:pPr>
            <w:r w:rsidRPr="00CE2ADE">
              <w:rPr>
                <w:szCs w:val="24"/>
                <w:lang w:eastAsia="lt-LT"/>
              </w:rPr>
              <w:t>8.2.5. SKU modelio įgyvendinimas, siekiant plėtoti bendradarbiavimą, lyderystės įgūdžius, stiprinti socialinę atsakomybę.</w:t>
            </w:r>
          </w:p>
        </w:tc>
        <w:tc>
          <w:tcPr>
            <w:tcW w:w="3289" w:type="dxa"/>
            <w:tcBorders>
              <w:top w:val="single" w:sz="4" w:space="0" w:color="auto"/>
              <w:left w:val="single" w:sz="4" w:space="0" w:color="auto"/>
              <w:bottom w:val="single" w:sz="4" w:space="0" w:color="auto"/>
              <w:right w:val="single" w:sz="4" w:space="0" w:color="auto"/>
            </w:tcBorders>
          </w:tcPr>
          <w:p w14:paraId="6EF1171A" w14:textId="0CB9E2B4" w:rsidR="00D92D66" w:rsidRPr="00CE2ADE" w:rsidRDefault="00D92D66" w:rsidP="000C6D83">
            <w:pPr>
              <w:spacing w:line="256" w:lineRule="auto"/>
              <w:rPr>
                <w:szCs w:val="24"/>
                <w:lang w:eastAsia="lt-LT"/>
              </w:rPr>
            </w:pPr>
            <w:r w:rsidRPr="00CE2ADE">
              <w:rPr>
                <w:szCs w:val="24"/>
                <w:lang w:eastAsia="lt-LT"/>
              </w:rPr>
              <w:t xml:space="preserve">8.2.5.1. Įgyvendintos ne mažiau </w:t>
            </w:r>
            <w:r w:rsidR="003F2EC8">
              <w:rPr>
                <w:szCs w:val="24"/>
                <w:lang w:eastAsia="lt-LT"/>
              </w:rPr>
              <w:t>kaip 9 SKU modelio veiklos leis įstaigoms</w:t>
            </w:r>
            <w:r w:rsidRPr="00CE2ADE">
              <w:rPr>
                <w:szCs w:val="24"/>
                <w:lang w:eastAsia="lt-LT"/>
              </w:rPr>
              <w:t xml:space="preserve"> bendradarbiauti, užtikrinant visuminio ugdymo koncepcijos atliepimą.</w:t>
            </w:r>
          </w:p>
          <w:p w14:paraId="77A7FDBB" w14:textId="32103389" w:rsidR="00D92D66" w:rsidRPr="00CE2ADE" w:rsidRDefault="00D92D66" w:rsidP="000C6D83">
            <w:pPr>
              <w:spacing w:line="256" w:lineRule="auto"/>
              <w:rPr>
                <w:szCs w:val="24"/>
                <w:lang w:eastAsia="lt-LT"/>
              </w:rPr>
            </w:pPr>
            <w:r w:rsidRPr="00CE2ADE">
              <w:rPr>
                <w:szCs w:val="24"/>
                <w:lang w:eastAsia="lt-LT"/>
              </w:rPr>
              <w:t xml:space="preserve">(2026 m. I-IV </w:t>
            </w:r>
            <w:proofErr w:type="spellStart"/>
            <w:r w:rsidRPr="00CE2ADE">
              <w:rPr>
                <w:szCs w:val="24"/>
                <w:lang w:eastAsia="lt-LT"/>
              </w:rPr>
              <w:t>ketv</w:t>
            </w:r>
            <w:proofErr w:type="spellEnd"/>
            <w:r w:rsidRPr="00CE2ADE">
              <w:rPr>
                <w:szCs w:val="24"/>
                <w:lang w:eastAsia="lt-LT"/>
              </w:rPr>
              <w:t>.).</w:t>
            </w:r>
          </w:p>
        </w:tc>
      </w:tr>
      <w:tr w:rsidR="000C6D83" w:rsidRPr="00CE2ADE" w14:paraId="138D5CAD" w14:textId="77777777" w:rsidTr="000C6D83">
        <w:trPr>
          <w:trHeight w:val="977"/>
        </w:trPr>
        <w:tc>
          <w:tcPr>
            <w:tcW w:w="3377" w:type="dxa"/>
            <w:vMerge w:val="restart"/>
            <w:tcBorders>
              <w:top w:val="single" w:sz="4" w:space="0" w:color="auto"/>
              <w:left w:val="single" w:sz="4" w:space="0" w:color="auto"/>
              <w:right w:val="single" w:sz="4" w:space="0" w:color="auto"/>
            </w:tcBorders>
            <w:hideMark/>
          </w:tcPr>
          <w:p w14:paraId="447BF649" w14:textId="77777777" w:rsidR="000C6D83" w:rsidRPr="00CE2ADE" w:rsidRDefault="000C6D83" w:rsidP="000C6D83">
            <w:pPr>
              <w:rPr>
                <w:b/>
                <w:szCs w:val="24"/>
                <w:lang w:eastAsia="lt-LT"/>
              </w:rPr>
            </w:pPr>
            <w:r w:rsidRPr="00CE2ADE">
              <w:rPr>
                <w:b/>
                <w:szCs w:val="24"/>
                <w:lang w:eastAsia="lt-LT"/>
              </w:rPr>
              <w:t>Ugdymo(</w:t>
            </w:r>
            <w:proofErr w:type="spellStart"/>
            <w:r w:rsidRPr="00CE2ADE">
              <w:rPr>
                <w:b/>
                <w:szCs w:val="24"/>
                <w:lang w:eastAsia="lt-LT"/>
              </w:rPr>
              <w:t>si</w:t>
            </w:r>
            <w:proofErr w:type="spellEnd"/>
            <w:r w:rsidRPr="00CE2ADE">
              <w:rPr>
                <w:b/>
                <w:szCs w:val="24"/>
                <w:lang w:eastAsia="lt-LT"/>
              </w:rPr>
              <w:t>) aplinka</w:t>
            </w:r>
          </w:p>
          <w:p w14:paraId="62A4219D" w14:textId="7C65651E" w:rsidR="000C6D83" w:rsidRPr="00CE2ADE" w:rsidRDefault="0061523D" w:rsidP="000C6D83">
            <w:pPr>
              <w:rPr>
                <w:szCs w:val="24"/>
                <w:lang w:eastAsia="lt-LT"/>
              </w:rPr>
            </w:pPr>
            <w:r>
              <w:rPr>
                <w:szCs w:val="24"/>
                <w:lang w:eastAsia="lt-LT"/>
              </w:rPr>
              <w:t>8.3</w:t>
            </w:r>
            <w:r w:rsidR="000C6D83" w:rsidRPr="00CE2ADE">
              <w:rPr>
                <w:szCs w:val="24"/>
                <w:lang w:eastAsia="lt-LT"/>
              </w:rPr>
              <w:t>. Kurti šiuolaikišką, ugdymo(</w:t>
            </w:r>
            <w:proofErr w:type="spellStart"/>
            <w:r w:rsidR="000C6D83" w:rsidRPr="00CE2ADE">
              <w:rPr>
                <w:szCs w:val="24"/>
                <w:lang w:eastAsia="lt-LT"/>
              </w:rPr>
              <w:t>si</w:t>
            </w:r>
            <w:proofErr w:type="spellEnd"/>
            <w:r w:rsidR="000C6D83" w:rsidRPr="00CE2ADE">
              <w:rPr>
                <w:szCs w:val="24"/>
                <w:lang w:eastAsia="lt-LT"/>
              </w:rPr>
              <w:t>) kontekstus atitinkančią, dinamišką edukacinę aplinką.</w:t>
            </w:r>
          </w:p>
        </w:tc>
        <w:tc>
          <w:tcPr>
            <w:tcW w:w="2719" w:type="dxa"/>
            <w:vMerge w:val="restart"/>
            <w:tcBorders>
              <w:top w:val="single" w:sz="4" w:space="0" w:color="auto"/>
              <w:left w:val="single" w:sz="4" w:space="0" w:color="auto"/>
              <w:right w:val="single" w:sz="4" w:space="0" w:color="auto"/>
            </w:tcBorders>
          </w:tcPr>
          <w:p w14:paraId="4DAA6EBC" w14:textId="2E92616C" w:rsidR="000C6D83" w:rsidRPr="00CE2ADE" w:rsidRDefault="0061523D" w:rsidP="000C6D83">
            <w:pPr>
              <w:rPr>
                <w:szCs w:val="24"/>
                <w:lang w:eastAsia="lt-LT"/>
              </w:rPr>
            </w:pPr>
            <w:r>
              <w:rPr>
                <w:szCs w:val="24"/>
                <w:lang w:eastAsia="lt-LT"/>
              </w:rPr>
              <w:t>8.3</w:t>
            </w:r>
            <w:r w:rsidR="000C6D83" w:rsidRPr="00CE2ADE">
              <w:rPr>
                <w:szCs w:val="24"/>
                <w:lang w:eastAsia="lt-LT"/>
              </w:rPr>
              <w:t>.1. Plėtoti vaikų ugdymo(</w:t>
            </w:r>
            <w:proofErr w:type="spellStart"/>
            <w:r w:rsidR="000C6D83" w:rsidRPr="00CE2ADE">
              <w:rPr>
                <w:szCs w:val="24"/>
                <w:lang w:eastAsia="lt-LT"/>
              </w:rPr>
              <w:t>si</w:t>
            </w:r>
            <w:proofErr w:type="spellEnd"/>
            <w:r w:rsidR="000C6D83" w:rsidRPr="00CE2ADE">
              <w:rPr>
                <w:szCs w:val="24"/>
                <w:lang w:eastAsia="lt-LT"/>
              </w:rPr>
              <w:t>) galimybes įvairiose edukacinėse darželio vidaus ir lauko erdvėse bei už įstaigos ribų.</w:t>
            </w:r>
          </w:p>
        </w:tc>
        <w:tc>
          <w:tcPr>
            <w:tcW w:w="3289" w:type="dxa"/>
            <w:tcBorders>
              <w:top w:val="single" w:sz="4" w:space="0" w:color="auto"/>
              <w:left w:val="single" w:sz="4" w:space="0" w:color="auto"/>
              <w:bottom w:val="single" w:sz="4" w:space="0" w:color="auto"/>
              <w:right w:val="single" w:sz="4" w:space="0" w:color="auto"/>
            </w:tcBorders>
          </w:tcPr>
          <w:p w14:paraId="1E66EEF3" w14:textId="448A7238" w:rsidR="000C6D83" w:rsidRPr="00CE2ADE" w:rsidRDefault="0061523D" w:rsidP="000C6D83">
            <w:pPr>
              <w:rPr>
                <w:bCs/>
                <w:noProof/>
                <w:lang w:eastAsia="lt-LT"/>
              </w:rPr>
            </w:pPr>
            <w:r>
              <w:rPr>
                <w:bCs/>
                <w:noProof/>
                <w:lang w:eastAsia="lt-LT"/>
              </w:rPr>
              <w:t>8.3</w:t>
            </w:r>
            <w:r w:rsidR="000C6D83" w:rsidRPr="00CE2ADE">
              <w:rPr>
                <w:bCs/>
                <w:noProof/>
                <w:lang w:eastAsia="lt-LT"/>
              </w:rPr>
              <w:t>.1.1. Suorganizuotos ne mažiau kaip 27 pažintinės-edukacinės iš</w:t>
            </w:r>
            <w:r w:rsidR="00B57323">
              <w:rPr>
                <w:bCs/>
                <w:noProof/>
                <w:lang w:eastAsia="lt-LT"/>
              </w:rPr>
              <w:t>vykos už darželio ribų. Dalyvaus</w:t>
            </w:r>
            <w:r w:rsidR="000C6D83" w:rsidRPr="00CE2ADE">
              <w:rPr>
                <w:bCs/>
                <w:noProof/>
                <w:lang w:eastAsia="lt-LT"/>
              </w:rPr>
              <w:t xml:space="preserve"> 80 proc. ugdytinių.</w:t>
            </w:r>
          </w:p>
          <w:p w14:paraId="398A8E99" w14:textId="116EE2A8" w:rsidR="000C6D83" w:rsidRPr="00CE2ADE" w:rsidRDefault="000C6D83" w:rsidP="000C6D83">
            <w:pPr>
              <w:rPr>
                <w:bCs/>
                <w:noProof/>
                <w:lang w:eastAsia="lt-LT"/>
              </w:rPr>
            </w:pPr>
            <w:r w:rsidRPr="00CE2ADE">
              <w:rPr>
                <w:bCs/>
                <w:noProof/>
                <w:lang w:eastAsia="lt-LT"/>
              </w:rPr>
              <w:t>(2026 m. I-IV ketv.).</w:t>
            </w:r>
          </w:p>
        </w:tc>
      </w:tr>
      <w:tr w:rsidR="00D92D66" w:rsidRPr="00CE2ADE" w14:paraId="37F4DC58" w14:textId="77777777" w:rsidTr="000C6D83">
        <w:trPr>
          <w:trHeight w:val="977"/>
        </w:trPr>
        <w:tc>
          <w:tcPr>
            <w:tcW w:w="3377" w:type="dxa"/>
            <w:vMerge/>
            <w:tcBorders>
              <w:top w:val="single" w:sz="4" w:space="0" w:color="auto"/>
              <w:left w:val="single" w:sz="4" w:space="0" w:color="auto"/>
              <w:right w:val="single" w:sz="4" w:space="0" w:color="auto"/>
            </w:tcBorders>
          </w:tcPr>
          <w:p w14:paraId="42F2942D" w14:textId="77777777" w:rsidR="00D92D66" w:rsidRPr="00CE2ADE" w:rsidRDefault="00D92D66" w:rsidP="000C6D83">
            <w:pPr>
              <w:rPr>
                <w:b/>
                <w:szCs w:val="24"/>
                <w:lang w:eastAsia="lt-LT"/>
              </w:rPr>
            </w:pPr>
          </w:p>
        </w:tc>
        <w:tc>
          <w:tcPr>
            <w:tcW w:w="2719" w:type="dxa"/>
            <w:vMerge/>
            <w:tcBorders>
              <w:top w:val="single" w:sz="4" w:space="0" w:color="auto"/>
              <w:left w:val="single" w:sz="4" w:space="0" w:color="auto"/>
              <w:right w:val="single" w:sz="4" w:space="0" w:color="auto"/>
            </w:tcBorders>
          </w:tcPr>
          <w:p w14:paraId="6F2B68C6" w14:textId="77777777" w:rsidR="00D92D66" w:rsidRDefault="00D92D66" w:rsidP="000C6D83">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5AC9F3B1" w14:textId="3BA425FC" w:rsidR="00D92D66" w:rsidRPr="00CE2ADE" w:rsidRDefault="0061523D" w:rsidP="00D92D66">
            <w:pPr>
              <w:spacing w:line="256" w:lineRule="auto"/>
              <w:rPr>
                <w:szCs w:val="24"/>
                <w:lang w:eastAsia="lt-LT"/>
              </w:rPr>
            </w:pPr>
            <w:r>
              <w:rPr>
                <w:szCs w:val="24"/>
                <w:lang w:eastAsia="lt-LT"/>
              </w:rPr>
              <w:t>8.3</w:t>
            </w:r>
            <w:r w:rsidR="00D92D66" w:rsidRPr="00CE2ADE">
              <w:rPr>
                <w:szCs w:val="24"/>
                <w:lang w:eastAsia="lt-LT"/>
              </w:rPr>
              <w:t>.1.2. 100 proc. panaudotos pažintinėms – edukacinėms išvykoms skirtos ugdymo lėšos.</w:t>
            </w:r>
          </w:p>
          <w:p w14:paraId="6F5F5961" w14:textId="6A9649A5" w:rsidR="00D92D66" w:rsidRPr="00D92D66" w:rsidRDefault="00D92D66" w:rsidP="00D92D66">
            <w:pPr>
              <w:spacing w:line="256" w:lineRule="auto"/>
              <w:rPr>
                <w:szCs w:val="24"/>
                <w:lang w:eastAsia="lt-LT"/>
              </w:rPr>
            </w:pPr>
            <w:r w:rsidRPr="00CE2ADE">
              <w:rPr>
                <w:szCs w:val="24"/>
                <w:lang w:eastAsia="lt-LT"/>
              </w:rPr>
              <w:t xml:space="preserve">(2026 m. I-IV </w:t>
            </w:r>
            <w:proofErr w:type="spellStart"/>
            <w:r w:rsidRPr="00CE2ADE">
              <w:rPr>
                <w:szCs w:val="24"/>
                <w:lang w:eastAsia="lt-LT"/>
              </w:rPr>
              <w:t>ketv</w:t>
            </w:r>
            <w:proofErr w:type="spellEnd"/>
            <w:r w:rsidRPr="00CE2ADE">
              <w:rPr>
                <w:szCs w:val="24"/>
                <w:lang w:eastAsia="lt-LT"/>
              </w:rPr>
              <w:t>.).</w:t>
            </w:r>
          </w:p>
        </w:tc>
      </w:tr>
      <w:tr w:rsidR="00D92D66" w:rsidRPr="00CE2ADE" w14:paraId="05B95E06" w14:textId="77777777" w:rsidTr="000C6D83">
        <w:trPr>
          <w:trHeight w:val="977"/>
        </w:trPr>
        <w:tc>
          <w:tcPr>
            <w:tcW w:w="3377" w:type="dxa"/>
            <w:vMerge/>
            <w:tcBorders>
              <w:top w:val="single" w:sz="4" w:space="0" w:color="auto"/>
              <w:left w:val="single" w:sz="4" w:space="0" w:color="auto"/>
              <w:right w:val="single" w:sz="4" w:space="0" w:color="auto"/>
            </w:tcBorders>
          </w:tcPr>
          <w:p w14:paraId="1C918328" w14:textId="77777777" w:rsidR="00D92D66" w:rsidRPr="00CE2ADE" w:rsidRDefault="00D92D66" w:rsidP="000C6D83">
            <w:pPr>
              <w:rPr>
                <w:b/>
                <w:szCs w:val="24"/>
                <w:lang w:eastAsia="lt-LT"/>
              </w:rPr>
            </w:pPr>
          </w:p>
        </w:tc>
        <w:tc>
          <w:tcPr>
            <w:tcW w:w="2719" w:type="dxa"/>
            <w:vMerge/>
            <w:tcBorders>
              <w:top w:val="single" w:sz="4" w:space="0" w:color="auto"/>
              <w:left w:val="single" w:sz="4" w:space="0" w:color="auto"/>
              <w:right w:val="single" w:sz="4" w:space="0" w:color="auto"/>
            </w:tcBorders>
          </w:tcPr>
          <w:p w14:paraId="15616149" w14:textId="77777777" w:rsidR="00D92D66" w:rsidRDefault="00D92D66" w:rsidP="000C6D83">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4F71F1B0" w14:textId="4005FCA9" w:rsidR="00D92D66" w:rsidRPr="00CE2ADE" w:rsidRDefault="0061523D" w:rsidP="00D92D66">
            <w:pPr>
              <w:spacing w:line="256" w:lineRule="auto"/>
              <w:rPr>
                <w:szCs w:val="24"/>
                <w:lang w:eastAsia="lt-LT"/>
              </w:rPr>
            </w:pPr>
            <w:r>
              <w:rPr>
                <w:szCs w:val="24"/>
                <w:lang w:eastAsia="lt-LT"/>
              </w:rPr>
              <w:t>8.3</w:t>
            </w:r>
            <w:r w:rsidR="00D92D66" w:rsidRPr="00CE2ADE">
              <w:rPr>
                <w:szCs w:val="24"/>
                <w:lang w:eastAsia="lt-LT"/>
              </w:rPr>
              <w:t>.1.3. STEAM laboratorija papildyta ne mažiau kaip 15 vnt. naujomis interaktyviomis ugdymo priemonėmis.</w:t>
            </w:r>
          </w:p>
          <w:p w14:paraId="53DDF97F" w14:textId="6151D589" w:rsidR="00D92D66" w:rsidRDefault="00D92D66" w:rsidP="00D92D66">
            <w:pPr>
              <w:rPr>
                <w:bCs/>
                <w:noProof/>
                <w:lang w:eastAsia="lt-LT"/>
              </w:rPr>
            </w:pPr>
            <w:r w:rsidRPr="00CE2ADE">
              <w:rPr>
                <w:szCs w:val="24"/>
                <w:lang w:eastAsia="lt-LT"/>
              </w:rPr>
              <w:t xml:space="preserve">(2026 m. II-III </w:t>
            </w:r>
            <w:proofErr w:type="spellStart"/>
            <w:r w:rsidRPr="00CE2ADE">
              <w:rPr>
                <w:szCs w:val="24"/>
                <w:lang w:eastAsia="lt-LT"/>
              </w:rPr>
              <w:t>ketv</w:t>
            </w:r>
            <w:proofErr w:type="spellEnd"/>
            <w:r w:rsidRPr="00CE2ADE">
              <w:rPr>
                <w:szCs w:val="24"/>
                <w:lang w:eastAsia="lt-LT"/>
              </w:rPr>
              <w:t>.).</w:t>
            </w:r>
          </w:p>
        </w:tc>
      </w:tr>
      <w:tr w:rsidR="000C6D83" w:rsidRPr="00CE2ADE" w14:paraId="42858D8B" w14:textId="77777777" w:rsidTr="000C6D83">
        <w:trPr>
          <w:trHeight w:val="1127"/>
        </w:trPr>
        <w:tc>
          <w:tcPr>
            <w:tcW w:w="3377" w:type="dxa"/>
            <w:vMerge/>
            <w:tcBorders>
              <w:left w:val="single" w:sz="4" w:space="0" w:color="auto"/>
              <w:right w:val="single" w:sz="4" w:space="0" w:color="auto"/>
            </w:tcBorders>
          </w:tcPr>
          <w:p w14:paraId="63AB15A7" w14:textId="77777777" w:rsidR="000C6D83" w:rsidRPr="00CE2ADE" w:rsidRDefault="000C6D83" w:rsidP="000C6D83">
            <w:pPr>
              <w:rPr>
                <w:szCs w:val="24"/>
                <w:lang w:eastAsia="lt-LT"/>
              </w:rPr>
            </w:pPr>
          </w:p>
        </w:tc>
        <w:tc>
          <w:tcPr>
            <w:tcW w:w="2719" w:type="dxa"/>
            <w:tcBorders>
              <w:left w:val="single" w:sz="4" w:space="0" w:color="auto"/>
              <w:right w:val="single" w:sz="4" w:space="0" w:color="auto"/>
            </w:tcBorders>
          </w:tcPr>
          <w:p w14:paraId="360E3617" w14:textId="2A7E332E" w:rsidR="000C6D83" w:rsidRPr="00CE2ADE" w:rsidRDefault="0061523D" w:rsidP="000C6D83">
            <w:pPr>
              <w:rPr>
                <w:szCs w:val="24"/>
                <w:lang w:eastAsia="lt-LT"/>
              </w:rPr>
            </w:pPr>
            <w:r>
              <w:rPr>
                <w:szCs w:val="24"/>
                <w:lang w:eastAsia="lt-LT"/>
              </w:rPr>
              <w:t>8.3</w:t>
            </w:r>
            <w:r w:rsidR="000C6D83" w:rsidRPr="00CE2ADE">
              <w:rPr>
                <w:szCs w:val="24"/>
                <w:lang w:eastAsia="lt-LT"/>
              </w:rPr>
              <w:t>.2. Darželio kieme sukurtos gėlių pažintinės mobilios sienelės su QR kodais vaikų pažinimo kompetencijai tobulinti.</w:t>
            </w:r>
          </w:p>
        </w:tc>
        <w:tc>
          <w:tcPr>
            <w:tcW w:w="3289" w:type="dxa"/>
            <w:tcBorders>
              <w:left w:val="single" w:sz="4" w:space="0" w:color="auto"/>
              <w:bottom w:val="single" w:sz="4" w:space="0" w:color="auto"/>
              <w:right w:val="single" w:sz="4" w:space="0" w:color="auto"/>
            </w:tcBorders>
          </w:tcPr>
          <w:p w14:paraId="5A3DE3E6" w14:textId="10DDF7F3" w:rsidR="000C6D83" w:rsidRPr="00CE2ADE" w:rsidRDefault="0061523D" w:rsidP="000C6D83">
            <w:pPr>
              <w:spacing w:line="256" w:lineRule="auto"/>
              <w:rPr>
                <w:szCs w:val="24"/>
                <w:lang w:eastAsia="lt-LT"/>
              </w:rPr>
            </w:pPr>
            <w:r>
              <w:rPr>
                <w:szCs w:val="24"/>
                <w:lang w:eastAsia="lt-LT"/>
              </w:rPr>
              <w:t>8.3</w:t>
            </w:r>
            <w:r w:rsidR="000C6D83" w:rsidRPr="00CE2ADE">
              <w:rPr>
                <w:szCs w:val="24"/>
                <w:lang w:eastAsia="lt-LT"/>
              </w:rPr>
              <w:t>.2.1. Sukurtos ne mažiau kaip 3 mobilios gėlių pažinimo sienelės su QR kodais.</w:t>
            </w:r>
          </w:p>
          <w:p w14:paraId="135CDCB4" w14:textId="77777777" w:rsidR="000C6D83" w:rsidRPr="00CE2ADE" w:rsidRDefault="000C6D83" w:rsidP="000C6D83">
            <w:pPr>
              <w:spacing w:line="256" w:lineRule="auto"/>
              <w:rPr>
                <w:szCs w:val="24"/>
                <w:lang w:eastAsia="lt-LT"/>
              </w:rPr>
            </w:pPr>
            <w:r w:rsidRPr="00CE2ADE">
              <w:rPr>
                <w:szCs w:val="24"/>
                <w:lang w:eastAsia="lt-LT"/>
              </w:rPr>
              <w:t xml:space="preserve">(2026 m. II-IV </w:t>
            </w:r>
            <w:proofErr w:type="spellStart"/>
            <w:r w:rsidRPr="00CE2ADE">
              <w:rPr>
                <w:szCs w:val="24"/>
                <w:lang w:eastAsia="lt-LT"/>
              </w:rPr>
              <w:t>ketv</w:t>
            </w:r>
            <w:proofErr w:type="spellEnd"/>
            <w:r w:rsidRPr="00CE2ADE">
              <w:rPr>
                <w:szCs w:val="24"/>
                <w:lang w:eastAsia="lt-LT"/>
              </w:rPr>
              <w:t xml:space="preserve">.). </w:t>
            </w:r>
          </w:p>
          <w:p w14:paraId="6C8B9950" w14:textId="77777777" w:rsidR="000C6D83" w:rsidRPr="00CE2ADE" w:rsidRDefault="000C6D83" w:rsidP="000C6D83">
            <w:pPr>
              <w:spacing w:line="256" w:lineRule="auto"/>
              <w:rPr>
                <w:szCs w:val="24"/>
                <w:lang w:eastAsia="lt-LT"/>
              </w:rPr>
            </w:pPr>
          </w:p>
        </w:tc>
      </w:tr>
      <w:tr w:rsidR="000C6D83" w:rsidRPr="00CE2ADE" w14:paraId="033790EC" w14:textId="77777777" w:rsidTr="000C6D83">
        <w:trPr>
          <w:trHeight w:val="1094"/>
        </w:trPr>
        <w:tc>
          <w:tcPr>
            <w:tcW w:w="3377" w:type="dxa"/>
            <w:vMerge/>
            <w:tcBorders>
              <w:left w:val="single" w:sz="4" w:space="0" w:color="auto"/>
              <w:right w:val="single" w:sz="4" w:space="0" w:color="auto"/>
            </w:tcBorders>
          </w:tcPr>
          <w:p w14:paraId="1893F486" w14:textId="77777777" w:rsidR="000C6D83" w:rsidRPr="00CE2ADE" w:rsidRDefault="000C6D83" w:rsidP="000C6D83">
            <w:pPr>
              <w:rPr>
                <w:szCs w:val="24"/>
                <w:lang w:eastAsia="lt-LT"/>
              </w:rPr>
            </w:pPr>
          </w:p>
        </w:tc>
        <w:tc>
          <w:tcPr>
            <w:tcW w:w="2719" w:type="dxa"/>
            <w:vMerge w:val="restart"/>
            <w:tcBorders>
              <w:left w:val="single" w:sz="4" w:space="0" w:color="auto"/>
              <w:right w:val="single" w:sz="4" w:space="0" w:color="auto"/>
            </w:tcBorders>
          </w:tcPr>
          <w:p w14:paraId="7F188926" w14:textId="49D58887" w:rsidR="000C6D83" w:rsidRPr="00CE2ADE" w:rsidRDefault="0061523D" w:rsidP="000C6D83">
            <w:pPr>
              <w:rPr>
                <w:szCs w:val="24"/>
                <w:lang w:eastAsia="lt-LT"/>
              </w:rPr>
            </w:pPr>
            <w:r>
              <w:rPr>
                <w:szCs w:val="24"/>
                <w:lang w:eastAsia="lt-LT"/>
              </w:rPr>
              <w:t>8.3</w:t>
            </w:r>
            <w:r w:rsidR="000C6D83" w:rsidRPr="00CE2ADE">
              <w:rPr>
                <w:szCs w:val="24"/>
                <w:lang w:eastAsia="lt-LT"/>
              </w:rPr>
              <w:t xml:space="preserve">.3. Užtikrinti tinkamas sanitarines-higienos normas, saugų vaikų ugdymą darželio baseine. </w:t>
            </w:r>
          </w:p>
        </w:tc>
        <w:tc>
          <w:tcPr>
            <w:tcW w:w="3289" w:type="dxa"/>
            <w:tcBorders>
              <w:top w:val="single" w:sz="4" w:space="0" w:color="auto"/>
              <w:left w:val="single" w:sz="4" w:space="0" w:color="auto"/>
              <w:bottom w:val="single" w:sz="4" w:space="0" w:color="auto"/>
              <w:right w:val="single" w:sz="4" w:space="0" w:color="auto"/>
            </w:tcBorders>
          </w:tcPr>
          <w:p w14:paraId="6B527A27" w14:textId="3B87ED18" w:rsidR="000C6D83" w:rsidRPr="00CE2ADE" w:rsidRDefault="0061523D" w:rsidP="000C6D83">
            <w:pPr>
              <w:rPr>
                <w:bCs/>
                <w:noProof/>
                <w:lang w:eastAsia="lt-LT"/>
              </w:rPr>
            </w:pPr>
            <w:r>
              <w:rPr>
                <w:bCs/>
                <w:noProof/>
                <w:lang w:eastAsia="lt-LT"/>
              </w:rPr>
              <w:t>8.3</w:t>
            </w:r>
            <w:r w:rsidR="000C6D83" w:rsidRPr="00CE2ADE">
              <w:rPr>
                <w:bCs/>
                <w:noProof/>
                <w:lang w:eastAsia="lt-LT"/>
              </w:rPr>
              <w:t>.3.1. Ne mažiau kaip 85 proc. įgyvendintas 2026 m. baseino užsiėmimų organizavimo veiklos planas.</w:t>
            </w:r>
          </w:p>
          <w:p w14:paraId="677EB6CC" w14:textId="1B5696EC" w:rsidR="000C6D83" w:rsidRPr="00CE2ADE" w:rsidRDefault="000C6D83" w:rsidP="000C6D83">
            <w:pPr>
              <w:rPr>
                <w:bCs/>
                <w:noProof/>
                <w:lang w:eastAsia="lt-LT"/>
              </w:rPr>
            </w:pPr>
            <w:r w:rsidRPr="00CE2ADE">
              <w:rPr>
                <w:bCs/>
                <w:noProof/>
                <w:lang w:val="en-US" w:eastAsia="lt-LT"/>
              </w:rPr>
              <w:t>(</w:t>
            </w:r>
            <w:r w:rsidRPr="00CE2ADE">
              <w:rPr>
                <w:bCs/>
                <w:noProof/>
                <w:lang w:eastAsia="lt-LT"/>
              </w:rPr>
              <w:t>2026 m. I-IV ketv.).</w:t>
            </w:r>
          </w:p>
        </w:tc>
      </w:tr>
      <w:tr w:rsidR="000C6D83" w:rsidRPr="00CE2ADE" w14:paraId="540130CD" w14:textId="77777777" w:rsidTr="000C6D83">
        <w:trPr>
          <w:trHeight w:val="1094"/>
        </w:trPr>
        <w:tc>
          <w:tcPr>
            <w:tcW w:w="3377" w:type="dxa"/>
            <w:vMerge/>
            <w:tcBorders>
              <w:left w:val="single" w:sz="4" w:space="0" w:color="auto"/>
              <w:right w:val="single" w:sz="4" w:space="0" w:color="auto"/>
            </w:tcBorders>
          </w:tcPr>
          <w:p w14:paraId="05BF54ED" w14:textId="77777777" w:rsidR="000C6D83" w:rsidRPr="00CE2ADE" w:rsidRDefault="000C6D83" w:rsidP="000C6D83">
            <w:pPr>
              <w:rPr>
                <w:szCs w:val="24"/>
                <w:lang w:eastAsia="lt-LT"/>
              </w:rPr>
            </w:pPr>
          </w:p>
        </w:tc>
        <w:tc>
          <w:tcPr>
            <w:tcW w:w="2719" w:type="dxa"/>
            <w:vMerge/>
            <w:tcBorders>
              <w:left w:val="single" w:sz="4" w:space="0" w:color="auto"/>
              <w:right w:val="single" w:sz="4" w:space="0" w:color="auto"/>
            </w:tcBorders>
          </w:tcPr>
          <w:p w14:paraId="1829BB81" w14:textId="77777777" w:rsidR="000C6D83" w:rsidRPr="00CE2ADE" w:rsidRDefault="000C6D83" w:rsidP="000C6D83">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140AFF33" w14:textId="02E16222" w:rsidR="000C6D83" w:rsidRPr="00CE2ADE" w:rsidRDefault="0061523D" w:rsidP="000C6D83">
            <w:pPr>
              <w:rPr>
                <w:bCs/>
                <w:noProof/>
                <w:lang w:eastAsia="lt-LT"/>
              </w:rPr>
            </w:pPr>
            <w:r>
              <w:rPr>
                <w:bCs/>
                <w:noProof/>
                <w:lang w:eastAsia="lt-LT"/>
              </w:rPr>
              <w:t>8.3</w:t>
            </w:r>
            <w:r w:rsidR="000C6D83" w:rsidRPr="00CE2ADE">
              <w:rPr>
                <w:bCs/>
                <w:noProof/>
                <w:lang w:eastAsia="lt-LT"/>
              </w:rPr>
              <w:t>.3.2. 100 proc. užtikrintos sanitarinės-higienos normos darželio baseine.</w:t>
            </w:r>
          </w:p>
          <w:p w14:paraId="150DF874" w14:textId="559D78B3" w:rsidR="000C6D83" w:rsidRPr="00CE2ADE" w:rsidRDefault="000C6D83" w:rsidP="000C6D83">
            <w:pPr>
              <w:rPr>
                <w:bCs/>
                <w:noProof/>
                <w:lang w:eastAsia="lt-LT"/>
              </w:rPr>
            </w:pPr>
            <w:r w:rsidRPr="00CE2ADE">
              <w:rPr>
                <w:bCs/>
                <w:noProof/>
                <w:lang w:eastAsia="lt-LT"/>
              </w:rPr>
              <w:t>(2026 m. I-IV ketv.).</w:t>
            </w:r>
          </w:p>
        </w:tc>
      </w:tr>
      <w:tr w:rsidR="000C6D83" w:rsidRPr="00CE2ADE" w14:paraId="62592EEC" w14:textId="77777777" w:rsidTr="000C6D83">
        <w:trPr>
          <w:trHeight w:val="1094"/>
        </w:trPr>
        <w:tc>
          <w:tcPr>
            <w:tcW w:w="3377" w:type="dxa"/>
            <w:vMerge/>
            <w:tcBorders>
              <w:left w:val="single" w:sz="4" w:space="0" w:color="auto"/>
              <w:bottom w:val="single" w:sz="4" w:space="0" w:color="auto"/>
              <w:right w:val="single" w:sz="4" w:space="0" w:color="auto"/>
            </w:tcBorders>
          </w:tcPr>
          <w:p w14:paraId="4CBA0293" w14:textId="77777777" w:rsidR="000C6D83" w:rsidRPr="00CE2ADE" w:rsidRDefault="000C6D83" w:rsidP="000C6D83">
            <w:pPr>
              <w:rPr>
                <w:szCs w:val="24"/>
                <w:lang w:eastAsia="lt-LT"/>
              </w:rPr>
            </w:pPr>
          </w:p>
        </w:tc>
        <w:tc>
          <w:tcPr>
            <w:tcW w:w="2719" w:type="dxa"/>
            <w:vMerge/>
            <w:tcBorders>
              <w:left w:val="single" w:sz="4" w:space="0" w:color="auto"/>
              <w:bottom w:val="single" w:sz="4" w:space="0" w:color="auto"/>
              <w:right w:val="single" w:sz="4" w:space="0" w:color="auto"/>
            </w:tcBorders>
          </w:tcPr>
          <w:p w14:paraId="17019852" w14:textId="77777777" w:rsidR="000C6D83" w:rsidRPr="00CE2ADE" w:rsidRDefault="000C6D83" w:rsidP="000C6D83">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333D503D" w14:textId="68DAC332" w:rsidR="000C6D83" w:rsidRPr="00CE2ADE" w:rsidRDefault="0061523D" w:rsidP="000C6D83">
            <w:pPr>
              <w:rPr>
                <w:bCs/>
                <w:noProof/>
                <w:lang w:eastAsia="lt-LT"/>
              </w:rPr>
            </w:pPr>
            <w:r>
              <w:rPr>
                <w:bCs/>
                <w:noProof/>
                <w:lang w:eastAsia="lt-LT"/>
              </w:rPr>
              <w:t>8.3</w:t>
            </w:r>
            <w:r w:rsidR="000C6D83" w:rsidRPr="00CE2ADE">
              <w:rPr>
                <w:bCs/>
                <w:noProof/>
                <w:lang w:eastAsia="lt-LT"/>
              </w:rPr>
              <w:t>.3.3. Suorganizuotas tarpinstitucinis renginys respublikos mastu su partneriškais darželiais, turinčiais baseinus. Pasidalinta gerąja darbo patirtimi organizuojant vaikų fizinį raštingumą baseine.</w:t>
            </w:r>
          </w:p>
          <w:p w14:paraId="65F77BE7" w14:textId="7487A7D7" w:rsidR="000C6D83" w:rsidRPr="00CE2ADE" w:rsidRDefault="000C6D83" w:rsidP="000C6D83">
            <w:pPr>
              <w:rPr>
                <w:bCs/>
                <w:noProof/>
                <w:lang w:eastAsia="lt-LT"/>
              </w:rPr>
            </w:pPr>
            <w:r w:rsidRPr="00CE2ADE">
              <w:rPr>
                <w:bCs/>
                <w:noProof/>
                <w:lang w:val="pt-BR" w:eastAsia="lt-LT"/>
              </w:rPr>
              <w:t>(2026 m. spalio m</w:t>
            </w:r>
            <w:r w:rsidRPr="00CE2ADE">
              <w:rPr>
                <w:bCs/>
                <w:noProof/>
                <w:lang w:eastAsia="lt-LT"/>
              </w:rPr>
              <w:t>ėn.).</w:t>
            </w:r>
          </w:p>
        </w:tc>
      </w:tr>
      <w:tr w:rsidR="000C6D83" w:rsidRPr="00CE2ADE" w14:paraId="7920A90B" w14:textId="77777777" w:rsidTr="000C6D83">
        <w:trPr>
          <w:trHeight w:val="698"/>
        </w:trPr>
        <w:tc>
          <w:tcPr>
            <w:tcW w:w="3377" w:type="dxa"/>
            <w:vMerge w:val="restart"/>
            <w:tcBorders>
              <w:top w:val="single" w:sz="4" w:space="0" w:color="auto"/>
              <w:left w:val="single" w:sz="4" w:space="0" w:color="auto"/>
              <w:right w:val="single" w:sz="4" w:space="0" w:color="auto"/>
            </w:tcBorders>
            <w:hideMark/>
          </w:tcPr>
          <w:p w14:paraId="126A040E" w14:textId="77777777" w:rsidR="000C6D83" w:rsidRPr="00CE2ADE" w:rsidRDefault="000C6D83" w:rsidP="000C6D83">
            <w:pPr>
              <w:rPr>
                <w:b/>
                <w:szCs w:val="24"/>
                <w:lang w:eastAsia="lt-LT"/>
              </w:rPr>
            </w:pPr>
            <w:r w:rsidRPr="00CE2ADE">
              <w:rPr>
                <w:b/>
                <w:szCs w:val="24"/>
                <w:lang w:eastAsia="lt-LT"/>
              </w:rPr>
              <w:lastRenderedPageBreak/>
              <w:t>Lyderystė ir vadyba</w:t>
            </w:r>
          </w:p>
          <w:p w14:paraId="2F654263" w14:textId="1E9A806E" w:rsidR="00144F76" w:rsidRPr="001529E1" w:rsidRDefault="0061523D" w:rsidP="00144F76">
            <w:pPr>
              <w:rPr>
                <w:bCs/>
                <w:szCs w:val="24"/>
                <w:lang w:eastAsia="lt-LT"/>
              </w:rPr>
            </w:pPr>
            <w:r>
              <w:rPr>
                <w:szCs w:val="24"/>
                <w:lang w:eastAsia="lt-LT"/>
              </w:rPr>
              <w:t>8.4</w:t>
            </w:r>
            <w:r w:rsidR="000C6D83" w:rsidRPr="00CE2ADE">
              <w:rPr>
                <w:szCs w:val="24"/>
                <w:lang w:eastAsia="lt-LT"/>
              </w:rPr>
              <w:t>.</w:t>
            </w:r>
            <w:r w:rsidR="000C6D83" w:rsidRPr="00CE2ADE">
              <w:rPr>
                <w:b/>
                <w:szCs w:val="24"/>
                <w:lang w:eastAsia="lt-LT"/>
              </w:rPr>
              <w:t xml:space="preserve"> </w:t>
            </w:r>
            <w:r w:rsidR="00144F76">
              <w:rPr>
                <w:bCs/>
                <w:szCs w:val="24"/>
                <w:lang w:eastAsia="lt-LT"/>
              </w:rPr>
              <w:t>Mokyklos veiklos planavimas, siekiant bendruomenės narių partnerystės.</w:t>
            </w:r>
          </w:p>
          <w:p w14:paraId="082A4B48" w14:textId="02A9C7F1" w:rsidR="000C6D83" w:rsidRPr="00CE2ADE" w:rsidRDefault="000C6D83" w:rsidP="000C6D83">
            <w:pPr>
              <w:rPr>
                <w:bCs/>
                <w:szCs w:val="24"/>
                <w:lang w:eastAsia="lt-LT"/>
              </w:rPr>
            </w:pPr>
          </w:p>
          <w:p w14:paraId="5996B37D" w14:textId="77777777" w:rsidR="000C6D83" w:rsidRPr="00CE2ADE" w:rsidRDefault="000C6D83" w:rsidP="000C6D83">
            <w:pPr>
              <w:rPr>
                <w:bCs/>
                <w:szCs w:val="24"/>
                <w:lang w:eastAsia="lt-LT"/>
              </w:rPr>
            </w:pPr>
          </w:p>
          <w:p w14:paraId="0570B44E" w14:textId="77777777" w:rsidR="000C6D83" w:rsidRPr="00CE2ADE" w:rsidRDefault="000C6D83" w:rsidP="000C6D83">
            <w:pPr>
              <w:rPr>
                <w:bCs/>
                <w:szCs w:val="24"/>
                <w:lang w:eastAsia="lt-LT"/>
              </w:rPr>
            </w:pPr>
          </w:p>
          <w:p w14:paraId="4FC1CB68" w14:textId="77777777" w:rsidR="000C6D83" w:rsidRPr="00CE2ADE" w:rsidRDefault="000C6D83" w:rsidP="000C6D83">
            <w:pPr>
              <w:rPr>
                <w:bCs/>
                <w:szCs w:val="24"/>
                <w:lang w:eastAsia="lt-LT"/>
              </w:rPr>
            </w:pPr>
          </w:p>
          <w:p w14:paraId="58A54207" w14:textId="77777777" w:rsidR="000C6D83" w:rsidRPr="00CE2ADE" w:rsidRDefault="000C6D83" w:rsidP="000C6D83">
            <w:pPr>
              <w:rPr>
                <w:bCs/>
                <w:szCs w:val="24"/>
                <w:lang w:eastAsia="lt-LT"/>
              </w:rPr>
            </w:pPr>
          </w:p>
          <w:p w14:paraId="56E2D9F0" w14:textId="77777777" w:rsidR="000C6D83" w:rsidRPr="00CE2ADE" w:rsidRDefault="000C6D83" w:rsidP="000C6D83">
            <w:pPr>
              <w:rPr>
                <w:bCs/>
                <w:szCs w:val="24"/>
                <w:lang w:eastAsia="lt-LT"/>
              </w:rPr>
            </w:pPr>
          </w:p>
          <w:p w14:paraId="57CFAC65" w14:textId="77777777" w:rsidR="000C6D83" w:rsidRPr="00CE2ADE" w:rsidRDefault="000C6D83" w:rsidP="000C6D83">
            <w:pPr>
              <w:rPr>
                <w:bCs/>
                <w:szCs w:val="24"/>
                <w:lang w:eastAsia="lt-LT"/>
              </w:rPr>
            </w:pPr>
          </w:p>
          <w:p w14:paraId="55158139" w14:textId="77777777" w:rsidR="000C6D83" w:rsidRPr="00CE2ADE" w:rsidRDefault="000C6D83" w:rsidP="000C6D83">
            <w:pPr>
              <w:rPr>
                <w:bCs/>
                <w:szCs w:val="24"/>
                <w:lang w:eastAsia="lt-LT"/>
              </w:rPr>
            </w:pPr>
          </w:p>
          <w:p w14:paraId="350B3C14" w14:textId="77777777" w:rsidR="000C6D83" w:rsidRPr="00CE2ADE" w:rsidRDefault="000C6D83" w:rsidP="000C6D83">
            <w:pPr>
              <w:rPr>
                <w:bCs/>
                <w:szCs w:val="24"/>
                <w:lang w:eastAsia="lt-LT"/>
              </w:rPr>
            </w:pPr>
          </w:p>
          <w:p w14:paraId="0B0C92FA" w14:textId="77777777" w:rsidR="000C6D83" w:rsidRPr="00CE2ADE" w:rsidRDefault="000C6D83" w:rsidP="000C6D83">
            <w:pPr>
              <w:rPr>
                <w:bCs/>
                <w:szCs w:val="24"/>
                <w:lang w:eastAsia="lt-LT"/>
              </w:rPr>
            </w:pPr>
          </w:p>
          <w:p w14:paraId="7C6F2DC6" w14:textId="77777777" w:rsidR="000C6D83" w:rsidRPr="00CE2ADE" w:rsidRDefault="000C6D83" w:rsidP="000C6D83">
            <w:pPr>
              <w:rPr>
                <w:bCs/>
                <w:szCs w:val="24"/>
                <w:lang w:eastAsia="lt-LT"/>
              </w:rPr>
            </w:pPr>
          </w:p>
          <w:p w14:paraId="503C0488" w14:textId="77777777" w:rsidR="000C6D83" w:rsidRPr="00CE2ADE" w:rsidRDefault="000C6D83" w:rsidP="000C6D83">
            <w:pPr>
              <w:rPr>
                <w:bCs/>
                <w:szCs w:val="24"/>
                <w:lang w:eastAsia="lt-LT"/>
              </w:rPr>
            </w:pPr>
          </w:p>
          <w:p w14:paraId="2986BC22" w14:textId="77777777" w:rsidR="000C6D83" w:rsidRPr="00CE2ADE" w:rsidRDefault="000C6D83" w:rsidP="000C6D83">
            <w:pPr>
              <w:rPr>
                <w:bCs/>
                <w:szCs w:val="24"/>
                <w:lang w:eastAsia="lt-LT"/>
              </w:rPr>
            </w:pPr>
          </w:p>
          <w:p w14:paraId="30EC3F51" w14:textId="77777777" w:rsidR="000C6D83" w:rsidRPr="00CE2ADE" w:rsidRDefault="000C6D83" w:rsidP="000C6D83">
            <w:pPr>
              <w:rPr>
                <w:bCs/>
                <w:szCs w:val="24"/>
                <w:lang w:eastAsia="lt-LT"/>
              </w:rPr>
            </w:pPr>
          </w:p>
          <w:p w14:paraId="7245CD88" w14:textId="77777777" w:rsidR="000C6D83" w:rsidRPr="00CE2ADE" w:rsidRDefault="000C6D83" w:rsidP="000C6D83">
            <w:pPr>
              <w:rPr>
                <w:bCs/>
                <w:szCs w:val="24"/>
                <w:lang w:eastAsia="lt-LT"/>
              </w:rPr>
            </w:pPr>
          </w:p>
          <w:p w14:paraId="7AEAC2B4" w14:textId="77777777" w:rsidR="000C6D83" w:rsidRPr="00CE2ADE" w:rsidRDefault="000C6D83" w:rsidP="000C6D83">
            <w:pPr>
              <w:rPr>
                <w:bCs/>
                <w:szCs w:val="24"/>
                <w:lang w:eastAsia="lt-LT"/>
              </w:rPr>
            </w:pPr>
          </w:p>
        </w:tc>
        <w:tc>
          <w:tcPr>
            <w:tcW w:w="2719" w:type="dxa"/>
            <w:vMerge w:val="restart"/>
            <w:tcBorders>
              <w:top w:val="single" w:sz="4" w:space="0" w:color="auto"/>
              <w:left w:val="single" w:sz="4" w:space="0" w:color="auto"/>
              <w:right w:val="single" w:sz="4" w:space="0" w:color="auto"/>
            </w:tcBorders>
          </w:tcPr>
          <w:p w14:paraId="1B3C6D9A" w14:textId="3866CA77" w:rsidR="000C6D83" w:rsidRPr="00CE2ADE" w:rsidRDefault="0061523D" w:rsidP="000C6D83">
            <w:pPr>
              <w:rPr>
                <w:szCs w:val="24"/>
                <w:lang w:eastAsia="lt-LT"/>
              </w:rPr>
            </w:pPr>
            <w:r>
              <w:rPr>
                <w:szCs w:val="24"/>
                <w:lang w:eastAsia="lt-LT"/>
              </w:rPr>
              <w:t>8.4</w:t>
            </w:r>
            <w:r w:rsidR="000C6D83" w:rsidRPr="00CE2ADE">
              <w:rPr>
                <w:szCs w:val="24"/>
                <w:lang w:eastAsia="lt-LT"/>
              </w:rPr>
              <w:t>.1. Tikslinės partnerystės plėtra, siekiant glaudaus bendradarbiavimo su socialiniais partneriais.</w:t>
            </w:r>
          </w:p>
          <w:p w14:paraId="78456A4F" w14:textId="77777777" w:rsidR="000C6D83" w:rsidRPr="00CE2ADE" w:rsidRDefault="000C6D83" w:rsidP="000C6D83">
            <w:pPr>
              <w:rPr>
                <w:szCs w:val="24"/>
                <w:lang w:eastAsia="lt-LT"/>
              </w:rPr>
            </w:pPr>
          </w:p>
          <w:p w14:paraId="1A0C4FD6" w14:textId="77777777" w:rsidR="000C6D83" w:rsidRPr="00CE2ADE" w:rsidRDefault="000C6D83" w:rsidP="000C6D83">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655F9763" w14:textId="3B87E0C8" w:rsidR="000C6D83" w:rsidRPr="00CE2ADE" w:rsidRDefault="0061523D" w:rsidP="000C6D83">
            <w:pPr>
              <w:spacing w:line="256" w:lineRule="auto"/>
            </w:pPr>
            <w:r>
              <w:t>8.4</w:t>
            </w:r>
            <w:r w:rsidR="000C6D83" w:rsidRPr="00CE2ADE">
              <w:t>.1.1. Pasirašytos ne mažiau kaip 2 partnerysčių sutartys, siekiant ugdymo įvairovės.</w:t>
            </w:r>
          </w:p>
          <w:p w14:paraId="65BF5B5B" w14:textId="44EADFCD" w:rsidR="000C6D83" w:rsidRPr="00CE2ADE" w:rsidRDefault="000C6D83" w:rsidP="000C6D83">
            <w:pPr>
              <w:spacing w:line="256" w:lineRule="auto"/>
            </w:pPr>
            <w:r w:rsidRPr="00CE2ADE">
              <w:t xml:space="preserve">(2026 m. II-IV </w:t>
            </w:r>
            <w:proofErr w:type="spellStart"/>
            <w:r w:rsidRPr="00CE2ADE">
              <w:t>ketv</w:t>
            </w:r>
            <w:proofErr w:type="spellEnd"/>
            <w:r w:rsidRPr="00CE2ADE">
              <w:t>.).</w:t>
            </w:r>
          </w:p>
        </w:tc>
      </w:tr>
      <w:tr w:rsidR="00D92D66" w:rsidRPr="00CE2ADE" w14:paraId="767F6858" w14:textId="77777777" w:rsidTr="000C6D83">
        <w:trPr>
          <w:trHeight w:val="698"/>
        </w:trPr>
        <w:tc>
          <w:tcPr>
            <w:tcW w:w="3377" w:type="dxa"/>
            <w:vMerge/>
            <w:tcBorders>
              <w:top w:val="single" w:sz="4" w:space="0" w:color="auto"/>
              <w:left w:val="single" w:sz="4" w:space="0" w:color="auto"/>
              <w:right w:val="single" w:sz="4" w:space="0" w:color="auto"/>
            </w:tcBorders>
          </w:tcPr>
          <w:p w14:paraId="660D98AC" w14:textId="77777777" w:rsidR="00D92D66" w:rsidRPr="00CE2ADE" w:rsidRDefault="00D92D66" w:rsidP="000C6D83">
            <w:pPr>
              <w:rPr>
                <w:b/>
                <w:szCs w:val="24"/>
                <w:lang w:eastAsia="lt-LT"/>
              </w:rPr>
            </w:pPr>
          </w:p>
        </w:tc>
        <w:tc>
          <w:tcPr>
            <w:tcW w:w="2719" w:type="dxa"/>
            <w:vMerge/>
            <w:tcBorders>
              <w:top w:val="single" w:sz="4" w:space="0" w:color="auto"/>
              <w:left w:val="single" w:sz="4" w:space="0" w:color="auto"/>
              <w:right w:val="single" w:sz="4" w:space="0" w:color="auto"/>
            </w:tcBorders>
          </w:tcPr>
          <w:p w14:paraId="32A6E523" w14:textId="77777777" w:rsidR="00D92D66" w:rsidRDefault="00D92D66" w:rsidP="000C6D83">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273F2193" w14:textId="173EB924" w:rsidR="00D92D66" w:rsidRPr="00CE2ADE" w:rsidRDefault="00D92D66" w:rsidP="00D92D66">
            <w:pPr>
              <w:spacing w:line="256" w:lineRule="auto"/>
              <w:rPr>
                <w:rFonts w:eastAsia="Calibri"/>
                <w:szCs w:val="24"/>
              </w:rPr>
            </w:pPr>
            <w:r>
              <w:rPr>
                <w:rFonts w:eastAsia="Calibri"/>
                <w:szCs w:val="24"/>
              </w:rPr>
              <w:t>8</w:t>
            </w:r>
            <w:r w:rsidR="0061523D">
              <w:rPr>
                <w:rFonts w:eastAsia="Calibri"/>
                <w:szCs w:val="24"/>
              </w:rPr>
              <w:t>.4</w:t>
            </w:r>
            <w:r w:rsidR="003F2EC8">
              <w:rPr>
                <w:rFonts w:eastAsia="Calibri"/>
                <w:szCs w:val="24"/>
              </w:rPr>
              <w:t>.1.2.</w:t>
            </w:r>
            <w:r w:rsidRPr="00CE2ADE">
              <w:rPr>
                <w:rFonts w:eastAsia="Calibri"/>
                <w:szCs w:val="24"/>
              </w:rPr>
              <w:t xml:space="preserve"> Bendradarbiaujant su Šiaulių miesto savivaldybės viešąja biblioteka suorganizuotas miesto mastu ikimokyklinio ugdymo įstaigų renginys, skirtas Kovo -11 </w:t>
            </w:r>
            <w:proofErr w:type="spellStart"/>
            <w:r w:rsidRPr="00CE2ADE">
              <w:rPr>
                <w:rFonts w:eastAsia="Calibri"/>
                <w:szCs w:val="24"/>
              </w:rPr>
              <w:t>ajai</w:t>
            </w:r>
            <w:proofErr w:type="spellEnd"/>
            <w:r w:rsidRPr="00CE2ADE">
              <w:rPr>
                <w:rFonts w:eastAsia="Calibri"/>
                <w:szCs w:val="24"/>
              </w:rPr>
              <w:t xml:space="preserve"> paminėti „Lietuva pasakose“.</w:t>
            </w:r>
          </w:p>
          <w:p w14:paraId="47B143B6" w14:textId="3FA91EFB" w:rsidR="00D92D66" w:rsidRPr="00D92D66" w:rsidRDefault="00D92D66" w:rsidP="000C6D83">
            <w:pPr>
              <w:spacing w:line="256" w:lineRule="auto"/>
              <w:rPr>
                <w:rFonts w:eastAsia="Calibri"/>
                <w:szCs w:val="24"/>
              </w:rPr>
            </w:pPr>
            <w:r w:rsidRPr="00CE2ADE">
              <w:rPr>
                <w:rFonts w:eastAsia="Calibri"/>
                <w:szCs w:val="24"/>
              </w:rPr>
              <w:t>(2026 m. kovo mėn.).</w:t>
            </w:r>
          </w:p>
        </w:tc>
      </w:tr>
      <w:tr w:rsidR="000C6D83" w:rsidRPr="00CE2ADE" w14:paraId="57270290" w14:textId="77777777" w:rsidTr="000C6D83">
        <w:trPr>
          <w:trHeight w:val="826"/>
        </w:trPr>
        <w:tc>
          <w:tcPr>
            <w:tcW w:w="3377" w:type="dxa"/>
            <w:vMerge/>
            <w:tcBorders>
              <w:left w:val="single" w:sz="4" w:space="0" w:color="auto"/>
              <w:right w:val="single" w:sz="4" w:space="0" w:color="auto"/>
            </w:tcBorders>
          </w:tcPr>
          <w:p w14:paraId="7501F5EA" w14:textId="77777777" w:rsidR="000C6D83" w:rsidRPr="00CE2ADE" w:rsidRDefault="000C6D83" w:rsidP="000C6D83">
            <w:pPr>
              <w:rPr>
                <w:szCs w:val="24"/>
                <w:lang w:eastAsia="lt-LT"/>
              </w:rPr>
            </w:pPr>
          </w:p>
        </w:tc>
        <w:tc>
          <w:tcPr>
            <w:tcW w:w="2719" w:type="dxa"/>
            <w:vMerge/>
            <w:tcBorders>
              <w:left w:val="single" w:sz="4" w:space="0" w:color="auto"/>
              <w:right w:val="single" w:sz="4" w:space="0" w:color="auto"/>
            </w:tcBorders>
          </w:tcPr>
          <w:p w14:paraId="67441A00" w14:textId="77777777" w:rsidR="000C6D83" w:rsidRPr="00CE2ADE" w:rsidRDefault="000C6D83" w:rsidP="000C6D83">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5884C5A2" w14:textId="21F3F741" w:rsidR="000C6D83" w:rsidRPr="00CE2ADE" w:rsidRDefault="000C6D83" w:rsidP="000C6D83">
            <w:pPr>
              <w:spacing w:line="256" w:lineRule="auto"/>
              <w:rPr>
                <w:rFonts w:eastAsia="Calibri"/>
                <w:szCs w:val="24"/>
              </w:rPr>
            </w:pPr>
            <w:r w:rsidRPr="00CE2ADE">
              <w:rPr>
                <w:rFonts w:eastAsia="Calibri"/>
                <w:szCs w:val="24"/>
              </w:rPr>
              <w:t>8</w:t>
            </w:r>
            <w:r w:rsidR="0061523D">
              <w:rPr>
                <w:rFonts w:eastAsia="Calibri"/>
                <w:szCs w:val="24"/>
              </w:rPr>
              <w:t>.4</w:t>
            </w:r>
            <w:r w:rsidRPr="00CE2ADE">
              <w:rPr>
                <w:rFonts w:eastAsia="Calibri"/>
                <w:szCs w:val="24"/>
              </w:rPr>
              <w:t>.1.3. Bendradarbiaujant su socialiniais partneriais suorganizuoti ne mažiau kaip 2 vaikų fizinio raštingumo ugdymo renginiai, bendradarbiaujant su Šiaulių teniso akademija, Šiaulių sporto centru Dubysa.</w:t>
            </w:r>
          </w:p>
          <w:p w14:paraId="7BA07EA2" w14:textId="7A10A9DB" w:rsidR="000C6D83" w:rsidRPr="00CE2ADE" w:rsidRDefault="000C6D83" w:rsidP="00D92D66">
            <w:pPr>
              <w:spacing w:line="256" w:lineRule="auto"/>
              <w:rPr>
                <w:rFonts w:eastAsia="Calibri"/>
                <w:szCs w:val="24"/>
              </w:rPr>
            </w:pPr>
            <w:r w:rsidRPr="00CE2ADE">
              <w:rPr>
                <w:rFonts w:eastAsia="Calibri"/>
                <w:szCs w:val="24"/>
                <w:lang w:val="en-US"/>
              </w:rPr>
              <w:t xml:space="preserve">(2026 m. I-IV </w:t>
            </w:r>
            <w:proofErr w:type="spellStart"/>
            <w:r w:rsidRPr="00CE2ADE">
              <w:rPr>
                <w:rFonts w:eastAsia="Calibri"/>
                <w:szCs w:val="24"/>
                <w:lang w:val="en-US"/>
              </w:rPr>
              <w:t>ketv</w:t>
            </w:r>
            <w:proofErr w:type="spellEnd"/>
            <w:r w:rsidRPr="00CE2ADE">
              <w:rPr>
                <w:rFonts w:eastAsia="Calibri"/>
                <w:szCs w:val="24"/>
                <w:lang w:val="en-US"/>
              </w:rPr>
              <w:t>.).</w:t>
            </w:r>
            <w:r w:rsidR="00D92D66">
              <w:rPr>
                <w:rFonts w:eastAsia="Calibri"/>
                <w:szCs w:val="24"/>
              </w:rPr>
              <w:t xml:space="preserve">         </w:t>
            </w:r>
            <w:r w:rsidRPr="00CE2ADE">
              <w:rPr>
                <w:rFonts w:eastAsia="Calibri"/>
                <w:szCs w:val="24"/>
              </w:rPr>
              <w:t xml:space="preserve">                                                                                                                                                                                                                                                                                                                                                                          </w:t>
            </w:r>
          </w:p>
        </w:tc>
      </w:tr>
      <w:tr w:rsidR="000C6D83" w:rsidRPr="00CE2ADE" w14:paraId="23230F32" w14:textId="77777777" w:rsidTr="003F2EC8">
        <w:trPr>
          <w:trHeight w:val="272"/>
        </w:trPr>
        <w:tc>
          <w:tcPr>
            <w:tcW w:w="3377" w:type="dxa"/>
            <w:vMerge/>
            <w:tcBorders>
              <w:left w:val="single" w:sz="4" w:space="0" w:color="auto"/>
              <w:right w:val="single" w:sz="4" w:space="0" w:color="auto"/>
            </w:tcBorders>
          </w:tcPr>
          <w:p w14:paraId="0E9A35F1" w14:textId="77777777" w:rsidR="000C6D83" w:rsidRPr="00CE2ADE" w:rsidRDefault="000C6D83" w:rsidP="000C6D83">
            <w:pPr>
              <w:rPr>
                <w:szCs w:val="24"/>
                <w:lang w:eastAsia="lt-LT"/>
              </w:rPr>
            </w:pPr>
          </w:p>
        </w:tc>
        <w:tc>
          <w:tcPr>
            <w:tcW w:w="2719" w:type="dxa"/>
            <w:vMerge w:val="restart"/>
            <w:tcBorders>
              <w:left w:val="single" w:sz="4" w:space="0" w:color="auto"/>
              <w:right w:val="single" w:sz="4" w:space="0" w:color="auto"/>
            </w:tcBorders>
          </w:tcPr>
          <w:p w14:paraId="4D141A0B" w14:textId="1500E340" w:rsidR="000C6D83" w:rsidRPr="00CE2ADE" w:rsidRDefault="000C6D83" w:rsidP="000C6D83">
            <w:pPr>
              <w:rPr>
                <w:szCs w:val="24"/>
                <w:lang w:eastAsia="lt-LT"/>
              </w:rPr>
            </w:pPr>
            <w:r w:rsidRPr="00CE2ADE">
              <w:rPr>
                <w:szCs w:val="24"/>
                <w:lang w:eastAsia="lt-LT"/>
              </w:rPr>
              <w:t>8.</w:t>
            </w:r>
            <w:r w:rsidR="0061523D">
              <w:rPr>
                <w:szCs w:val="24"/>
                <w:lang w:eastAsia="lt-LT"/>
              </w:rPr>
              <w:t>4</w:t>
            </w:r>
            <w:r w:rsidRPr="00CE2ADE">
              <w:rPr>
                <w:szCs w:val="24"/>
                <w:lang w:eastAsia="lt-LT"/>
              </w:rPr>
              <w:t>.2. Gerosios darbo patirties sklaida miesto ir respublikos mastu.</w:t>
            </w:r>
          </w:p>
          <w:p w14:paraId="1737FA61" w14:textId="77777777" w:rsidR="000C6D83" w:rsidRPr="00CE2ADE" w:rsidRDefault="000C6D83" w:rsidP="000C6D83">
            <w:pPr>
              <w:rPr>
                <w:szCs w:val="24"/>
                <w:lang w:eastAsia="lt-LT"/>
              </w:rPr>
            </w:pPr>
          </w:p>
          <w:p w14:paraId="598D21AB" w14:textId="77777777" w:rsidR="000C6D83" w:rsidRPr="00CE2ADE" w:rsidRDefault="000C6D83" w:rsidP="000C6D83">
            <w:pPr>
              <w:rPr>
                <w:szCs w:val="24"/>
                <w:lang w:eastAsia="lt-LT"/>
              </w:rPr>
            </w:pPr>
          </w:p>
          <w:p w14:paraId="16519370" w14:textId="77777777" w:rsidR="000C6D83" w:rsidRPr="00CE2ADE" w:rsidRDefault="000C6D83" w:rsidP="000C6D83">
            <w:pPr>
              <w:rPr>
                <w:szCs w:val="24"/>
                <w:lang w:eastAsia="lt-LT"/>
              </w:rPr>
            </w:pPr>
          </w:p>
          <w:p w14:paraId="5291DBE5" w14:textId="77777777" w:rsidR="000C6D83" w:rsidRPr="00CE2ADE" w:rsidRDefault="000C6D83" w:rsidP="000C6D83">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40ADC079" w14:textId="03AF830D" w:rsidR="000C6D83" w:rsidRPr="00CE2ADE" w:rsidRDefault="0061523D" w:rsidP="000C6D83">
            <w:pPr>
              <w:tabs>
                <w:tab w:val="left" w:pos="211"/>
              </w:tabs>
              <w:spacing w:line="256" w:lineRule="auto"/>
              <w:rPr>
                <w:szCs w:val="24"/>
              </w:rPr>
            </w:pPr>
            <w:r>
              <w:rPr>
                <w:szCs w:val="24"/>
              </w:rPr>
              <w:t>8.4</w:t>
            </w:r>
            <w:r w:rsidR="000C6D83" w:rsidRPr="00CE2ADE">
              <w:rPr>
                <w:szCs w:val="24"/>
              </w:rPr>
              <w:t>.2.1. Pedagogų, vadovų gerosios darbo patirties sklaida įvairiose konferencijose, parodose, medijose. Bus pristatyti ne mažiau kaip 5 pranešimai, straipsniai, suorganizuotos respublikos mastu ne mažiau kaip 2 parodos-projektai įvairiais ikimokyklinio ugdymo klausimais.</w:t>
            </w:r>
          </w:p>
          <w:p w14:paraId="603317C0" w14:textId="74B2FE5B" w:rsidR="000C6D83" w:rsidRPr="00CE2ADE" w:rsidRDefault="000C6D83" w:rsidP="000C6D83">
            <w:pPr>
              <w:tabs>
                <w:tab w:val="left" w:pos="211"/>
              </w:tabs>
              <w:spacing w:line="256" w:lineRule="auto"/>
              <w:rPr>
                <w:szCs w:val="24"/>
              </w:rPr>
            </w:pPr>
            <w:r w:rsidRPr="00CE2ADE">
              <w:rPr>
                <w:szCs w:val="24"/>
              </w:rPr>
              <w:t xml:space="preserve">(2026 m. II-IV </w:t>
            </w:r>
            <w:proofErr w:type="spellStart"/>
            <w:r w:rsidRPr="00CE2ADE">
              <w:rPr>
                <w:szCs w:val="24"/>
              </w:rPr>
              <w:t>ketv</w:t>
            </w:r>
            <w:proofErr w:type="spellEnd"/>
            <w:r w:rsidRPr="00CE2ADE">
              <w:rPr>
                <w:szCs w:val="24"/>
              </w:rPr>
              <w:t>.).</w:t>
            </w:r>
          </w:p>
        </w:tc>
      </w:tr>
      <w:tr w:rsidR="000C6D83" w:rsidRPr="00CE2ADE" w14:paraId="47DCFF73" w14:textId="77777777" w:rsidTr="000C6D83">
        <w:trPr>
          <w:trHeight w:val="842"/>
        </w:trPr>
        <w:tc>
          <w:tcPr>
            <w:tcW w:w="3377" w:type="dxa"/>
            <w:vMerge/>
            <w:tcBorders>
              <w:left w:val="single" w:sz="4" w:space="0" w:color="auto"/>
              <w:right w:val="single" w:sz="4" w:space="0" w:color="auto"/>
            </w:tcBorders>
          </w:tcPr>
          <w:p w14:paraId="130AC0F7" w14:textId="77777777" w:rsidR="000C6D83" w:rsidRPr="00CE2ADE" w:rsidRDefault="000C6D83" w:rsidP="000C6D83">
            <w:pPr>
              <w:rPr>
                <w:szCs w:val="24"/>
                <w:lang w:eastAsia="lt-LT"/>
              </w:rPr>
            </w:pPr>
          </w:p>
        </w:tc>
        <w:tc>
          <w:tcPr>
            <w:tcW w:w="2719" w:type="dxa"/>
            <w:vMerge/>
            <w:tcBorders>
              <w:left w:val="single" w:sz="4" w:space="0" w:color="auto"/>
              <w:right w:val="single" w:sz="4" w:space="0" w:color="auto"/>
            </w:tcBorders>
          </w:tcPr>
          <w:p w14:paraId="1E99885E" w14:textId="77777777" w:rsidR="000C6D83" w:rsidRPr="00CE2ADE" w:rsidRDefault="000C6D83" w:rsidP="000C6D83">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203754A9" w14:textId="02733486" w:rsidR="000C6D83" w:rsidRDefault="0061523D" w:rsidP="000C6D83">
            <w:pPr>
              <w:tabs>
                <w:tab w:val="left" w:pos="211"/>
              </w:tabs>
              <w:spacing w:line="256" w:lineRule="auto"/>
              <w:rPr>
                <w:szCs w:val="24"/>
              </w:rPr>
            </w:pPr>
            <w:r>
              <w:rPr>
                <w:szCs w:val="24"/>
              </w:rPr>
              <w:t>8.4</w:t>
            </w:r>
            <w:r w:rsidR="000C6D83" w:rsidRPr="00CE2ADE">
              <w:rPr>
                <w:szCs w:val="24"/>
              </w:rPr>
              <w:t xml:space="preserve">.2.2. </w:t>
            </w:r>
            <w:r w:rsidR="00144F76">
              <w:rPr>
                <w:szCs w:val="24"/>
              </w:rPr>
              <w:t xml:space="preserve">Skirtos ne mažiau kaip dvi </w:t>
            </w:r>
            <w:proofErr w:type="spellStart"/>
            <w:r w:rsidR="00144F76">
              <w:rPr>
                <w:szCs w:val="24"/>
              </w:rPr>
              <w:t>mentorystės</w:t>
            </w:r>
            <w:proofErr w:type="spellEnd"/>
            <w:r w:rsidR="00144F76">
              <w:rPr>
                <w:szCs w:val="24"/>
              </w:rPr>
              <w:t xml:space="preserve"> veiklos pedagogams, dalijantis dalykine, asmenine darbo patirtimi su naujai priimtais pedagogais.</w:t>
            </w:r>
          </w:p>
          <w:p w14:paraId="03114050" w14:textId="3489E684" w:rsidR="00144F76" w:rsidRPr="00CE2ADE" w:rsidRDefault="00144F76" w:rsidP="000C6D83">
            <w:pPr>
              <w:tabs>
                <w:tab w:val="left" w:pos="211"/>
              </w:tabs>
              <w:spacing w:line="256" w:lineRule="auto"/>
              <w:rPr>
                <w:szCs w:val="24"/>
              </w:rPr>
            </w:pPr>
            <w:r>
              <w:rPr>
                <w:szCs w:val="24"/>
              </w:rPr>
              <w:t xml:space="preserve">(2026 m. I-IV </w:t>
            </w:r>
            <w:proofErr w:type="spellStart"/>
            <w:r>
              <w:rPr>
                <w:szCs w:val="24"/>
              </w:rPr>
              <w:t>k</w:t>
            </w:r>
            <w:r w:rsidR="00904797">
              <w:rPr>
                <w:szCs w:val="24"/>
              </w:rPr>
              <w:t>e</w:t>
            </w:r>
            <w:r>
              <w:rPr>
                <w:szCs w:val="24"/>
              </w:rPr>
              <w:t>tv</w:t>
            </w:r>
            <w:proofErr w:type="spellEnd"/>
            <w:r>
              <w:rPr>
                <w:szCs w:val="24"/>
              </w:rPr>
              <w:t>.)</w:t>
            </w:r>
          </w:p>
        </w:tc>
      </w:tr>
      <w:tr w:rsidR="000C6D83" w:rsidRPr="00CE2ADE" w14:paraId="5C349C39" w14:textId="77777777" w:rsidTr="000C6D83">
        <w:trPr>
          <w:trHeight w:val="712"/>
        </w:trPr>
        <w:tc>
          <w:tcPr>
            <w:tcW w:w="3377" w:type="dxa"/>
            <w:vMerge/>
            <w:tcBorders>
              <w:left w:val="single" w:sz="4" w:space="0" w:color="auto"/>
              <w:right w:val="single" w:sz="4" w:space="0" w:color="auto"/>
            </w:tcBorders>
          </w:tcPr>
          <w:p w14:paraId="0440B613" w14:textId="77777777" w:rsidR="000C6D83" w:rsidRPr="00CE2ADE" w:rsidRDefault="000C6D83" w:rsidP="000C6D83">
            <w:pPr>
              <w:rPr>
                <w:szCs w:val="24"/>
                <w:lang w:eastAsia="lt-LT"/>
              </w:rPr>
            </w:pPr>
          </w:p>
        </w:tc>
        <w:tc>
          <w:tcPr>
            <w:tcW w:w="2719" w:type="dxa"/>
            <w:vMerge/>
            <w:tcBorders>
              <w:left w:val="single" w:sz="4" w:space="0" w:color="auto"/>
              <w:right w:val="single" w:sz="4" w:space="0" w:color="auto"/>
            </w:tcBorders>
          </w:tcPr>
          <w:p w14:paraId="4195B278" w14:textId="77777777" w:rsidR="000C6D83" w:rsidRPr="00CE2ADE" w:rsidRDefault="000C6D83" w:rsidP="000C6D83">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3B12EA20" w14:textId="186B82B9" w:rsidR="000C6D83" w:rsidRDefault="0061523D" w:rsidP="000C6D83">
            <w:pPr>
              <w:tabs>
                <w:tab w:val="left" w:pos="211"/>
              </w:tabs>
              <w:spacing w:line="256" w:lineRule="auto"/>
              <w:rPr>
                <w:szCs w:val="24"/>
              </w:rPr>
            </w:pPr>
            <w:r>
              <w:rPr>
                <w:szCs w:val="24"/>
              </w:rPr>
              <w:t>8.4</w:t>
            </w:r>
            <w:r w:rsidR="000C6D83" w:rsidRPr="00CE2ADE">
              <w:rPr>
                <w:szCs w:val="24"/>
              </w:rPr>
              <w:t xml:space="preserve">.2.3. </w:t>
            </w:r>
            <w:r w:rsidR="00144F76">
              <w:rPr>
                <w:szCs w:val="24"/>
              </w:rPr>
              <w:t>Suorganizuotos ne mažiau kaip 4 atviros veiklos miesto ikimokyklinio ugdymo įstaigų pedagogams.</w:t>
            </w:r>
          </w:p>
          <w:p w14:paraId="347884BB" w14:textId="77777777" w:rsidR="00144F76" w:rsidRDefault="00144F76" w:rsidP="000C6D83">
            <w:pPr>
              <w:tabs>
                <w:tab w:val="left" w:pos="211"/>
              </w:tabs>
              <w:spacing w:line="256" w:lineRule="auto"/>
              <w:rPr>
                <w:szCs w:val="24"/>
              </w:rPr>
            </w:pPr>
            <w:r>
              <w:rPr>
                <w:szCs w:val="24"/>
              </w:rPr>
              <w:t>Metodinėse dienose dalyvaus ne mažiau kaip 25 proc. įstaigos pedagogų.</w:t>
            </w:r>
          </w:p>
          <w:p w14:paraId="26EC8EF2" w14:textId="73815448" w:rsidR="00144F76" w:rsidRPr="00CE2ADE" w:rsidRDefault="00144F76" w:rsidP="000C6D83">
            <w:pPr>
              <w:tabs>
                <w:tab w:val="left" w:pos="211"/>
              </w:tabs>
              <w:spacing w:line="256" w:lineRule="auto"/>
              <w:rPr>
                <w:szCs w:val="24"/>
              </w:rPr>
            </w:pPr>
            <w:r>
              <w:rPr>
                <w:szCs w:val="24"/>
              </w:rPr>
              <w:t xml:space="preserve">(2026 m. II-IV </w:t>
            </w:r>
            <w:proofErr w:type="spellStart"/>
            <w:r>
              <w:rPr>
                <w:szCs w:val="24"/>
              </w:rPr>
              <w:t>ketv</w:t>
            </w:r>
            <w:proofErr w:type="spellEnd"/>
            <w:r>
              <w:rPr>
                <w:szCs w:val="24"/>
              </w:rPr>
              <w:t>.)</w:t>
            </w:r>
          </w:p>
        </w:tc>
      </w:tr>
      <w:tr w:rsidR="000C6D83" w:rsidRPr="00CE2ADE" w14:paraId="0FF40C36" w14:textId="77777777" w:rsidTr="00D92D66">
        <w:trPr>
          <w:trHeight w:val="412"/>
        </w:trPr>
        <w:tc>
          <w:tcPr>
            <w:tcW w:w="3377" w:type="dxa"/>
            <w:vMerge w:val="restart"/>
            <w:tcBorders>
              <w:left w:val="single" w:sz="4" w:space="0" w:color="auto"/>
              <w:right w:val="single" w:sz="4" w:space="0" w:color="auto"/>
            </w:tcBorders>
          </w:tcPr>
          <w:p w14:paraId="4EE80A22" w14:textId="201597D6" w:rsidR="000C6D83" w:rsidRPr="00CE2ADE" w:rsidRDefault="0061523D" w:rsidP="000C6D83">
            <w:pPr>
              <w:rPr>
                <w:bCs/>
                <w:szCs w:val="24"/>
                <w:lang w:eastAsia="lt-LT"/>
              </w:rPr>
            </w:pPr>
            <w:r>
              <w:rPr>
                <w:bCs/>
                <w:szCs w:val="24"/>
                <w:lang w:eastAsia="lt-LT"/>
              </w:rPr>
              <w:lastRenderedPageBreak/>
              <w:t>8.5</w:t>
            </w:r>
            <w:r w:rsidR="000C6D83" w:rsidRPr="00CE2ADE">
              <w:rPr>
                <w:bCs/>
                <w:szCs w:val="24"/>
                <w:lang w:eastAsia="lt-LT"/>
              </w:rPr>
              <w:t>.</w:t>
            </w:r>
            <w:r>
              <w:rPr>
                <w:bCs/>
                <w:szCs w:val="24"/>
                <w:lang w:eastAsia="lt-LT"/>
              </w:rPr>
              <w:t xml:space="preserve"> Įgalinti darželio bendruomenę siekti nuolat besimokančios organizacijos statuso.</w:t>
            </w:r>
          </w:p>
          <w:p w14:paraId="36D9958A" w14:textId="77777777" w:rsidR="000C6D83" w:rsidRPr="00CE2ADE" w:rsidRDefault="000C6D83" w:rsidP="000C6D83">
            <w:pPr>
              <w:rPr>
                <w:szCs w:val="24"/>
                <w:lang w:eastAsia="lt-LT"/>
              </w:rPr>
            </w:pPr>
          </w:p>
        </w:tc>
        <w:tc>
          <w:tcPr>
            <w:tcW w:w="2719" w:type="dxa"/>
            <w:vMerge w:val="restart"/>
            <w:tcBorders>
              <w:left w:val="single" w:sz="4" w:space="0" w:color="auto"/>
              <w:right w:val="single" w:sz="4" w:space="0" w:color="auto"/>
            </w:tcBorders>
          </w:tcPr>
          <w:p w14:paraId="544AAB25" w14:textId="4C6A1044" w:rsidR="000C6D83" w:rsidRPr="00CE2ADE" w:rsidRDefault="0061523D" w:rsidP="000C6D83">
            <w:pPr>
              <w:rPr>
                <w:szCs w:val="24"/>
                <w:lang w:eastAsia="lt-LT"/>
              </w:rPr>
            </w:pPr>
            <w:r>
              <w:rPr>
                <w:szCs w:val="24"/>
                <w:lang w:eastAsia="lt-LT"/>
              </w:rPr>
              <w:t>8.5</w:t>
            </w:r>
            <w:r w:rsidR="000C6D83" w:rsidRPr="00CE2ADE">
              <w:rPr>
                <w:szCs w:val="24"/>
                <w:lang w:eastAsia="lt-LT"/>
              </w:rPr>
              <w:t xml:space="preserve">.1. </w:t>
            </w:r>
            <w:r>
              <w:rPr>
                <w:szCs w:val="24"/>
                <w:lang w:eastAsia="lt-LT"/>
              </w:rPr>
              <w:t>Žmogiškųjų (personalo) išteklių turtinimas.</w:t>
            </w:r>
          </w:p>
        </w:tc>
        <w:tc>
          <w:tcPr>
            <w:tcW w:w="3289" w:type="dxa"/>
            <w:tcBorders>
              <w:top w:val="single" w:sz="4" w:space="0" w:color="auto"/>
              <w:left w:val="single" w:sz="4" w:space="0" w:color="auto"/>
              <w:bottom w:val="single" w:sz="4" w:space="0" w:color="auto"/>
              <w:right w:val="single" w:sz="4" w:space="0" w:color="auto"/>
            </w:tcBorders>
          </w:tcPr>
          <w:p w14:paraId="0DC70FB9" w14:textId="00EB1846" w:rsidR="000C6D83" w:rsidRDefault="0061523D" w:rsidP="000C6D83">
            <w:pPr>
              <w:tabs>
                <w:tab w:val="left" w:pos="211"/>
              </w:tabs>
              <w:spacing w:line="256" w:lineRule="auto"/>
              <w:rPr>
                <w:szCs w:val="24"/>
              </w:rPr>
            </w:pPr>
            <w:r>
              <w:rPr>
                <w:szCs w:val="24"/>
              </w:rPr>
              <w:t>8.5</w:t>
            </w:r>
            <w:r w:rsidR="000C6D83" w:rsidRPr="00CE2ADE">
              <w:rPr>
                <w:szCs w:val="24"/>
              </w:rPr>
              <w:t xml:space="preserve">.1.1. </w:t>
            </w:r>
            <w:r>
              <w:rPr>
                <w:szCs w:val="24"/>
              </w:rPr>
              <w:t>Tikslingai, atliepiant atnaujintą ikimokyklinio ugdymo turinį, bus patobulintos 95 proc. pedagogų dalykinės, asmeninės, skaitmeninės kompetencijos, dalyvaujant įvairiuose kvalifikacijos tobulinimo renginiuose.</w:t>
            </w:r>
          </w:p>
          <w:p w14:paraId="4F948661" w14:textId="66212528" w:rsidR="0061523D" w:rsidRPr="00CE2ADE" w:rsidRDefault="0061523D" w:rsidP="000C6D83">
            <w:pPr>
              <w:tabs>
                <w:tab w:val="left" w:pos="211"/>
              </w:tabs>
              <w:spacing w:line="256" w:lineRule="auto"/>
              <w:rPr>
                <w:szCs w:val="24"/>
              </w:rPr>
            </w:pPr>
            <w:r>
              <w:rPr>
                <w:szCs w:val="24"/>
              </w:rPr>
              <w:t xml:space="preserve">(2026 m. I-IV </w:t>
            </w:r>
            <w:proofErr w:type="spellStart"/>
            <w:r>
              <w:rPr>
                <w:szCs w:val="24"/>
              </w:rPr>
              <w:t>ketv</w:t>
            </w:r>
            <w:proofErr w:type="spellEnd"/>
            <w:r>
              <w:rPr>
                <w:szCs w:val="24"/>
              </w:rPr>
              <w:t>.)</w:t>
            </w:r>
          </w:p>
        </w:tc>
      </w:tr>
      <w:tr w:rsidR="000C6D83" w:rsidRPr="00CE2ADE" w14:paraId="2C7B779B" w14:textId="77777777" w:rsidTr="000C6D83">
        <w:trPr>
          <w:trHeight w:val="549"/>
        </w:trPr>
        <w:tc>
          <w:tcPr>
            <w:tcW w:w="3377" w:type="dxa"/>
            <w:vMerge/>
            <w:tcBorders>
              <w:left w:val="single" w:sz="4" w:space="0" w:color="auto"/>
              <w:right w:val="single" w:sz="4" w:space="0" w:color="auto"/>
            </w:tcBorders>
          </w:tcPr>
          <w:p w14:paraId="20852659" w14:textId="77777777" w:rsidR="000C6D83" w:rsidRPr="00CE2ADE" w:rsidRDefault="000C6D83" w:rsidP="000C6D83">
            <w:pPr>
              <w:rPr>
                <w:szCs w:val="24"/>
                <w:lang w:eastAsia="lt-LT"/>
              </w:rPr>
            </w:pPr>
          </w:p>
        </w:tc>
        <w:tc>
          <w:tcPr>
            <w:tcW w:w="2719" w:type="dxa"/>
            <w:vMerge/>
            <w:tcBorders>
              <w:left w:val="single" w:sz="4" w:space="0" w:color="auto"/>
              <w:right w:val="single" w:sz="4" w:space="0" w:color="auto"/>
            </w:tcBorders>
          </w:tcPr>
          <w:p w14:paraId="2F1CD6AF" w14:textId="77777777" w:rsidR="000C6D83" w:rsidRPr="00CE2ADE" w:rsidRDefault="000C6D83" w:rsidP="000C6D83">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605B4DB2" w14:textId="74E72FF7" w:rsidR="000C6D83" w:rsidRDefault="0061523D" w:rsidP="000C6D83">
            <w:pPr>
              <w:tabs>
                <w:tab w:val="left" w:pos="211"/>
              </w:tabs>
              <w:spacing w:line="256" w:lineRule="auto"/>
              <w:rPr>
                <w:szCs w:val="24"/>
              </w:rPr>
            </w:pPr>
            <w:r>
              <w:rPr>
                <w:szCs w:val="24"/>
              </w:rPr>
              <w:t>8.5</w:t>
            </w:r>
            <w:r w:rsidR="000C6D83" w:rsidRPr="00CE2ADE">
              <w:rPr>
                <w:szCs w:val="24"/>
              </w:rPr>
              <w:t xml:space="preserve">.1.2. </w:t>
            </w:r>
            <w:r>
              <w:rPr>
                <w:szCs w:val="24"/>
              </w:rPr>
              <w:t>Integruotasi į „Tvarių mokyklų 2030“ tinklo veiklas.</w:t>
            </w:r>
          </w:p>
          <w:p w14:paraId="5D3688F4" w14:textId="77777777" w:rsidR="0061523D" w:rsidRDefault="0061523D" w:rsidP="000C6D83">
            <w:pPr>
              <w:tabs>
                <w:tab w:val="left" w:pos="211"/>
              </w:tabs>
              <w:spacing w:line="256" w:lineRule="auto"/>
              <w:rPr>
                <w:szCs w:val="24"/>
              </w:rPr>
            </w:pPr>
            <w:r>
              <w:rPr>
                <w:szCs w:val="24"/>
              </w:rPr>
              <w:t>Įgyvendinant programos „Tvari mokykla 2030“ darbotvarkę, įstaiga bus įvertinta „Brukne“.</w:t>
            </w:r>
          </w:p>
          <w:p w14:paraId="371E9D0B" w14:textId="4EA60BF3" w:rsidR="0061523D" w:rsidRPr="00CE2ADE" w:rsidRDefault="0061523D" w:rsidP="000C6D83">
            <w:pPr>
              <w:tabs>
                <w:tab w:val="left" w:pos="211"/>
              </w:tabs>
              <w:spacing w:line="256" w:lineRule="auto"/>
              <w:rPr>
                <w:szCs w:val="24"/>
              </w:rPr>
            </w:pPr>
            <w:r>
              <w:rPr>
                <w:szCs w:val="24"/>
              </w:rPr>
              <w:t xml:space="preserve">(2026 m. II-IV </w:t>
            </w:r>
            <w:proofErr w:type="spellStart"/>
            <w:r>
              <w:rPr>
                <w:szCs w:val="24"/>
              </w:rPr>
              <w:t>ketv</w:t>
            </w:r>
            <w:proofErr w:type="spellEnd"/>
            <w:r>
              <w:rPr>
                <w:szCs w:val="24"/>
              </w:rPr>
              <w:t>.)</w:t>
            </w:r>
          </w:p>
        </w:tc>
      </w:tr>
      <w:tr w:rsidR="0061523D" w:rsidRPr="00CE2ADE" w14:paraId="726962BD" w14:textId="77777777" w:rsidTr="000C6D83">
        <w:trPr>
          <w:trHeight w:val="657"/>
        </w:trPr>
        <w:tc>
          <w:tcPr>
            <w:tcW w:w="3377" w:type="dxa"/>
            <w:tcBorders>
              <w:left w:val="single" w:sz="4" w:space="0" w:color="auto"/>
              <w:right w:val="single" w:sz="4" w:space="0" w:color="auto"/>
            </w:tcBorders>
          </w:tcPr>
          <w:p w14:paraId="495B28CD" w14:textId="1AD75CC9" w:rsidR="0061523D" w:rsidRPr="00CE2ADE" w:rsidRDefault="0061523D" w:rsidP="000C6D83">
            <w:pPr>
              <w:rPr>
                <w:szCs w:val="24"/>
                <w:lang w:eastAsia="lt-LT"/>
              </w:rPr>
            </w:pPr>
            <w:r>
              <w:rPr>
                <w:szCs w:val="24"/>
                <w:lang w:eastAsia="lt-LT"/>
              </w:rPr>
              <w:t>8.6.</w:t>
            </w:r>
            <w:r w:rsidR="00E630A2">
              <w:rPr>
                <w:szCs w:val="24"/>
                <w:lang w:eastAsia="lt-LT"/>
              </w:rPr>
              <w:t xml:space="preserve"> </w:t>
            </w:r>
            <w:r>
              <w:rPr>
                <w:szCs w:val="24"/>
                <w:lang w:eastAsia="lt-LT"/>
              </w:rPr>
              <w:t>Diegti BVM kokybės vertinimo modelį.</w:t>
            </w:r>
          </w:p>
        </w:tc>
        <w:tc>
          <w:tcPr>
            <w:tcW w:w="2719" w:type="dxa"/>
            <w:tcBorders>
              <w:left w:val="single" w:sz="4" w:space="0" w:color="auto"/>
              <w:right w:val="single" w:sz="4" w:space="0" w:color="auto"/>
            </w:tcBorders>
          </w:tcPr>
          <w:p w14:paraId="493925ED" w14:textId="19CE3693" w:rsidR="0061523D" w:rsidRPr="00CE2ADE" w:rsidRDefault="0061523D" w:rsidP="000C6D83">
            <w:pPr>
              <w:rPr>
                <w:szCs w:val="24"/>
                <w:lang w:eastAsia="lt-LT"/>
              </w:rPr>
            </w:pPr>
            <w:r>
              <w:rPr>
                <w:szCs w:val="24"/>
                <w:lang w:eastAsia="lt-LT"/>
              </w:rPr>
              <w:t>8.6.1. Įgyvendinama įstaigos kokybės vadybos sistema pagrįsta Bendrojo vertinimo modeliu.</w:t>
            </w:r>
          </w:p>
        </w:tc>
        <w:tc>
          <w:tcPr>
            <w:tcW w:w="3289" w:type="dxa"/>
            <w:tcBorders>
              <w:top w:val="single" w:sz="4" w:space="0" w:color="auto"/>
              <w:left w:val="single" w:sz="4" w:space="0" w:color="auto"/>
              <w:bottom w:val="single" w:sz="4" w:space="0" w:color="auto"/>
              <w:right w:val="single" w:sz="4" w:space="0" w:color="auto"/>
            </w:tcBorders>
          </w:tcPr>
          <w:p w14:paraId="7AC4B8CE" w14:textId="2985944F" w:rsidR="0061523D" w:rsidRDefault="0061523D" w:rsidP="000C6D83">
            <w:pPr>
              <w:tabs>
                <w:tab w:val="left" w:pos="211"/>
              </w:tabs>
              <w:spacing w:line="256" w:lineRule="auto"/>
              <w:rPr>
                <w:szCs w:val="24"/>
              </w:rPr>
            </w:pPr>
            <w:r>
              <w:rPr>
                <w:szCs w:val="24"/>
              </w:rPr>
              <w:t>8.6</w:t>
            </w:r>
            <w:r w:rsidR="00F9494D">
              <w:rPr>
                <w:szCs w:val="24"/>
              </w:rPr>
              <w:t>.1.1.</w:t>
            </w:r>
            <w:r>
              <w:rPr>
                <w:szCs w:val="24"/>
              </w:rPr>
              <w:t>Parengtas ir viešai bendruomenei pristatytas įstaigos veiklos įsivertinimo tobulinimo planas už 2025 m.</w:t>
            </w:r>
          </w:p>
          <w:p w14:paraId="3070CCB1" w14:textId="2B639DFD" w:rsidR="0061523D" w:rsidRDefault="0061523D" w:rsidP="000C6D83">
            <w:pPr>
              <w:tabs>
                <w:tab w:val="left" w:pos="211"/>
              </w:tabs>
              <w:spacing w:line="256" w:lineRule="auto"/>
              <w:rPr>
                <w:szCs w:val="24"/>
              </w:rPr>
            </w:pPr>
            <w:r>
              <w:rPr>
                <w:szCs w:val="24"/>
              </w:rPr>
              <w:t xml:space="preserve">(2026 m. I-II </w:t>
            </w:r>
            <w:proofErr w:type="spellStart"/>
            <w:r>
              <w:rPr>
                <w:szCs w:val="24"/>
              </w:rPr>
              <w:t>ketv</w:t>
            </w:r>
            <w:proofErr w:type="spellEnd"/>
            <w:r>
              <w:rPr>
                <w:szCs w:val="24"/>
              </w:rPr>
              <w:t>.)</w:t>
            </w:r>
          </w:p>
        </w:tc>
      </w:tr>
    </w:tbl>
    <w:p w14:paraId="3A4CCFA8" w14:textId="77777777" w:rsidR="000C6D83" w:rsidRPr="00CE2ADE" w:rsidRDefault="000C6D83" w:rsidP="000C6D83">
      <w:pPr>
        <w:rPr>
          <w:szCs w:val="24"/>
        </w:rPr>
      </w:pPr>
    </w:p>
    <w:p w14:paraId="56F75CE4" w14:textId="67875C73" w:rsidR="00837F54" w:rsidRDefault="00837F54" w:rsidP="00915EE3">
      <w:pPr>
        <w:tabs>
          <w:tab w:val="left" w:pos="284"/>
          <w:tab w:val="left" w:pos="567"/>
        </w:tabs>
        <w:rPr>
          <w:b/>
          <w:szCs w:val="24"/>
          <w:lang w:eastAsia="lt-LT"/>
        </w:rPr>
      </w:pPr>
    </w:p>
    <w:p w14:paraId="4EF2848A" w14:textId="77777777" w:rsidR="00837F54" w:rsidRPr="00432C61" w:rsidRDefault="00837F54" w:rsidP="00915EE3">
      <w:pPr>
        <w:tabs>
          <w:tab w:val="left" w:pos="284"/>
          <w:tab w:val="left" w:pos="567"/>
        </w:tabs>
        <w:rPr>
          <w:b/>
          <w:szCs w:val="24"/>
          <w:lang w:eastAsia="lt-LT"/>
        </w:rPr>
      </w:pPr>
    </w:p>
    <w:p w14:paraId="4C298669" w14:textId="77777777" w:rsidR="00F74BE8" w:rsidRPr="00432C61" w:rsidRDefault="00F74BE8" w:rsidP="00F74BE8">
      <w:pPr>
        <w:tabs>
          <w:tab w:val="left" w:pos="426"/>
        </w:tabs>
        <w:jc w:val="both"/>
        <w:rPr>
          <w:b/>
          <w:szCs w:val="24"/>
          <w:lang w:eastAsia="lt-LT"/>
        </w:rPr>
      </w:pPr>
      <w:r w:rsidRPr="00432C61">
        <w:rPr>
          <w:b/>
          <w:szCs w:val="24"/>
          <w:lang w:eastAsia="lt-LT"/>
        </w:rPr>
        <w:t>9.</w:t>
      </w:r>
      <w:r w:rsidRPr="00432C61">
        <w:rPr>
          <w:b/>
          <w:szCs w:val="24"/>
          <w:lang w:eastAsia="lt-LT"/>
        </w:rPr>
        <w:tab/>
        <w:t>Rizika, kuriai esant nustatytos užduotys gali būti neįvykdytos</w:t>
      </w:r>
      <w:r w:rsidRPr="00432C61">
        <w:rPr>
          <w:szCs w:val="24"/>
          <w:lang w:eastAsia="lt-LT"/>
        </w:rPr>
        <w:t xml:space="preserve"> </w:t>
      </w:r>
      <w:r w:rsidRPr="00432C61">
        <w:rPr>
          <w:b/>
          <w:szCs w:val="24"/>
          <w:lang w:eastAsia="lt-LT"/>
        </w:rPr>
        <w:t>(aplinkybės, kurios gali turėti neigiamos įtakos įvykdyti šias užduotis)</w:t>
      </w:r>
    </w:p>
    <w:p w14:paraId="701646C1" w14:textId="7B0F0692" w:rsidR="00F74BE8" w:rsidRPr="00432C61" w:rsidRDefault="00F74BE8" w:rsidP="00F74BE8">
      <w:pPr>
        <w:rPr>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BE8" w:rsidRPr="00432C61" w14:paraId="5CB247C3" w14:textId="77777777" w:rsidTr="00FA793E">
        <w:tc>
          <w:tcPr>
            <w:tcW w:w="9493" w:type="dxa"/>
            <w:tcBorders>
              <w:top w:val="single" w:sz="4" w:space="0" w:color="auto"/>
              <w:left w:val="single" w:sz="4" w:space="0" w:color="auto"/>
              <w:bottom w:val="single" w:sz="4" w:space="0" w:color="auto"/>
              <w:right w:val="single" w:sz="4" w:space="0" w:color="auto"/>
            </w:tcBorders>
            <w:hideMark/>
          </w:tcPr>
          <w:p w14:paraId="21A54770" w14:textId="77777777" w:rsidR="00F74BE8" w:rsidRPr="00432C61" w:rsidRDefault="00F74BE8" w:rsidP="00FA793E">
            <w:pPr>
              <w:jc w:val="both"/>
              <w:rPr>
                <w:szCs w:val="24"/>
                <w:lang w:eastAsia="lt-LT"/>
              </w:rPr>
            </w:pPr>
            <w:r w:rsidRPr="00432C61">
              <w:rPr>
                <w:szCs w:val="24"/>
                <w:lang w:eastAsia="lt-LT"/>
              </w:rPr>
              <w:t>9.1.</w:t>
            </w:r>
            <w:r w:rsidR="009F0D34" w:rsidRPr="00432C61">
              <w:t xml:space="preserve"> Žmogiškieji faktoriai (nedarbingumas, darbuotojų kaita ir jų trūkumas).</w:t>
            </w:r>
          </w:p>
        </w:tc>
      </w:tr>
      <w:tr w:rsidR="00F74BE8" w:rsidRPr="00432C61" w14:paraId="18E1BDFA" w14:textId="77777777" w:rsidTr="00FA793E">
        <w:tc>
          <w:tcPr>
            <w:tcW w:w="9493" w:type="dxa"/>
            <w:tcBorders>
              <w:top w:val="single" w:sz="4" w:space="0" w:color="auto"/>
              <w:left w:val="single" w:sz="4" w:space="0" w:color="auto"/>
              <w:bottom w:val="single" w:sz="4" w:space="0" w:color="auto"/>
              <w:right w:val="single" w:sz="4" w:space="0" w:color="auto"/>
            </w:tcBorders>
            <w:hideMark/>
          </w:tcPr>
          <w:p w14:paraId="3E77E6E5" w14:textId="77777777" w:rsidR="00F74BE8" w:rsidRPr="00432C61" w:rsidRDefault="00F74BE8" w:rsidP="00FA793E">
            <w:pPr>
              <w:jc w:val="both"/>
              <w:rPr>
                <w:szCs w:val="24"/>
                <w:lang w:eastAsia="lt-LT"/>
              </w:rPr>
            </w:pPr>
            <w:r w:rsidRPr="00432C61">
              <w:rPr>
                <w:szCs w:val="24"/>
                <w:lang w:eastAsia="lt-LT"/>
              </w:rPr>
              <w:t>9.2.</w:t>
            </w:r>
            <w:r w:rsidR="009F0D34" w:rsidRPr="00432C61">
              <w:t xml:space="preserve"> Keisis arba nebus priimti teisės aktai.</w:t>
            </w:r>
          </w:p>
        </w:tc>
      </w:tr>
      <w:tr w:rsidR="00F74BE8" w:rsidRPr="00432C61" w14:paraId="27C908F1" w14:textId="77777777" w:rsidTr="00FA793E">
        <w:tc>
          <w:tcPr>
            <w:tcW w:w="9493" w:type="dxa"/>
            <w:tcBorders>
              <w:top w:val="single" w:sz="4" w:space="0" w:color="auto"/>
              <w:left w:val="single" w:sz="4" w:space="0" w:color="auto"/>
              <w:bottom w:val="single" w:sz="4" w:space="0" w:color="auto"/>
              <w:right w:val="single" w:sz="4" w:space="0" w:color="auto"/>
            </w:tcBorders>
            <w:hideMark/>
          </w:tcPr>
          <w:p w14:paraId="2741F10B" w14:textId="77777777" w:rsidR="00F74BE8" w:rsidRPr="00432C61" w:rsidRDefault="00F74BE8" w:rsidP="00FA793E">
            <w:pPr>
              <w:jc w:val="both"/>
              <w:rPr>
                <w:szCs w:val="24"/>
                <w:lang w:eastAsia="lt-LT"/>
              </w:rPr>
            </w:pPr>
            <w:r w:rsidRPr="00432C61">
              <w:rPr>
                <w:szCs w:val="24"/>
                <w:lang w:eastAsia="lt-LT"/>
              </w:rPr>
              <w:t>9.3.</w:t>
            </w:r>
            <w:r w:rsidR="009F0D34" w:rsidRPr="00432C61">
              <w:t xml:space="preserve"> Negautas finansavimas.</w:t>
            </w:r>
          </w:p>
        </w:tc>
      </w:tr>
      <w:tr w:rsidR="009F0D34" w:rsidRPr="00432C61" w14:paraId="5C861C95" w14:textId="77777777" w:rsidTr="00FA793E">
        <w:tc>
          <w:tcPr>
            <w:tcW w:w="9493" w:type="dxa"/>
            <w:tcBorders>
              <w:top w:val="single" w:sz="4" w:space="0" w:color="auto"/>
              <w:left w:val="single" w:sz="4" w:space="0" w:color="auto"/>
              <w:bottom w:val="single" w:sz="4" w:space="0" w:color="auto"/>
              <w:right w:val="single" w:sz="4" w:space="0" w:color="auto"/>
            </w:tcBorders>
          </w:tcPr>
          <w:p w14:paraId="6668C623" w14:textId="7499B341" w:rsidR="009F0D34" w:rsidRPr="00432C61" w:rsidRDefault="009F0D34" w:rsidP="009F0D34">
            <w:pPr>
              <w:jc w:val="both"/>
              <w:rPr>
                <w:szCs w:val="24"/>
                <w:lang w:eastAsia="lt-LT"/>
              </w:rPr>
            </w:pPr>
            <w:r w:rsidRPr="00432C61">
              <w:rPr>
                <w:szCs w:val="24"/>
                <w:lang w:eastAsia="lt-LT"/>
              </w:rPr>
              <w:t>9.4. COVID-19</w:t>
            </w:r>
            <w:r w:rsidR="00CF483F">
              <w:rPr>
                <w:szCs w:val="24"/>
                <w:lang w:eastAsia="lt-LT"/>
              </w:rPr>
              <w:t xml:space="preserve"> arba kita</w:t>
            </w:r>
            <w:r w:rsidRPr="00432C61">
              <w:rPr>
                <w:szCs w:val="24"/>
                <w:lang w:eastAsia="lt-LT"/>
              </w:rPr>
              <w:t xml:space="preserve"> sudėtinga epidemiologinė situacija</w:t>
            </w:r>
            <w:r w:rsidR="00503D0A" w:rsidRPr="00432C61">
              <w:rPr>
                <w:szCs w:val="24"/>
                <w:lang w:eastAsia="lt-LT"/>
              </w:rPr>
              <w:t>, keičianti ugdomojo proceso organizavimą.</w:t>
            </w:r>
          </w:p>
        </w:tc>
      </w:tr>
    </w:tbl>
    <w:p w14:paraId="76B90609" w14:textId="7771534E" w:rsidR="00FB18ED" w:rsidRPr="00432C61" w:rsidRDefault="00D532FC" w:rsidP="00FB18ED">
      <w:pPr>
        <w:tabs>
          <w:tab w:val="left" w:pos="0"/>
          <w:tab w:val="left" w:pos="5954"/>
          <w:tab w:val="left" w:pos="8364"/>
        </w:tabs>
        <w:overflowPunct w:val="0"/>
        <w:autoSpaceDE w:val="0"/>
        <w:autoSpaceDN w:val="0"/>
        <w:adjustRightInd w:val="0"/>
        <w:jc w:val="both"/>
        <w:textAlignment w:val="baseline"/>
        <w:rPr>
          <w:szCs w:val="24"/>
          <w:lang w:eastAsia="lt-LT"/>
        </w:rPr>
      </w:pPr>
      <w:r w:rsidRPr="00432C61">
        <w:rPr>
          <w:szCs w:val="24"/>
          <w:lang w:eastAsia="lt-LT"/>
        </w:rPr>
        <w:t xml:space="preserve"> </w:t>
      </w:r>
    </w:p>
    <w:p w14:paraId="3536E98C" w14:textId="77777777" w:rsidR="00E76D0C" w:rsidRDefault="00E76D0C" w:rsidP="00E76D0C">
      <w:pPr>
        <w:jc w:val="center"/>
        <w:rPr>
          <w:b/>
          <w:szCs w:val="24"/>
          <w:lang w:eastAsia="lt-LT"/>
        </w:rPr>
      </w:pPr>
      <w:r>
        <w:rPr>
          <w:b/>
          <w:szCs w:val="24"/>
          <w:lang w:eastAsia="lt-LT"/>
        </w:rPr>
        <w:t>VI SKYRIUS</w:t>
      </w:r>
    </w:p>
    <w:p w14:paraId="16AA7189" w14:textId="77777777" w:rsidR="00E76D0C" w:rsidRDefault="00E76D0C" w:rsidP="00E76D0C">
      <w:pPr>
        <w:jc w:val="center"/>
        <w:rPr>
          <w:b/>
          <w:szCs w:val="24"/>
          <w:lang w:eastAsia="lt-LT"/>
        </w:rPr>
      </w:pPr>
      <w:r>
        <w:rPr>
          <w:b/>
          <w:szCs w:val="24"/>
          <w:lang w:eastAsia="lt-LT"/>
        </w:rPr>
        <w:t>VERTINIMO PAGRINDIMAS IR SIŪLYMAI</w:t>
      </w:r>
    </w:p>
    <w:p w14:paraId="23D247CC" w14:textId="77777777" w:rsidR="00E76D0C" w:rsidRDefault="00E76D0C" w:rsidP="00E76D0C">
      <w:pPr>
        <w:jc w:val="center"/>
        <w:rPr>
          <w:lang w:eastAsia="lt-LT"/>
        </w:rPr>
      </w:pPr>
    </w:p>
    <w:p w14:paraId="6FA27CC8" w14:textId="4D4369E3" w:rsidR="00945F40" w:rsidRPr="00884AEB" w:rsidRDefault="00E76D0C" w:rsidP="00884AEB">
      <w:pPr>
        <w:jc w:val="both"/>
      </w:pPr>
      <w:r>
        <w:rPr>
          <w:b/>
          <w:szCs w:val="24"/>
          <w:lang w:eastAsia="lt-LT"/>
        </w:rPr>
        <w:t>10. Įvertinimas, jo pagrindimas ir siūlymai:</w:t>
      </w:r>
      <w:r w:rsidR="00394E4B">
        <w:rPr>
          <w:szCs w:val="24"/>
          <w:lang w:eastAsia="lt-LT"/>
        </w:rPr>
        <w:t xml:space="preserve"> </w:t>
      </w:r>
      <w:r w:rsidR="00945F40" w:rsidRPr="004A54A4">
        <w:rPr>
          <w:szCs w:val="24"/>
          <w:lang w:eastAsia="lt-LT"/>
        </w:rPr>
        <w:t>Direkt</w:t>
      </w:r>
      <w:r w:rsidR="00945F40">
        <w:rPr>
          <w:szCs w:val="24"/>
          <w:lang w:eastAsia="lt-LT"/>
        </w:rPr>
        <w:t xml:space="preserve">orės Audronės </w:t>
      </w:r>
      <w:proofErr w:type="spellStart"/>
      <w:r w:rsidR="00945F40">
        <w:rPr>
          <w:szCs w:val="24"/>
          <w:lang w:eastAsia="lt-LT"/>
        </w:rPr>
        <w:t>Karulaitienės</w:t>
      </w:r>
      <w:proofErr w:type="spellEnd"/>
      <w:r w:rsidR="00945F40">
        <w:rPr>
          <w:szCs w:val="24"/>
          <w:lang w:eastAsia="lt-LT"/>
        </w:rPr>
        <w:t xml:space="preserve"> 2025</w:t>
      </w:r>
      <w:r w:rsidR="00945F40" w:rsidRPr="004A54A4">
        <w:rPr>
          <w:szCs w:val="24"/>
          <w:lang w:eastAsia="lt-LT"/>
        </w:rPr>
        <w:t xml:space="preserve"> m. metinės veiklos užduotys įvykdytos ir </w:t>
      </w:r>
      <w:r w:rsidR="00945F40">
        <w:rPr>
          <w:szCs w:val="24"/>
          <w:lang w:eastAsia="lt-LT"/>
        </w:rPr>
        <w:t>19 iš jų viršijo</w:t>
      </w:r>
      <w:r w:rsidR="00945F40" w:rsidRPr="004A54A4">
        <w:rPr>
          <w:szCs w:val="24"/>
          <w:lang w:eastAsia="lt-LT"/>
        </w:rPr>
        <w:t xml:space="preserve"> sutartus vertinimo rodiklius. Papil</w:t>
      </w:r>
      <w:r w:rsidR="00945F40">
        <w:rPr>
          <w:szCs w:val="24"/>
          <w:lang w:eastAsia="lt-LT"/>
        </w:rPr>
        <w:t>domai įgyvendintos septynios</w:t>
      </w:r>
      <w:r w:rsidR="00945F40" w:rsidRPr="004A54A4">
        <w:rPr>
          <w:szCs w:val="24"/>
          <w:lang w:eastAsia="lt-LT"/>
        </w:rPr>
        <w:t xml:space="preserve"> veikl</w:t>
      </w:r>
      <w:r w:rsidR="00945F40">
        <w:rPr>
          <w:szCs w:val="24"/>
          <w:lang w:eastAsia="lt-LT"/>
        </w:rPr>
        <w:t xml:space="preserve">os užduotys. </w:t>
      </w:r>
      <w:r w:rsidR="00884AEB">
        <w:rPr>
          <w:color w:val="000000" w:themeColor="text1"/>
        </w:rPr>
        <w:t xml:space="preserve">Darželio bendruomenė </w:t>
      </w:r>
      <w:r w:rsidR="00884AEB" w:rsidRPr="008E67C0">
        <w:t>202</w:t>
      </w:r>
      <w:r w:rsidR="00884AEB">
        <w:t>5</w:t>
      </w:r>
      <w:r w:rsidR="00884AEB">
        <w:rPr>
          <w:color w:val="000000" w:themeColor="text1"/>
        </w:rPr>
        <w:t xml:space="preserve"> m. inicijavo ir įgyvendino</w:t>
      </w:r>
      <w:r w:rsidR="00884AEB" w:rsidRPr="001724C7">
        <w:t xml:space="preserve"> tarp</w:t>
      </w:r>
      <w:r w:rsidR="00884AEB">
        <w:t>tautinius projektus: „Gražiausi žodžiai Lietuvai“, „Sąmoningumo taškas: kv</w:t>
      </w:r>
      <w:r w:rsidR="00103911">
        <w:t>ėpuoju, kuriu, jaučiu“. Į</w:t>
      </w:r>
      <w:r w:rsidR="00884AEB">
        <w:t>staigos mokytojai įsitraukė į ES projektus ir iniciatyvas: „</w:t>
      </w:r>
      <w:proofErr w:type="spellStart"/>
      <w:r w:rsidR="00884AEB">
        <w:t>Code</w:t>
      </w:r>
      <w:proofErr w:type="spellEnd"/>
      <w:r w:rsidR="00884AEB">
        <w:t xml:space="preserve"> </w:t>
      </w:r>
      <w:proofErr w:type="spellStart"/>
      <w:r w:rsidR="00884AEB">
        <w:t>Week</w:t>
      </w:r>
      <w:proofErr w:type="spellEnd"/>
      <w:r w:rsidR="00884AEB">
        <w:t>“, „</w:t>
      </w:r>
      <w:proofErr w:type="spellStart"/>
      <w:r w:rsidR="00884AEB">
        <w:t>The</w:t>
      </w:r>
      <w:proofErr w:type="spellEnd"/>
      <w:r w:rsidR="00884AEB">
        <w:t xml:space="preserve"> </w:t>
      </w:r>
      <w:proofErr w:type="spellStart"/>
      <w:r w:rsidR="00884AEB">
        <w:t>Outdoor</w:t>
      </w:r>
      <w:proofErr w:type="spellEnd"/>
      <w:r w:rsidR="00884AEB">
        <w:t xml:space="preserve"> </w:t>
      </w:r>
      <w:proofErr w:type="spellStart"/>
      <w:r w:rsidR="00884AEB">
        <w:t>Classroom</w:t>
      </w:r>
      <w:proofErr w:type="spellEnd"/>
      <w:r w:rsidR="00884AEB">
        <w:t xml:space="preserve"> </w:t>
      </w:r>
      <w:proofErr w:type="spellStart"/>
      <w:r w:rsidR="00884AEB">
        <w:t>Day</w:t>
      </w:r>
      <w:proofErr w:type="spellEnd"/>
      <w:r w:rsidR="00884AEB">
        <w:t xml:space="preserve">“. Inicijuotas, parengtas ir įgyvendinamas </w:t>
      </w:r>
      <w:proofErr w:type="spellStart"/>
      <w:r w:rsidR="00884AEB">
        <w:t>eTwinning</w:t>
      </w:r>
      <w:proofErr w:type="spellEnd"/>
      <w:r w:rsidR="00884AEB">
        <w:t xml:space="preserve"> projektas bendradarbiaujant su Turkija „Atrask gamtą, saugok savo pasaulį“. Įgyvendinti šeši respublikiniai projektai „Žaisminga ekologija“, „Žaidimai „Perliukai“ kalbai ugdyti“, „Piešiu palaikymą ant savo kojinių“, „Aš – Lietuvos karalius</w:t>
      </w:r>
      <w:r w:rsidR="00884AEB" w:rsidRPr="00DC3B84">
        <w:t>“</w:t>
      </w:r>
      <w:r w:rsidR="00884AEB">
        <w:t>, „Mano miestas šviečia“, ir „Vabaliukų viešbutis“. Projektinė veikla įgalino išplėtoti atnaujintą ugdymo(</w:t>
      </w:r>
      <w:proofErr w:type="spellStart"/>
      <w:r w:rsidR="00884AEB">
        <w:t>si</w:t>
      </w:r>
      <w:proofErr w:type="spellEnd"/>
      <w:r w:rsidR="00884AEB">
        <w:t xml:space="preserve">) turinį, skatino mokytojų kompetencijų plėtrą, didino </w:t>
      </w:r>
      <w:proofErr w:type="spellStart"/>
      <w:r w:rsidR="00884AEB">
        <w:t>tinklaveiką</w:t>
      </w:r>
      <w:proofErr w:type="spellEnd"/>
      <w:r w:rsidR="00884AEB">
        <w:t>, reprezentavo įstaigos veiklą tarptautiniu ir šalies lygmeniu.</w:t>
      </w:r>
    </w:p>
    <w:p w14:paraId="212DBF01" w14:textId="77777777" w:rsidR="005A20E9" w:rsidRPr="00432C61" w:rsidRDefault="005A20E9" w:rsidP="005A20E9">
      <w:pPr>
        <w:spacing w:line="256" w:lineRule="auto"/>
        <w:ind w:firstLine="567"/>
        <w:jc w:val="both"/>
        <w:rPr>
          <w:szCs w:val="24"/>
        </w:rPr>
      </w:pPr>
      <w:r w:rsidRPr="00432C61">
        <w:rPr>
          <w:szCs w:val="24"/>
        </w:rPr>
        <w:t xml:space="preserve">2025-12-15 suorganizuota respublikinė metodinė-praktinė konferencija </w:t>
      </w:r>
      <w:r w:rsidRPr="00432C61">
        <w:rPr>
          <w:szCs w:val="22"/>
        </w:rPr>
        <w:t xml:space="preserve">„Aktyviųjų ugdymosi metodų taikymas panaudojant interaktyvias ugdymo priemones“ </w:t>
      </w:r>
      <w:r w:rsidRPr="00432C61">
        <w:rPr>
          <w:szCs w:val="24"/>
        </w:rPr>
        <w:t>šalies pedagogams, kurioje dalyvavo 114 dalyvių ir buvo pristatyta 15 gerosios darbo patirties pranešimų.</w:t>
      </w:r>
    </w:p>
    <w:p w14:paraId="474B431A" w14:textId="25112B21" w:rsidR="00945F40" w:rsidRPr="00103911" w:rsidRDefault="00945F40" w:rsidP="00103911">
      <w:pPr>
        <w:tabs>
          <w:tab w:val="right" w:leader="underscore" w:pos="9071"/>
        </w:tabs>
        <w:overflowPunct w:val="0"/>
        <w:ind w:firstLine="567"/>
        <w:jc w:val="both"/>
        <w:textAlignment w:val="baseline"/>
        <w:rPr>
          <w:szCs w:val="24"/>
          <w:lang w:eastAsia="lt-LT"/>
        </w:rPr>
      </w:pPr>
      <w:r w:rsidRPr="005A20E9">
        <w:rPr>
          <w:szCs w:val="24"/>
          <w:lang w:eastAsia="lt-LT"/>
        </w:rPr>
        <w:t>Pagerinta ugdytinių pažanga ir pasiekimai.</w:t>
      </w:r>
      <w:r w:rsidRPr="001C5B41">
        <w:rPr>
          <w:color w:val="FF0000"/>
          <w:szCs w:val="24"/>
          <w:lang w:eastAsia="lt-LT"/>
        </w:rPr>
        <w:t xml:space="preserve"> </w:t>
      </w:r>
      <w:r w:rsidRPr="005A20E9">
        <w:rPr>
          <w:szCs w:val="24"/>
          <w:lang w:eastAsia="lt-LT"/>
        </w:rPr>
        <w:t>Modernizuotos edukacinės erdvės lauke  bei darželio viduje.</w:t>
      </w:r>
      <w:r w:rsidR="005A20E9" w:rsidRPr="005A20E9">
        <w:rPr>
          <w:szCs w:val="24"/>
          <w:lang w:eastAsia="lt-LT"/>
        </w:rPr>
        <w:t xml:space="preserve"> </w:t>
      </w:r>
      <w:r w:rsidR="005A20E9" w:rsidRPr="005A20E9">
        <w:rPr>
          <w:bCs/>
          <w:noProof/>
          <w:lang w:eastAsia="lt-LT"/>
        </w:rPr>
        <w:t>Darželio STEAM labora</w:t>
      </w:r>
      <w:r w:rsidR="005A20E9" w:rsidRPr="00432C61">
        <w:rPr>
          <w:bCs/>
          <w:noProof/>
          <w:lang w:eastAsia="lt-LT"/>
        </w:rPr>
        <w:t xml:space="preserve">torija papildyta naujomis inovatyviomis ugdymo(si) </w:t>
      </w:r>
      <w:r w:rsidR="005A20E9" w:rsidRPr="00432C61">
        <w:rPr>
          <w:bCs/>
          <w:noProof/>
          <w:lang w:eastAsia="lt-LT"/>
        </w:rPr>
        <w:lastRenderedPageBreak/>
        <w:t xml:space="preserve">priemonėmis (12 vnt.): </w:t>
      </w:r>
      <w:r w:rsidR="005A20E9" w:rsidRPr="00432C61">
        <w:t>tyrinėjimo stalas, STEAM veiklų organizavimo patirtiniai rinkiniai „Dinozaurai“, „Vandenynas“, edukaciniai kilimėliai, šviesos tyrinėjimo priemonės, išmaniosios šviečiančios grindys ir kt.</w:t>
      </w:r>
      <w:r w:rsidRPr="001C5B41">
        <w:rPr>
          <w:color w:val="FF0000"/>
          <w:szCs w:val="24"/>
          <w:lang w:eastAsia="lt-LT"/>
        </w:rPr>
        <w:t xml:space="preserve"> </w:t>
      </w:r>
      <w:r w:rsidR="005A20E9">
        <w:t>Inicijuotas ir organizuotas</w:t>
      </w:r>
      <w:r w:rsidR="005A20E9" w:rsidRPr="00EF31FD">
        <w:t xml:space="preserve"> </w:t>
      </w:r>
      <w:r w:rsidR="005A20E9">
        <w:t>įstaigos ugdytinių maitinimas</w:t>
      </w:r>
      <w:r w:rsidR="005A20E9" w:rsidRPr="00EF31FD">
        <w:t xml:space="preserve"> EKO produktais.</w:t>
      </w:r>
      <w:r w:rsidR="00103911">
        <w:t xml:space="preserve"> </w:t>
      </w:r>
      <w:r w:rsidR="00103911" w:rsidRPr="00EF31FD">
        <w:t>2025 m. rugsėjo mėn. po kapitalinio baseino remonto įstaigos ugdytiniams buvo sudarytos sąlygos tobulinti plaukimo įgūdžius, bendrą fizinį raštingumą dar vienoje naujai įrengtoje edukacinėje zonoje.</w:t>
      </w:r>
      <w:r w:rsidR="00103911" w:rsidRPr="00103911">
        <w:t xml:space="preserve"> </w:t>
      </w:r>
      <w:r w:rsidR="00103911" w:rsidRPr="00EF31FD">
        <w:t>Parengti ir patvirtinti baseino veiklai organizuoti nauji vidaus dokumentai.</w:t>
      </w:r>
      <w:r w:rsidR="00103911">
        <w:t xml:space="preserve"> Daug dėmesio 2025 m. skirta palankiam mikroklimatui įstaigos darbuotojams užtikrinti. </w:t>
      </w:r>
      <w:r w:rsidRPr="00103911">
        <w:rPr>
          <w:szCs w:val="24"/>
          <w:lang w:eastAsia="lt-LT"/>
        </w:rPr>
        <w:t>Siūlome direkt</w:t>
      </w:r>
      <w:r w:rsidR="00103911">
        <w:rPr>
          <w:szCs w:val="24"/>
          <w:lang w:eastAsia="lt-LT"/>
        </w:rPr>
        <w:t xml:space="preserve">orės Audronės </w:t>
      </w:r>
      <w:proofErr w:type="spellStart"/>
      <w:r w:rsidR="00103911">
        <w:rPr>
          <w:szCs w:val="24"/>
          <w:lang w:eastAsia="lt-LT"/>
        </w:rPr>
        <w:t>Karulaitienės</w:t>
      </w:r>
      <w:proofErr w:type="spellEnd"/>
      <w:r w:rsidR="00103911">
        <w:rPr>
          <w:szCs w:val="24"/>
          <w:lang w:eastAsia="lt-LT"/>
        </w:rPr>
        <w:t xml:space="preserve"> 2025 m. veiklą vertinti kaip viršijančią lūkesčius</w:t>
      </w:r>
      <w:r w:rsidRPr="00103911">
        <w:rPr>
          <w:szCs w:val="24"/>
          <w:lang w:eastAsia="lt-LT"/>
        </w:rPr>
        <w:t>.</w:t>
      </w:r>
    </w:p>
    <w:p w14:paraId="3DDCFB9D" w14:textId="0DF97D9B" w:rsidR="00E76D0C" w:rsidRDefault="00E76D0C" w:rsidP="00E76D0C">
      <w:pPr>
        <w:tabs>
          <w:tab w:val="right" w:leader="underscore" w:pos="9071"/>
        </w:tabs>
        <w:jc w:val="both"/>
        <w:rPr>
          <w:szCs w:val="24"/>
          <w:lang w:eastAsia="lt-LT"/>
        </w:rPr>
      </w:pPr>
    </w:p>
    <w:p w14:paraId="61AD96EA" w14:textId="77777777" w:rsidR="00E76D0C" w:rsidRDefault="00E76D0C" w:rsidP="00E76D0C">
      <w:pPr>
        <w:rPr>
          <w:szCs w:val="24"/>
          <w:lang w:eastAsia="lt-LT"/>
        </w:rPr>
      </w:pPr>
      <w:bookmarkStart w:id="0" w:name="_GoBack"/>
      <w:bookmarkEnd w:id="0"/>
    </w:p>
    <w:sectPr w:rsidR="00E76D0C" w:rsidSect="00080BAB">
      <w:headerReference w:type="default" r:id="rId14"/>
      <w:headerReference w:type="first" r:id="rId15"/>
      <w:pgSz w:w="11907" w:h="16840" w:code="9"/>
      <w:pgMar w:top="1134" w:right="567" w:bottom="1134" w:left="1701" w:header="567"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1BBCE" w14:textId="77777777" w:rsidR="00086005" w:rsidRDefault="00086005">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39A813B9" w14:textId="77777777" w:rsidR="00086005" w:rsidRDefault="00086005">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7EC37" w14:textId="77777777" w:rsidR="00086005" w:rsidRDefault="00086005">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0171812C" w14:textId="77777777" w:rsidR="00086005" w:rsidRDefault="00086005">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14500"/>
      <w:docPartObj>
        <w:docPartGallery w:val="Page Numbers (Top of Page)"/>
        <w:docPartUnique/>
      </w:docPartObj>
    </w:sdtPr>
    <w:sdtEndPr/>
    <w:sdtContent>
      <w:p w14:paraId="1AB10B83" w14:textId="06446017" w:rsidR="005A20E9" w:rsidRDefault="005A20E9">
        <w:pPr>
          <w:pStyle w:val="Antrats"/>
          <w:jc w:val="center"/>
        </w:pPr>
        <w:r>
          <w:fldChar w:fldCharType="begin"/>
        </w:r>
        <w:r>
          <w:instrText>PAGE   \* MERGEFORMAT</w:instrText>
        </w:r>
        <w:r>
          <w:fldChar w:fldCharType="separate"/>
        </w:r>
        <w:r w:rsidR="00B62FFE">
          <w:rPr>
            <w:noProof/>
          </w:rPr>
          <w:t>21</w:t>
        </w:r>
        <w:r>
          <w:fldChar w:fldCharType="end"/>
        </w:r>
      </w:p>
    </w:sdtContent>
  </w:sdt>
  <w:p w14:paraId="15135977" w14:textId="77777777" w:rsidR="005A20E9" w:rsidRDefault="005A20E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EE35A" w14:textId="77777777" w:rsidR="005A20E9" w:rsidRDefault="005A20E9">
    <w:pPr>
      <w:pStyle w:val="Antrats"/>
      <w:jc w:val="center"/>
    </w:pPr>
  </w:p>
  <w:p w14:paraId="5CB4B688" w14:textId="77777777" w:rsidR="005A20E9" w:rsidRDefault="005A20E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5806"/>
    <w:multiLevelType w:val="hybridMultilevel"/>
    <w:tmpl w:val="61FA2FAC"/>
    <w:lvl w:ilvl="0" w:tplc="64767D6C">
      <w:start w:val="1"/>
      <w:numFmt w:val="bullet"/>
      <w:lvlText w:val=""/>
      <w:lvlJc w:val="left"/>
      <w:pPr>
        <w:ind w:left="1080" w:hanging="360"/>
      </w:pPr>
      <w:rPr>
        <w:rFonts w:ascii="Symbol" w:hAnsi="Symbol"/>
      </w:rPr>
    </w:lvl>
    <w:lvl w:ilvl="1" w:tplc="104C9670">
      <w:start w:val="1"/>
      <w:numFmt w:val="bullet"/>
      <w:lvlText w:val=""/>
      <w:lvlJc w:val="left"/>
      <w:pPr>
        <w:ind w:left="1080" w:hanging="360"/>
      </w:pPr>
      <w:rPr>
        <w:rFonts w:ascii="Symbol" w:hAnsi="Symbol"/>
      </w:rPr>
    </w:lvl>
    <w:lvl w:ilvl="2" w:tplc="B87C088C">
      <w:start w:val="1"/>
      <w:numFmt w:val="bullet"/>
      <w:lvlText w:val=""/>
      <w:lvlJc w:val="left"/>
      <w:pPr>
        <w:ind w:left="1080" w:hanging="360"/>
      </w:pPr>
      <w:rPr>
        <w:rFonts w:ascii="Symbol" w:hAnsi="Symbol"/>
      </w:rPr>
    </w:lvl>
    <w:lvl w:ilvl="3" w:tplc="3F703C3E">
      <w:start w:val="1"/>
      <w:numFmt w:val="bullet"/>
      <w:lvlText w:val=""/>
      <w:lvlJc w:val="left"/>
      <w:pPr>
        <w:ind w:left="1080" w:hanging="360"/>
      </w:pPr>
      <w:rPr>
        <w:rFonts w:ascii="Symbol" w:hAnsi="Symbol"/>
      </w:rPr>
    </w:lvl>
    <w:lvl w:ilvl="4" w:tplc="63BA2AEC">
      <w:start w:val="1"/>
      <w:numFmt w:val="bullet"/>
      <w:lvlText w:val=""/>
      <w:lvlJc w:val="left"/>
      <w:pPr>
        <w:ind w:left="1080" w:hanging="360"/>
      </w:pPr>
      <w:rPr>
        <w:rFonts w:ascii="Symbol" w:hAnsi="Symbol"/>
      </w:rPr>
    </w:lvl>
    <w:lvl w:ilvl="5" w:tplc="2F240852">
      <w:start w:val="1"/>
      <w:numFmt w:val="bullet"/>
      <w:lvlText w:val=""/>
      <w:lvlJc w:val="left"/>
      <w:pPr>
        <w:ind w:left="1080" w:hanging="360"/>
      </w:pPr>
      <w:rPr>
        <w:rFonts w:ascii="Symbol" w:hAnsi="Symbol"/>
      </w:rPr>
    </w:lvl>
    <w:lvl w:ilvl="6" w:tplc="8CEA52C0">
      <w:start w:val="1"/>
      <w:numFmt w:val="bullet"/>
      <w:lvlText w:val=""/>
      <w:lvlJc w:val="left"/>
      <w:pPr>
        <w:ind w:left="1080" w:hanging="360"/>
      </w:pPr>
      <w:rPr>
        <w:rFonts w:ascii="Symbol" w:hAnsi="Symbol"/>
      </w:rPr>
    </w:lvl>
    <w:lvl w:ilvl="7" w:tplc="EFFC4CCE">
      <w:start w:val="1"/>
      <w:numFmt w:val="bullet"/>
      <w:lvlText w:val=""/>
      <w:lvlJc w:val="left"/>
      <w:pPr>
        <w:ind w:left="1080" w:hanging="360"/>
      </w:pPr>
      <w:rPr>
        <w:rFonts w:ascii="Symbol" w:hAnsi="Symbol"/>
      </w:rPr>
    </w:lvl>
    <w:lvl w:ilvl="8" w:tplc="E5A699DC">
      <w:start w:val="1"/>
      <w:numFmt w:val="bullet"/>
      <w:lvlText w:val=""/>
      <w:lvlJc w:val="left"/>
      <w:pPr>
        <w:ind w:left="1080" w:hanging="360"/>
      </w:pPr>
      <w:rPr>
        <w:rFonts w:ascii="Symbol" w:hAnsi="Symbol"/>
      </w:rPr>
    </w:lvl>
  </w:abstractNum>
  <w:abstractNum w:abstractNumId="1" w15:restartNumberingAfterBreak="0">
    <w:nsid w:val="035570EF"/>
    <w:multiLevelType w:val="multilevel"/>
    <w:tmpl w:val="679AE118"/>
    <w:lvl w:ilvl="0">
      <w:start w:val="1"/>
      <w:numFmt w:val="decimal"/>
      <w:lvlText w:val="%1."/>
      <w:lvlJc w:val="left"/>
      <w:pPr>
        <w:ind w:left="540" w:hanging="540"/>
      </w:pPr>
      <w:rPr>
        <w:rFonts w:hint="default"/>
        <w:b/>
        <w:color w:val="000000"/>
      </w:rPr>
    </w:lvl>
    <w:lvl w:ilvl="1">
      <w:start w:val="2"/>
      <w:numFmt w:val="decimal"/>
      <w:lvlText w:val="%1.%2."/>
      <w:lvlJc w:val="left"/>
      <w:pPr>
        <w:ind w:left="894" w:hanging="540"/>
      </w:pPr>
      <w:rPr>
        <w:rFonts w:hint="default"/>
        <w:b w:val="0"/>
        <w:color w:val="000000"/>
      </w:rPr>
    </w:lvl>
    <w:lvl w:ilvl="2">
      <w:start w:val="3"/>
      <w:numFmt w:val="decimal"/>
      <w:lvlText w:val="%1.%2.%3."/>
      <w:lvlJc w:val="left"/>
      <w:pPr>
        <w:ind w:left="1428" w:hanging="720"/>
      </w:pPr>
      <w:rPr>
        <w:rFonts w:ascii="Times New Roman" w:hAnsi="Times New Roman" w:cs="Times New Roman" w:hint="default"/>
        <w:b/>
        <w:color w:val="000000"/>
        <w:sz w:val="24"/>
        <w:szCs w:val="24"/>
      </w:rPr>
    </w:lvl>
    <w:lvl w:ilvl="3">
      <w:start w:val="1"/>
      <w:numFmt w:val="decimal"/>
      <w:lvlText w:val="%1.%2.%3.%4."/>
      <w:lvlJc w:val="left"/>
      <w:pPr>
        <w:ind w:left="1782" w:hanging="720"/>
      </w:pPr>
      <w:rPr>
        <w:rFonts w:hint="default"/>
        <w:b w:val="0"/>
        <w:color w:val="000000"/>
      </w:rPr>
    </w:lvl>
    <w:lvl w:ilvl="4">
      <w:start w:val="1"/>
      <w:numFmt w:val="decimal"/>
      <w:lvlText w:val="%1.%2.%3.%4.%5."/>
      <w:lvlJc w:val="left"/>
      <w:pPr>
        <w:ind w:left="2496" w:hanging="1080"/>
      </w:pPr>
      <w:rPr>
        <w:rFonts w:hint="default"/>
        <w:b w:val="0"/>
        <w:color w:val="000000"/>
      </w:rPr>
    </w:lvl>
    <w:lvl w:ilvl="5">
      <w:start w:val="1"/>
      <w:numFmt w:val="decimal"/>
      <w:lvlText w:val="%1.%2.%3.%4.%5.%6."/>
      <w:lvlJc w:val="left"/>
      <w:pPr>
        <w:ind w:left="2850" w:hanging="1080"/>
      </w:pPr>
      <w:rPr>
        <w:rFonts w:hint="default"/>
        <w:b w:val="0"/>
        <w:color w:val="000000"/>
      </w:rPr>
    </w:lvl>
    <w:lvl w:ilvl="6">
      <w:start w:val="1"/>
      <w:numFmt w:val="decimal"/>
      <w:lvlText w:val="%1.%2.%3.%4.%5.%6.%7."/>
      <w:lvlJc w:val="left"/>
      <w:pPr>
        <w:ind w:left="3564" w:hanging="1440"/>
      </w:pPr>
      <w:rPr>
        <w:rFonts w:hint="default"/>
        <w:b w:val="0"/>
        <w:color w:val="000000"/>
      </w:rPr>
    </w:lvl>
    <w:lvl w:ilvl="7">
      <w:start w:val="1"/>
      <w:numFmt w:val="decimal"/>
      <w:lvlText w:val="%1.%2.%3.%4.%5.%6.%7.%8."/>
      <w:lvlJc w:val="left"/>
      <w:pPr>
        <w:ind w:left="3918" w:hanging="1440"/>
      </w:pPr>
      <w:rPr>
        <w:rFonts w:hint="default"/>
        <w:b w:val="0"/>
        <w:color w:val="000000"/>
      </w:rPr>
    </w:lvl>
    <w:lvl w:ilvl="8">
      <w:start w:val="1"/>
      <w:numFmt w:val="decimal"/>
      <w:lvlText w:val="%1.%2.%3.%4.%5.%6.%7.%8.%9."/>
      <w:lvlJc w:val="left"/>
      <w:pPr>
        <w:ind w:left="4632" w:hanging="1800"/>
      </w:pPr>
      <w:rPr>
        <w:rFonts w:hint="default"/>
        <w:b w:val="0"/>
        <w:color w:val="000000"/>
      </w:rPr>
    </w:lvl>
  </w:abstractNum>
  <w:abstractNum w:abstractNumId="2" w15:restartNumberingAfterBreak="0">
    <w:nsid w:val="096A552F"/>
    <w:multiLevelType w:val="hybridMultilevel"/>
    <w:tmpl w:val="7AFC8E7A"/>
    <w:lvl w:ilvl="0" w:tplc="410CC198">
      <w:start w:val="1"/>
      <w:numFmt w:val="bullet"/>
      <w:lvlText w:val=""/>
      <w:lvlJc w:val="left"/>
      <w:pPr>
        <w:ind w:left="720" w:hanging="360"/>
      </w:pPr>
      <w:rPr>
        <w:rFonts w:ascii="Symbol" w:hAnsi="Symbol"/>
      </w:rPr>
    </w:lvl>
    <w:lvl w:ilvl="1" w:tplc="93E401D0">
      <w:start w:val="1"/>
      <w:numFmt w:val="bullet"/>
      <w:lvlText w:val=""/>
      <w:lvlJc w:val="left"/>
      <w:pPr>
        <w:ind w:left="720" w:hanging="360"/>
      </w:pPr>
      <w:rPr>
        <w:rFonts w:ascii="Symbol" w:hAnsi="Symbol"/>
      </w:rPr>
    </w:lvl>
    <w:lvl w:ilvl="2" w:tplc="E2EACC5A">
      <w:start w:val="1"/>
      <w:numFmt w:val="bullet"/>
      <w:lvlText w:val=""/>
      <w:lvlJc w:val="left"/>
      <w:pPr>
        <w:ind w:left="720" w:hanging="360"/>
      </w:pPr>
      <w:rPr>
        <w:rFonts w:ascii="Symbol" w:hAnsi="Symbol"/>
      </w:rPr>
    </w:lvl>
    <w:lvl w:ilvl="3" w:tplc="51C0C6CC">
      <w:start w:val="1"/>
      <w:numFmt w:val="bullet"/>
      <w:lvlText w:val=""/>
      <w:lvlJc w:val="left"/>
      <w:pPr>
        <w:ind w:left="720" w:hanging="360"/>
      </w:pPr>
      <w:rPr>
        <w:rFonts w:ascii="Symbol" w:hAnsi="Symbol"/>
      </w:rPr>
    </w:lvl>
    <w:lvl w:ilvl="4" w:tplc="F8A439E2">
      <w:start w:val="1"/>
      <w:numFmt w:val="bullet"/>
      <w:lvlText w:val=""/>
      <w:lvlJc w:val="left"/>
      <w:pPr>
        <w:ind w:left="720" w:hanging="360"/>
      </w:pPr>
      <w:rPr>
        <w:rFonts w:ascii="Symbol" w:hAnsi="Symbol"/>
      </w:rPr>
    </w:lvl>
    <w:lvl w:ilvl="5" w:tplc="02027448">
      <w:start w:val="1"/>
      <w:numFmt w:val="bullet"/>
      <w:lvlText w:val=""/>
      <w:lvlJc w:val="left"/>
      <w:pPr>
        <w:ind w:left="720" w:hanging="360"/>
      </w:pPr>
      <w:rPr>
        <w:rFonts w:ascii="Symbol" w:hAnsi="Symbol"/>
      </w:rPr>
    </w:lvl>
    <w:lvl w:ilvl="6" w:tplc="56627012">
      <w:start w:val="1"/>
      <w:numFmt w:val="bullet"/>
      <w:lvlText w:val=""/>
      <w:lvlJc w:val="left"/>
      <w:pPr>
        <w:ind w:left="720" w:hanging="360"/>
      </w:pPr>
      <w:rPr>
        <w:rFonts w:ascii="Symbol" w:hAnsi="Symbol"/>
      </w:rPr>
    </w:lvl>
    <w:lvl w:ilvl="7" w:tplc="CEA05654">
      <w:start w:val="1"/>
      <w:numFmt w:val="bullet"/>
      <w:lvlText w:val=""/>
      <w:lvlJc w:val="left"/>
      <w:pPr>
        <w:ind w:left="720" w:hanging="360"/>
      </w:pPr>
      <w:rPr>
        <w:rFonts w:ascii="Symbol" w:hAnsi="Symbol"/>
      </w:rPr>
    </w:lvl>
    <w:lvl w:ilvl="8" w:tplc="5BCC2FF2">
      <w:start w:val="1"/>
      <w:numFmt w:val="bullet"/>
      <w:lvlText w:val=""/>
      <w:lvlJc w:val="left"/>
      <w:pPr>
        <w:ind w:left="720" w:hanging="360"/>
      </w:pPr>
      <w:rPr>
        <w:rFonts w:ascii="Symbol" w:hAnsi="Symbol"/>
      </w:rPr>
    </w:lvl>
  </w:abstractNum>
  <w:abstractNum w:abstractNumId="3" w15:restartNumberingAfterBreak="0">
    <w:nsid w:val="16DE7458"/>
    <w:multiLevelType w:val="hybridMultilevel"/>
    <w:tmpl w:val="570AA0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944808"/>
    <w:multiLevelType w:val="hybridMultilevel"/>
    <w:tmpl w:val="17D4A676"/>
    <w:lvl w:ilvl="0" w:tplc="91C49FDA">
      <w:start w:val="1"/>
      <w:numFmt w:val="bullet"/>
      <w:lvlText w:val=""/>
      <w:lvlJc w:val="left"/>
      <w:pPr>
        <w:ind w:left="720" w:hanging="360"/>
      </w:pPr>
      <w:rPr>
        <w:rFonts w:ascii="Symbol" w:hAnsi="Symbol"/>
      </w:rPr>
    </w:lvl>
    <w:lvl w:ilvl="1" w:tplc="06962826">
      <w:start w:val="1"/>
      <w:numFmt w:val="bullet"/>
      <w:lvlText w:val=""/>
      <w:lvlJc w:val="left"/>
      <w:pPr>
        <w:ind w:left="720" w:hanging="360"/>
      </w:pPr>
      <w:rPr>
        <w:rFonts w:ascii="Symbol" w:hAnsi="Symbol"/>
      </w:rPr>
    </w:lvl>
    <w:lvl w:ilvl="2" w:tplc="B9A20512">
      <w:start w:val="1"/>
      <w:numFmt w:val="bullet"/>
      <w:lvlText w:val=""/>
      <w:lvlJc w:val="left"/>
      <w:pPr>
        <w:ind w:left="720" w:hanging="360"/>
      </w:pPr>
      <w:rPr>
        <w:rFonts w:ascii="Symbol" w:hAnsi="Symbol"/>
      </w:rPr>
    </w:lvl>
    <w:lvl w:ilvl="3" w:tplc="C2780F6E">
      <w:start w:val="1"/>
      <w:numFmt w:val="bullet"/>
      <w:lvlText w:val=""/>
      <w:lvlJc w:val="left"/>
      <w:pPr>
        <w:ind w:left="720" w:hanging="360"/>
      </w:pPr>
      <w:rPr>
        <w:rFonts w:ascii="Symbol" w:hAnsi="Symbol"/>
      </w:rPr>
    </w:lvl>
    <w:lvl w:ilvl="4" w:tplc="416ADCA0">
      <w:start w:val="1"/>
      <w:numFmt w:val="bullet"/>
      <w:lvlText w:val=""/>
      <w:lvlJc w:val="left"/>
      <w:pPr>
        <w:ind w:left="720" w:hanging="360"/>
      </w:pPr>
      <w:rPr>
        <w:rFonts w:ascii="Symbol" w:hAnsi="Symbol"/>
      </w:rPr>
    </w:lvl>
    <w:lvl w:ilvl="5" w:tplc="AA005278">
      <w:start w:val="1"/>
      <w:numFmt w:val="bullet"/>
      <w:lvlText w:val=""/>
      <w:lvlJc w:val="left"/>
      <w:pPr>
        <w:ind w:left="720" w:hanging="360"/>
      </w:pPr>
      <w:rPr>
        <w:rFonts w:ascii="Symbol" w:hAnsi="Symbol"/>
      </w:rPr>
    </w:lvl>
    <w:lvl w:ilvl="6" w:tplc="1DB4CC6E">
      <w:start w:val="1"/>
      <w:numFmt w:val="bullet"/>
      <w:lvlText w:val=""/>
      <w:lvlJc w:val="left"/>
      <w:pPr>
        <w:ind w:left="720" w:hanging="360"/>
      </w:pPr>
      <w:rPr>
        <w:rFonts w:ascii="Symbol" w:hAnsi="Symbol"/>
      </w:rPr>
    </w:lvl>
    <w:lvl w:ilvl="7" w:tplc="43906C8E">
      <w:start w:val="1"/>
      <w:numFmt w:val="bullet"/>
      <w:lvlText w:val=""/>
      <w:lvlJc w:val="left"/>
      <w:pPr>
        <w:ind w:left="720" w:hanging="360"/>
      </w:pPr>
      <w:rPr>
        <w:rFonts w:ascii="Symbol" w:hAnsi="Symbol"/>
      </w:rPr>
    </w:lvl>
    <w:lvl w:ilvl="8" w:tplc="1F901C9E">
      <w:start w:val="1"/>
      <w:numFmt w:val="bullet"/>
      <w:lvlText w:val=""/>
      <w:lvlJc w:val="left"/>
      <w:pPr>
        <w:ind w:left="720" w:hanging="360"/>
      </w:pPr>
      <w:rPr>
        <w:rFonts w:ascii="Symbol" w:hAnsi="Symbol"/>
      </w:rPr>
    </w:lvl>
  </w:abstractNum>
  <w:abstractNum w:abstractNumId="5" w15:restartNumberingAfterBreak="0">
    <w:nsid w:val="24C54252"/>
    <w:multiLevelType w:val="multilevel"/>
    <w:tmpl w:val="28A211A2"/>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533BC2"/>
    <w:multiLevelType w:val="hybridMultilevel"/>
    <w:tmpl w:val="4F40C768"/>
    <w:lvl w:ilvl="0" w:tplc="74206C0A">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84352E"/>
    <w:multiLevelType w:val="multilevel"/>
    <w:tmpl w:val="7AD81F82"/>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644" w:hanging="360"/>
      </w:pPr>
      <w:rPr>
        <w:rFonts w:ascii="Times New Roman" w:hAnsi="Times New Roman" w:cs="Times New Roman" w:hint="default"/>
        <w:b/>
        <w:sz w:val="24"/>
      </w:rPr>
    </w:lvl>
    <w:lvl w:ilvl="2">
      <w:start w:val="1"/>
      <w:numFmt w:val="decimal"/>
      <w:lvlText w:val="%1.%2.%3."/>
      <w:lvlJc w:val="left"/>
      <w:pPr>
        <w:ind w:left="1429" w:hanging="720"/>
      </w:pPr>
      <w:rPr>
        <w:rFonts w:ascii="Times New Roman" w:hAnsi="Times New Roman" w:cs="Times New Roman" w:hint="default"/>
        <w:b/>
        <w:strike w:val="0"/>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8" w15:restartNumberingAfterBreak="0">
    <w:nsid w:val="44F6479B"/>
    <w:multiLevelType w:val="hybridMultilevel"/>
    <w:tmpl w:val="FE1E5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683317"/>
    <w:multiLevelType w:val="multilevel"/>
    <w:tmpl w:val="23A61898"/>
    <w:lvl w:ilvl="0">
      <w:start w:val="1"/>
      <w:numFmt w:val="decimal"/>
      <w:lvlText w:val="%1."/>
      <w:lvlJc w:val="left"/>
      <w:pPr>
        <w:ind w:left="720" w:hanging="360"/>
      </w:pPr>
      <w:rPr>
        <w:rFonts w:ascii="Times New Roman" w:hAnsi="Times New Roman" w:cs="Times New Roman" w:hint="default"/>
        <w:b/>
        <w:sz w:val="24"/>
      </w:rPr>
    </w:lvl>
    <w:lvl w:ilvl="1">
      <w:start w:val="2"/>
      <w:numFmt w:val="decimal"/>
      <w:isLgl/>
      <w:lvlText w:val="%1.%2"/>
      <w:lvlJc w:val="left"/>
      <w:pPr>
        <w:ind w:left="982" w:hanging="48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506" w:hanging="720"/>
      </w:pPr>
      <w:rPr>
        <w:rFonts w:hint="default"/>
        <w:b/>
      </w:rPr>
    </w:lvl>
    <w:lvl w:ilvl="4">
      <w:start w:val="1"/>
      <w:numFmt w:val="decimal"/>
      <w:isLgl/>
      <w:lvlText w:val="%1.%2.%3.%4.%5"/>
      <w:lvlJc w:val="left"/>
      <w:pPr>
        <w:ind w:left="2008" w:hanging="1080"/>
      </w:pPr>
      <w:rPr>
        <w:rFonts w:hint="default"/>
        <w:b/>
      </w:rPr>
    </w:lvl>
    <w:lvl w:ilvl="5">
      <w:start w:val="1"/>
      <w:numFmt w:val="decimal"/>
      <w:isLgl/>
      <w:lvlText w:val="%1.%2.%3.%4.%5.%6"/>
      <w:lvlJc w:val="left"/>
      <w:pPr>
        <w:ind w:left="2150" w:hanging="1080"/>
      </w:pPr>
      <w:rPr>
        <w:rFonts w:hint="default"/>
        <w:b/>
      </w:rPr>
    </w:lvl>
    <w:lvl w:ilvl="6">
      <w:start w:val="1"/>
      <w:numFmt w:val="decimal"/>
      <w:isLgl/>
      <w:lvlText w:val="%1.%2.%3.%4.%5.%6.%7"/>
      <w:lvlJc w:val="left"/>
      <w:pPr>
        <w:ind w:left="2652" w:hanging="1440"/>
      </w:pPr>
      <w:rPr>
        <w:rFonts w:hint="default"/>
        <w:b/>
      </w:rPr>
    </w:lvl>
    <w:lvl w:ilvl="7">
      <w:start w:val="1"/>
      <w:numFmt w:val="decimal"/>
      <w:isLgl/>
      <w:lvlText w:val="%1.%2.%3.%4.%5.%6.%7.%8"/>
      <w:lvlJc w:val="left"/>
      <w:pPr>
        <w:ind w:left="2794" w:hanging="1440"/>
      </w:pPr>
      <w:rPr>
        <w:rFonts w:hint="default"/>
        <w:b/>
      </w:rPr>
    </w:lvl>
    <w:lvl w:ilvl="8">
      <w:start w:val="1"/>
      <w:numFmt w:val="decimal"/>
      <w:isLgl/>
      <w:lvlText w:val="%1.%2.%3.%4.%5.%6.%7.%8.%9"/>
      <w:lvlJc w:val="left"/>
      <w:pPr>
        <w:ind w:left="3296" w:hanging="1800"/>
      </w:pPr>
      <w:rPr>
        <w:rFonts w:hint="default"/>
        <w:b/>
      </w:rPr>
    </w:lvl>
  </w:abstractNum>
  <w:abstractNum w:abstractNumId="10" w15:restartNumberingAfterBreak="0">
    <w:nsid w:val="656A67EA"/>
    <w:multiLevelType w:val="multilevel"/>
    <w:tmpl w:val="B61A9A8E"/>
    <w:lvl w:ilvl="0">
      <w:start w:val="1"/>
      <w:numFmt w:val="decimal"/>
      <w:lvlText w:val="%1."/>
      <w:lvlJc w:val="left"/>
      <w:pPr>
        <w:ind w:left="900" w:hanging="900"/>
      </w:pPr>
      <w:rPr>
        <w:rFonts w:hint="default"/>
        <w:b w:val="0"/>
      </w:rPr>
    </w:lvl>
    <w:lvl w:ilvl="1">
      <w:start w:val="1"/>
      <w:numFmt w:val="decimal"/>
      <w:lvlText w:val="%1.%2."/>
      <w:lvlJc w:val="left"/>
      <w:pPr>
        <w:ind w:left="900" w:hanging="900"/>
      </w:pPr>
      <w:rPr>
        <w:rFonts w:hint="default"/>
        <w:b w:val="0"/>
      </w:rPr>
    </w:lvl>
    <w:lvl w:ilvl="2">
      <w:start w:val="1"/>
      <w:numFmt w:val="decimal"/>
      <w:lvlText w:val="%1.%2.%3."/>
      <w:lvlJc w:val="left"/>
      <w:pPr>
        <w:ind w:left="900" w:hanging="900"/>
      </w:pPr>
      <w:rPr>
        <w:rFonts w:hint="default"/>
        <w:b w:val="0"/>
      </w:rPr>
    </w:lvl>
    <w:lvl w:ilvl="3">
      <w:start w:val="1"/>
      <w:numFmt w:val="decimal"/>
      <w:lvlText w:val="%1.%2.%3.%4."/>
      <w:lvlJc w:val="left"/>
      <w:pPr>
        <w:ind w:left="900" w:hanging="90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7"/>
  </w:num>
  <w:num w:numId="2">
    <w:abstractNumId w:val="9"/>
  </w:num>
  <w:num w:numId="3">
    <w:abstractNumId w:val="1"/>
  </w:num>
  <w:num w:numId="4">
    <w:abstractNumId w:val="6"/>
  </w:num>
  <w:num w:numId="5">
    <w:abstractNumId w:val="3"/>
  </w:num>
  <w:num w:numId="6">
    <w:abstractNumId w:val="8"/>
  </w:num>
  <w:num w:numId="7">
    <w:abstractNumId w:val="5"/>
  </w:num>
  <w:num w:numId="8">
    <w:abstractNumId w:val="10"/>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54"/>
    <w:rsid w:val="00002521"/>
    <w:rsid w:val="00005A61"/>
    <w:rsid w:val="000172D1"/>
    <w:rsid w:val="00023792"/>
    <w:rsid w:val="000244EA"/>
    <w:rsid w:val="00030CA8"/>
    <w:rsid w:val="00031AED"/>
    <w:rsid w:val="00032939"/>
    <w:rsid w:val="000363A0"/>
    <w:rsid w:val="00037BCA"/>
    <w:rsid w:val="000520A1"/>
    <w:rsid w:val="00052961"/>
    <w:rsid w:val="00052BA1"/>
    <w:rsid w:val="00055B0D"/>
    <w:rsid w:val="00063D56"/>
    <w:rsid w:val="00065AC6"/>
    <w:rsid w:val="00067BAF"/>
    <w:rsid w:val="00071956"/>
    <w:rsid w:val="0007728A"/>
    <w:rsid w:val="00080BAB"/>
    <w:rsid w:val="000820DB"/>
    <w:rsid w:val="00086005"/>
    <w:rsid w:val="00086927"/>
    <w:rsid w:val="00091106"/>
    <w:rsid w:val="00093247"/>
    <w:rsid w:val="000934BE"/>
    <w:rsid w:val="00097E1A"/>
    <w:rsid w:val="000A2C3D"/>
    <w:rsid w:val="000A3CC7"/>
    <w:rsid w:val="000A4335"/>
    <w:rsid w:val="000A45B4"/>
    <w:rsid w:val="000A5BC0"/>
    <w:rsid w:val="000B2753"/>
    <w:rsid w:val="000C1058"/>
    <w:rsid w:val="000C6D83"/>
    <w:rsid w:val="000D1E5A"/>
    <w:rsid w:val="000E36F8"/>
    <w:rsid w:val="000E7F46"/>
    <w:rsid w:val="000F73D2"/>
    <w:rsid w:val="001001CF"/>
    <w:rsid w:val="00103911"/>
    <w:rsid w:val="00103E30"/>
    <w:rsid w:val="0011568D"/>
    <w:rsid w:val="00120907"/>
    <w:rsid w:val="00125DE3"/>
    <w:rsid w:val="0013374D"/>
    <w:rsid w:val="0013493F"/>
    <w:rsid w:val="00134ADB"/>
    <w:rsid w:val="0014309A"/>
    <w:rsid w:val="00143A18"/>
    <w:rsid w:val="00144F76"/>
    <w:rsid w:val="0014561E"/>
    <w:rsid w:val="0014610D"/>
    <w:rsid w:val="00147530"/>
    <w:rsid w:val="00150E54"/>
    <w:rsid w:val="00164DDC"/>
    <w:rsid w:val="001719CF"/>
    <w:rsid w:val="00171A6B"/>
    <w:rsid w:val="00182A14"/>
    <w:rsid w:val="00192804"/>
    <w:rsid w:val="001961B7"/>
    <w:rsid w:val="00196629"/>
    <w:rsid w:val="001976A0"/>
    <w:rsid w:val="001A2923"/>
    <w:rsid w:val="001A5379"/>
    <w:rsid w:val="001A5B11"/>
    <w:rsid w:val="001A6366"/>
    <w:rsid w:val="001B1A1D"/>
    <w:rsid w:val="001B638C"/>
    <w:rsid w:val="001C5B41"/>
    <w:rsid w:val="001D0E0C"/>
    <w:rsid w:val="001D1B8B"/>
    <w:rsid w:val="001D28DF"/>
    <w:rsid w:val="001D5554"/>
    <w:rsid w:val="001D6578"/>
    <w:rsid w:val="001D672E"/>
    <w:rsid w:val="001D76FA"/>
    <w:rsid w:val="001E0C16"/>
    <w:rsid w:val="001E2718"/>
    <w:rsid w:val="001E4831"/>
    <w:rsid w:val="001F10ED"/>
    <w:rsid w:val="001F420B"/>
    <w:rsid w:val="001F453F"/>
    <w:rsid w:val="001F7EB9"/>
    <w:rsid w:val="00205824"/>
    <w:rsid w:val="002205F6"/>
    <w:rsid w:val="002207B8"/>
    <w:rsid w:val="00222C27"/>
    <w:rsid w:val="00227007"/>
    <w:rsid w:val="002272FE"/>
    <w:rsid w:val="00234271"/>
    <w:rsid w:val="0024047D"/>
    <w:rsid w:val="00241EAE"/>
    <w:rsid w:val="00242AEC"/>
    <w:rsid w:val="00256076"/>
    <w:rsid w:val="00257A3E"/>
    <w:rsid w:val="002614B1"/>
    <w:rsid w:val="00263222"/>
    <w:rsid w:val="00272CDE"/>
    <w:rsid w:val="00280CA0"/>
    <w:rsid w:val="00282533"/>
    <w:rsid w:val="002849E0"/>
    <w:rsid w:val="00284B34"/>
    <w:rsid w:val="0028535C"/>
    <w:rsid w:val="0028639A"/>
    <w:rsid w:val="002901D5"/>
    <w:rsid w:val="00292BBC"/>
    <w:rsid w:val="002937C5"/>
    <w:rsid w:val="0029650B"/>
    <w:rsid w:val="002A0751"/>
    <w:rsid w:val="002A18B1"/>
    <w:rsid w:val="002A2A9F"/>
    <w:rsid w:val="002B39FE"/>
    <w:rsid w:val="002C3B7A"/>
    <w:rsid w:val="002C574A"/>
    <w:rsid w:val="002C599D"/>
    <w:rsid w:val="002C777A"/>
    <w:rsid w:val="002C7DFF"/>
    <w:rsid w:val="002D2A9A"/>
    <w:rsid w:val="002D5EDB"/>
    <w:rsid w:val="002D5FEC"/>
    <w:rsid w:val="002D660E"/>
    <w:rsid w:val="002E0545"/>
    <w:rsid w:val="002E5219"/>
    <w:rsid w:val="002E654C"/>
    <w:rsid w:val="002F074E"/>
    <w:rsid w:val="002F1151"/>
    <w:rsid w:val="002F4787"/>
    <w:rsid w:val="0031104E"/>
    <w:rsid w:val="00313182"/>
    <w:rsid w:val="00313EDE"/>
    <w:rsid w:val="00314622"/>
    <w:rsid w:val="00315046"/>
    <w:rsid w:val="00315725"/>
    <w:rsid w:val="003163BF"/>
    <w:rsid w:val="0032264F"/>
    <w:rsid w:val="00326162"/>
    <w:rsid w:val="00330175"/>
    <w:rsid w:val="0033189E"/>
    <w:rsid w:val="003415CD"/>
    <w:rsid w:val="00343045"/>
    <w:rsid w:val="00344AB4"/>
    <w:rsid w:val="00350EC9"/>
    <w:rsid w:val="003524A2"/>
    <w:rsid w:val="00355647"/>
    <w:rsid w:val="003615C7"/>
    <w:rsid w:val="0036276E"/>
    <w:rsid w:val="00362B72"/>
    <w:rsid w:val="003636C1"/>
    <w:rsid w:val="0036484A"/>
    <w:rsid w:val="00370A22"/>
    <w:rsid w:val="00370C8D"/>
    <w:rsid w:val="00370E43"/>
    <w:rsid w:val="00371604"/>
    <w:rsid w:val="003724E3"/>
    <w:rsid w:val="0037313F"/>
    <w:rsid w:val="00382E3B"/>
    <w:rsid w:val="00385920"/>
    <w:rsid w:val="00392260"/>
    <w:rsid w:val="00394E4B"/>
    <w:rsid w:val="003A0603"/>
    <w:rsid w:val="003B4103"/>
    <w:rsid w:val="003B436E"/>
    <w:rsid w:val="003B4EC5"/>
    <w:rsid w:val="003B6270"/>
    <w:rsid w:val="003B63A5"/>
    <w:rsid w:val="003B71F5"/>
    <w:rsid w:val="003B7BCD"/>
    <w:rsid w:val="003C2204"/>
    <w:rsid w:val="003C2659"/>
    <w:rsid w:val="003C3294"/>
    <w:rsid w:val="003C560D"/>
    <w:rsid w:val="003D3F06"/>
    <w:rsid w:val="003D5D77"/>
    <w:rsid w:val="003D5DF5"/>
    <w:rsid w:val="003E3EB6"/>
    <w:rsid w:val="003E5FF6"/>
    <w:rsid w:val="003F223E"/>
    <w:rsid w:val="003F2826"/>
    <w:rsid w:val="003F2EC8"/>
    <w:rsid w:val="003F2F90"/>
    <w:rsid w:val="00403881"/>
    <w:rsid w:val="00410147"/>
    <w:rsid w:val="00411C90"/>
    <w:rsid w:val="004151DF"/>
    <w:rsid w:val="0041689E"/>
    <w:rsid w:val="00416C89"/>
    <w:rsid w:val="004174B9"/>
    <w:rsid w:val="004210E8"/>
    <w:rsid w:val="004232E4"/>
    <w:rsid w:val="00427512"/>
    <w:rsid w:val="00430BCA"/>
    <w:rsid w:val="00432C61"/>
    <w:rsid w:val="00433DBA"/>
    <w:rsid w:val="0043490D"/>
    <w:rsid w:val="00442042"/>
    <w:rsid w:val="004421F3"/>
    <w:rsid w:val="00445861"/>
    <w:rsid w:val="00445C89"/>
    <w:rsid w:val="004471C9"/>
    <w:rsid w:val="00451A62"/>
    <w:rsid w:val="00453D8B"/>
    <w:rsid w:val="004542F5"/>
    <w:rsid w:val="0045560B"/>
    <w:rsid w:val="0046330E"/>
    <w:rsid w:val="0046337F"/>
    <w:rsid w:val="00463CDB"/>
    <w:rsid w:val="00464A22"/>
    <w:rsid w:val="00464A9A"/>
    <w:rsid w:val="00475064"/>
    <w:rsid w:val="0048064D"/>
    <w:rsid w:val="00481A31"/>
    <w:rsid w:val="00483989"/>
    <w:rsid w:val="00486CB8"/>
    <w:rsid w:val="004871A7"/>
    <w:rsid w:val="004876EB"/>
    <w:rsid w:val="00495C7E"/>
    <w:rsid w:val="004965CE"/>
    <w:rsid w:val="004A0863"/>
    <w:rsid w:val="004A54A4"/>
    <w:rsid w:val="004A60CB"/>
    <w:rsid w:val="004A62A3"/>
    <w:rsid w:val="004A6A34"/>
    <w:rsid w:val="004B0757"/>
    <w:rsid w:val="004B6B3C"/>
    <w:rsid w:val="004B6E5E"/>
    <w:rsid w:val="004C10A0"/>
    <w:rsid w:val="004C3A10"/>
    <w:rsid w:val="004C5BF4"/>
    <w:rsid w:val="004C7F81"/>
    <w:rsid w:val="004D59F0"/>
    <w:rsid w:val="004D660B"/>
    <w:rsid w:val="004D699E"/>
    <w:rsid w:val="004D6B1C"/>
    <w:rsid w:val="004E06C6"/>
    <w:rsid w:val="004E17D7"/>
    <w:rsid w:val="004F183B"/>
    <w:rsid w:val="004F1D84"/>
    <w:rsid w:val="004F2EFF"/>
    <w:rsid w:val="004F552C"/>
    <w:rsid w:val="004F7686"/>
    <w:rsid w:val="005018A0"/>
    <w:rsid w:val="00503D0A"/>
    <w:rsid w:val="005053FE"/>
    <w:rsid w:val="00506516"/>
    <w:rsid w:val="005077E9"/>
    <w:rsid w:val="00510A28"/>
    <w:rsid w:val="00510CB2"/>
    <w:rsid w:val="00512061"/>
    <w:rsid w:val="005124BB"/>
    <w:rsid w:val="005128E0"/>
    <w:rsid w:val="00512984"/>
    <w:rsid w:val="00513182"/>
    <w:rsid w:val="005131F3"/>
    <w:rsid w:val="0051362C"/>
    <w:rsid w:val="00515B82"/>
    <w:rsid w:val="00521F91"/>
    <w:rsid w:val="00522B0B"/>
    <w:rsid w:val="00523CC5"/>
    <w:rsid w:val="00526587"/>
    <w:rsid w:val="00537436"/>
    <w:rsid w:val="005378D7"/>
    <w:rsid w:val="00537FA1"/>
    <w:rsid w:val="00540EBB"/>
    <w:rsid w:val="005468A7"/>
    <w:rsid w:val="005560E7"/>
    <w:rsid w:val="005631A4"/>
    <w:rsid w:val="00564A46"/>
    <w:rsid w:val="00566F94"/>
    <w:rsid w:val="00573852"/>
    <w:rsid w:val="005775AF"/>
    <w:rsid w:val="00581C80"/>
    <w:rsid w:val="00582CE4"/>
    <w:rsid w:val="00585144"/>
    <w:rsid w:val="00586612"/>
    <w:rsid w:val="005870BF"/>
    <w:rsid w:val="00587577"/>
    <w:rsid w:val="00590A1E"/>
    <w:rsid w:val="00591033"/>
    <w:rsid w:val="00591B9C"/>
    <w:rsid w:val="0059338E"/>
    <w:rsid w:val="005936AD"/>
    <w:rsid w:val="005943E9"/>
    <w:rsid w:val="005A20E9"/>
    <w:rsid w:val="005A6784"/>
    <w:rsid w:val="005B0444"/>
    <w:rsid w:val="005C1E76"/>
    <w:rsid w:val="005C5B1E"/>
    <w:rsid w:val="005C7350"/>
    <w:rsid w:val="005C78D0"/>
    <w:rsid w:val="005D0C2A"/>
    <w:rsid w:val="005F43BE"/>
    <w:rsid w:val="00600814"/>
    <w:rsid w:val="00603353"/>
    <w:rsid w:val="00607DC5"/>
    <w:rsid w:val="006102B6"/>
    <w:rsid w:val="00614699"/>
    <w:rsid w:val="0061523D"/>
    <w:rsid w:val="00615874"/>
    <w:rsid w:val="00615B30"/>
    <w:rsid w:val="00617DCF"/>
    <w:rsid w:val="00620A63"/>
    <w:rsid w:val="00622233"/>
    <w:rsid w:val="006245B9"/>
    <w:rsid w:val="006252FA"/>
    <w:rsid w:val="00630A5C"/>
    <w:rsid w:val="00632F99"/>
    <w:rsid w:val="00633930"/>
    <w:rsid w:val="00634163"/>
    <w:rsid w:val="006341DE"/>
    <w:rsid w:val="00635127"/>
    <w:rsid w:val="00635620"/>
    <w:rsid w:val="00635E2E"/>
    <w:rsid w:val="00636695"/>
    <w:rsid w:val="00645C7A"/>
    <w:rsid w:val="0064676B"/>
    <w:rsid w:val="00654173"/>
    <w:rsid w:val="0066190E"/>
    <w:rsid w:val="00662CBE"/>
    <w:rsid w:val="0066622A"/>
    <w:rsid w:val="00670395"/>
    <w:rsid w:val="006715FB"/>
    <w:rsid w:val="00671E41"/>
    <w:rsid w:val="00683880"/>
    <w:rsid w:val="00691ECB"/>
    <w:rsid w:val="00693647"/>
    <w:rsid w:val="00693B3A"/>
    <w:rsid w:val="006A0A46"/>
    <w:rsid w:val="006A31D0"/>
    <w:rsid w:val="006A6877"/>
    <w:rsid w:val="006B168A"/>
    <w:rsid w:val="006B47F3"/>
    <w:rsid w:val="006B677D"/>
    <w:rsid w:val="006B7A6B"/>
    <w:rsid w:val="006C429F"/>
    <w:rsid w:val="006C508C"/>
    <w:rsid w:val="006C5405"/>
    <w:rsid w:val="006C6103"/>
    <w:rsid w:val="006D44FD"/>
    <w:rsid w:val="006E0AE0"/>
    <w:rsid w:val="006E69CD"/>
    <w:rsid w:val="006F1D3B"/>
    <w:rsid w:val="006F3FD6"/>
    <w:rsid w:val="006F41F2"/>
    <w:rsid w:val="006F4D3B"/>
    <w:rsid w:val="006F4FB1"/>
    <w:rsid w:val="006F6109"/>
    <w:rsid w:val="00700A79"/>
    <w:rsid w:val="00701ADB"/>
    <w:rsid w:val="0070304B"/>
    <w:rsid w:val="0070544E"/>
    <w:rsid w:val="0071350D"/>
    <w:rsid w:val="007140F9"/>
    <w:rsid w:val="0071704D"/>
    <w:rsid w:val="00717F5D"/>
    <w:rsid w:val="007233EF"/>
    <w:rsid w:val="00724DBD"/>
    <w:rsid w:val="007317FA"/>
    <w:rsid w:val="00734F57"/>
    <w:rsid w:val="0073792E"/>
    <w:rsid w:val="00741036"/>
    <w:rsid w:val="00741BA5"/>
    <w:rsid w:val="00741D26"/>
    <w:rsid w:val="007528B4"/>
    <w:rsid w:val="00753812"/>
    <w:rsid w:val="00756B75"/>
    <w:rsid w:val="0076112A"/>
    <w:rsid w:val="00762BF6"/>
    <w:rsid w:val="0076694E"/>
    <w:rsid w:val="0077076D"/>
    <w:rsid w:val="00771C61"/>
    <w:rsid w:val="00772BB7"/>
    <w:rsid w:val="00780E1A"/>
    <w:rsid w:val="00784429"/>
    <w:rsid w:val="0078726F"/>
    <w:rsid w:val="00794FEC"/>
    <w:rsid w:val="0079574B"/>
    <w:rsid w:val="007976A6"/>
    <w:rsid w:val="007A2CA6"/>
    <w:rsid w:val="007A5034"/>
    <w:rsid w:val="007A63F1"/>
    <w:rsid w:val="007A737F"/>
    <w:rsid w:val="007B0BEF"/>
    <w:rsid w:val="007C539A"/>
    <w:rsid w:val="007C5610"/>
    <w:rsid w:val="007C7873"/>
    <w:rsid w:val="007C7DB8"/>
    <w:rsid w:val="007D38CE"/>
    <w:rsid w:val="007E0889"/>
    <w:rsid w:val="007E3975"/>
    <w:rsid w:val="007E6ACD"/>
    <w:rsid w:val="007F1415"/>
    <w:rsid w:val="007F1848"/>
    <w:rsid w:val="007F1BAC"/>
    <w:rsid w:val="007F45BC"/>
    <w:rsid w:val="007F65F1"/>
    <w:rsid w:val="00806ACF"/>
    <w:rsid w:val="00806B45"/>
    <w:rsid w:val="00806EE1"/>
    <w:rsid w:val="00814248"/>
    <w:rsid w:val="00816706"/>
    <w:rsid w:val="00820AE2"/>
    <w:rsid w:val="00823700"/>
    <w:rsid w:val="0082439E"/>
    <w:rsid w:val="00833A69"/>
    <w:rsid w:val="00833E75"/>
    <w:rsid w:val="00837F54"/>
    <w:rsid w:val="00840187"/>
    <w:rsid w:val="008409A6"/>
    <w:rsid w:val="00845214"/>
    <w:rsid w:val="00847543"/>
    <w:rsid w:val="00847CB7"/>
    <w:rsid w:val="00850B3F"/>
    <w:rsid w:val="00854530"/>
    <w:rsid w:val="00854D82"/>
    <w:rsid w:val="008613D3"/>
    <w:rsid w:val="00871A2B"/>
    <w:rsid w:val="00872D22"/>
    <w:rsid w:val="00873B38"/>
    <w:rsid w:val="008745EC"/>
    <w:rsid w:val="0087608F"/>
    <w:rsid w:val="008835EC"/>
    <w:rsid w:val="00884AEB"/>
    <w:rsid w:val="00884B4B"/>
    <w:rsid w:val="00886015"/>
    <w:rsid w:val="00887AFC"/>
    <w:rsid w:val="00892CBD"/>
    <w:rsid w:val="00895167"/>
    <w:rsid w:val="00896043"/>
    <w:rsid w:val="00896850"/>
    <w:rsid w:val="008A04F6"/>
    <w:rsid w:val="008A0934"/>
    <w:rsid w:val="008A139B"/>
    <w:rsid w:val="008A4831"/>
    <w:rsid w:val="008A5E07"/>
    <w:rsid w:val="008A727E"/>
    <w:rsid w:val="008C2FFD"/>
    <w:rsid w:val="008C4D1C"/>
    <w:rsid w:val="008D040A"/>
    <w:rsid w:val="008D559A"/>
    <w:rsid w:val="008D6446"/>
    <w:rsid w:val="008E1022"/>
    <w:rsid w:val="008E1514"/>
    <w:rsid w:val="008E44B5"/>
    <w:rsid w:val="008E6419"/>
    <w:rsid w:val="008F07CF"/>
    <w:rsid w:val="008F4632"/>
    <w:rsid w:val="008F4EAE"/>
    <w:rsid w:val="008F5136"/>
    <w:rsid w:val="00902106"/>
    <w:rsid w:val="0090333E"/>
    <w:rsid w:val="00904797"/>
    <w:rsid w:val="0090490A"/>
    <w:rsid w:val="00904F96"/>
    <w:rsid w:val="00905EA9"/>
    <w:rsid w:val="0091133E"/>
    <w:rsid w:val="0091210E"/>
    <w:rsid w:val="00913BD8"/>
    <w:rsid w:val="00914D03"/>
    <w:rsid w:val="00915EE3"/>
    <w:rsid w:val="00917C4D"/>
    <w:rsid w:val="009211C6"/>
    <w:rsid w:val="009228E8"/>
    <w:rsid w:val="009249EC"/>
    <w:rsid w:val="009300B1"/>
    <w:rsid w:val="009367C4"/>
    <w:rsid w:val="00936E3E"/>
    <w:rsid w:val="009412DB"/>
    <w:rsid w:val="00941C42"/>
    <w:rsid w:val="00943177"/>
    <w:rsid w:val="00943D24"/>
    <w:rsid w:val="00945ED5"/>
    <w:rsid w:val="00945F40"/>
    <w:rsid w:val="009507B6"/>
    <w:rsid w:val="00957D10"/>
    <w:rsid w:val="009615A7"/>
    <w:rsid w:val="009624C4"/>
    <w:rsid w:val="00964607"/>
    <w:rsid w:val="00965BDC"/>
    <w:rsid w:val="0097289F"/>
    <w:rsid w:val="00976A88"/>
    <w:rsid w:val="00980080"/>
    <w:rsid w:val="00982CFE"/>
    <w:rsid w:val="009845FD"/>
    <w:rsid w:val="00987624"/>
    <w:rsid w:val="00987A3D"/>
    <w:rsid w:val="0099284A"/>
    <w:rsid w:val="009939C4"/>
    <w:rsid w:val="00994224"/>
    <w:rsid w:val="009951F0"/>
    <w:rsid w:val="009A19BE"/>
    <w:rsid w:val="009B06E9"/>
    <w:rsid w:val="009B22BF"/>
    <w:rsid w:val="009B5B52"/>
    <w:rsid w:val="009B7796"/>
    <w:rsid w:val="009C167F"/>
    <w:rsid w:val="009C57B7"/>
    <w:rsid w:val="009C6F0E"/>
    <w:rsid w:val="009C72A8"/>
    <w:rsid w:val="009D4CCD"/>
    <w:rsid w:val="009E39AE"/>
    <w:rsid w:val="009F0694"/>
    <w:rsid w:val="009F0D34"/>
    <w:rsid w:val="009F0FB2"/>
    <w:rsid w:val="009F2062"/>
    <w:rsid w:val="009F3854"/>
    <w:rsid w:val="009F518E"/>
    <w:rsid w:val="009F6E30"/>
    <w:rsid w:val="009F7C3E"/>
    <w:rsid w:val="00A162FD"/>
    <w:rsid w:val="00A16A7E"/>
    <w:rsid w:val="00A20F87"/>
    <w:rsid w:val="00A26DB5"/>
    <w:rsid w:val="00A2769A"/>
    <w:rsid w:val="00A27765"/>
    <w:rsid w:val="00A3112F"/>
    <w:rsid w:val="00A35A13"/>
    <w:rsid w:val="00A36716"/>
    <w:rsid w:val="00A367DC"/>
    <w:rsid w:val="00A37C10"/>
    <w:rsid w:val="00A405F5"/>
    <w:rsid w:val="00A45680"/>
    <w:rsid w:val="00A47161"/>
    <w:rsid w:val="00A4716E"/>
    <w:rsid w:val="00A54BF4"/>
    <w:rsid w:val="00A56D29"/>
    <w:rsid w:val="00A6541B"/>
    <w:rsid w:val="00A65910"/>
    <w:rsid w:val="00A65947"/>
    <w:rsid w:val="00A7022B"/>
    <w:rsid w:val="00A72322"/>
    <w:rsid w:val="00A75027"/>
    <w:rsid w:val="00A751C0"/>
    <w:rsid w:val="00A83B50"/>
    <w:rsid w:val="00A83FF9"/>
    <w:rsid w:val="00A92C93"/>
    <w:rsid w:val="00A979D4"/>
    <w:rsid w:val="00AA0793"/>
    <w:rsid w:val="00AA10D0"/>
    <w:rsid w:val="00AA2C2F"/>
    <w:rsid w:val="00AA51FA"/>
    <w:rsid w:val="00AA59C4"/>
    <w:rsid w:val="00AA7A3E"/>
    <w:rsid w:val="00AB0BB5"/>
    <w:rsid w:val="00AB36E1"/>
    <w:rsid w:val="00AB5B3E"/>
    <w:rsid w:val="00AB5F85"/>
    <w:rsid w:val="00AB7E70"/>
    <w:rsid w:val="00AC06B4"/>
    <w:rsid w:val="00AC2B76"/>
    <w:rsid w:val="00AC73E2"/>
    <w:rsid w:val="00AD1224"/>
    <w:rsid w:val="00AD5024"/>
    <w:rsid w:val="00AD7D1E"/>
    <w:rsid w:val="00AE0494"/>
    <w:rsid w:val="00AE2078"/>
    <w:rsid w:val="00AE3361"/>
    <w:rsid w:val="00AE3FFA"/>
    <w:rsid w:val="00AE4D45"/>
    <w:rsid w:val="00AE5164"/>
    <w:rsid w:val="00AE671D"/>
    <w:rsid w:val="00AF1C99"/>
    <w:rsid w:val="00AF4FD5"/>
    <w:rsid w:val="00AF7551"/>
    <w:rsid w:val="00B00BA3"/>
    <w:rsid w:val="00B01571"/>
    <w:rsid w:val="00B04830"/>
    <w:rsid w:val="00B10DCD"/>
    <w:rsid w:val="00B157F0"/>
    <w:rsid w:val="00B15D26"/>
    <w:rsid w:val="00B27E2B"/>
    <w:rsid w:val="00B27EBB"/>
    <w:rsid w:val="00B3006B"/>
    <w:rsid w:val="00B308D2"/>
    <w:rsid w:val="00B316B1"/>
    <w:rsid w:val="00B31AC1"/>
    <w:rsid w:val="00B3213F"/>
    <w:rsid w:val="00B3370B"/>
    <w:rsid w:val="00B405D6"/>
    <w:rsid w:val="00B43F1A"/>
    <w:rsid w:val="00B464F1"/>
    <w:rsid w:val="00B47417"/>
    <w:rsid w:val="00B474A0"/>
    <w:rsid w:val="00B526E0"/>
    <w:rsid w:val="00B5464E"/>
    <w:rsid w:val="00B57323"/>
    <w:rsid w:val="00B601D9"/>
    <w:rsid w:val="00B61A1F"/>
    <w:rsid w:val="00B62FFE"/>
    <w:rsid w:val="00B7276D"/>
    <w:rsid w:val="00B73E18"/>
    <w:rsid w:val="00B7649E"/>
    <w:rsid w:val="00B90E04"/>
    <w:rsid w:val="00B931F1"/>
    <w:rsid w:val="00B93D1A"/>
    <w:rsid w:val="00B95662"/>
    <w:rsid w:val="00B9622E"/>
    <w:rsid w:val="00B97677"/>
    <w:rsid w:val="00BA5E59"/>
    <w:rsid w:val="00BA69A1"/>
    <w:rsid w:val="00BB2F64"/>
    <w:rsid w:val="00BB7933"/>
    <w:rsid w:val="00BC171E"/>
    <w:rsid w:val="00BC29AE"/>
    <w:rsid w:val="00BC33D6"/>
    <w:rsid w:val="00BC3E6E"/>
    <w:rsid w:val="00BC6813"/>
    <w:rsid w:val="00BE51AF"/>
    <w:rsid w:val="00BE7AE4"/>
    <w:rsid w:val="00BF05B6"/>
    <w:rsid w:val="00BF2A35"/>
    <w:rsid w:val="00BF5302"/>
    <w:rsid w:val="00BF7832"/>
    <w:rsid w:val="00C01340"/>
    <w:rsid w:val="00C02733"/>
    <w:rsid w:val="00C1361C"/>
    <w:rsid w:val="00C15FC4"/>
    <w:rsid w:val="00C16646"/>
    <w:rsid w:val="00C20BBA"/>
    <w:rsid w:val="00C23E85"/>
    <w:rsid w:val="00C26EDA"/>
    <w:rsid w:val="00C31AEE"/>
    <w:rsid w:val="00C31AF0"/>
    <w:rsid w:val="00C47AD2"/>
    <w:rsid w:val="00C6135D"/>
    <w:rsid w:val="00C620B1"/>
    <w:rsid w:val="00C6501B"/>
    <w:rsid w:val="00C65D38"/>
    <w:rsid w:val="00C675E4"/>
    <w:rsid w:val="00C7053B"/>
    <w:rsid w:val="00C712C3"/>
    <w:rsid w:val="00C725FD"/>
    <w:rsid w:val="00C729AA"/>
    <w:rsid w:val="00C72DD8"/>
    <w:rsid w:val="00C73563"/>
    <w:rsid w:val="00C73992"/>
    <w:rsid w:val="00C73BB6"/>
    <w:rsid w:val="00C74AB8"/>
    <w:rsid w:val="00C81B28"/>
    <w:rsid w:val="00C81FC5"/>
    <w:rsid w:val="00C87C00"/>
    <w:rsid w:val="00C90BDD"/>
    <w:rsid w:val="00C91D98"/>
    <w:rsid w:val="00C94085"/>
    <w:rsid w:val="00CA10B7"/>
    <w:rsid w:val="00CB41C8"/>
    <w:rsid w:val="00CB5B7D"/>
    <w:rsid w:val="00CB5E3B"/>
    <w:rsid w:val="00CB5F40"/>
    <w:rsid w:val="00CB6956"/>
    <w:rsid w:val="00CC50EC"/>
    <w:rsid w:val="00CD0366"/>
    <w:rsid w:val="00CD0DCF"/>
    <w:rsid w:val="00CD2168"/>
    <w:rsid w:val="00CD6268"/>
    <w:rsid w:val="00CE147C"/>
    <w:rsid w:val="00CE1F47"/>
    <w:rsid w:val="00CE495B"/>
    <w:rsid w:val="00CF0AF1"/>
    <w:rsid w:val="00CF125C"/>
    <w:rsid w:val="00CF4151"/>
    <w:rsid w:val="00CF483F"/>
    <w:rsid w:val="00D01AD4"/>
    <w:rsid w:val="00D0268D"/>
    <w:rsid w:val="00D03595"/>
    <w:rsid w:val="00D04908"/>
    <w:rsid w:val="00D107DB"/>
    <w:rsid w:val="00D16D86"/>
    <w:rsid w:val="00D21526"/>
    <w:rsid w:val="00D26456"/>
    <w:rsid w:val="00D314B7"/>
    <w:rsid w:val="00D36662"/>
    <w:rsid w:val="00D36AC6"/>
    <w:rsid w:val="00D423D1"/>
    <w:rsid w:val="00D42AAE"/>
    <w:rsid w:val="00D44290"/>
    <w:rsid w:val="00D47173"/>
    <w:rsid w:val="00D514B0"/>
    <w:rsid w:val="00D532FC"/>
    <w:rsid w:val="00D5537B"/>
    <w:rsid w:val="00D556DA"/>
    <w:rsid w:val="00D5686E"/>
    <w:rsid w:val="00D642B7"/>
    <w:rsid w:val="00D65A73"/>
    <w:rsid w:val="00D65C26"/>
    <w:rsid w:val="00D673DF"/>
    <w:rsid w:val="00D7277E"/>
    <w:rsid w:val="00D75FDF"/>
    <w:rsid w:val="00D77226"/>
    <w:rsid w:val="00D81511"/>
    <w:rsid w:val="00D900EB"/>
    <w:rsid w:val="00D90815"/>
    <w:rsid w:val="00D91132"/>
    <w:rsid w:val="00D92D66"/>
    <w:rsid w:val="00D92FD2"/>
    <w:rsid w:val="00D9359C"/>
    <w:rsid w:val="00D93850"/>
    <w:rsid w:val="00DA0826"/>
    <w:rsid w:val="00DA2DBC"/>
    <w:rsid w:val="00DA3CF9"/>
    <w:rsid w:val="00DB18CC"/>
    <w:rsid w:val="00DB27C4"/>
    <w:rsid w:val="00DB4DA1"/>
    <w:rsid w:val="00DB7734"/>
    <w:rsid w:val="00DC38DD"/>
    <w:rsid w:val="00DC3B37"/>
    <w:rsid w:val="00DC5409"/>
    <w:rsid w:val="00DC66A1"/>
    <w:rsid w:val="00DC76EA"/>
    <w:rsid w:val="00DD051F"/>
    <w:rsid w:val="00DD0666"/>
    <w:rsid w:val="00DD1AC6"/>
    <w:rsid w:val="00DE04B8"/>
    <w:rsid w:val="00DE2FE0"/>
    <w:rsid w:val="00DE43D1"/>
    <w:rsid w:val="00DE4748"/>
    <w:rsid w:val="00DF19D1"/>
    <w:rsid w:val="00DF5485"/>
    <w:rsid w:val="00E000DA"/>
    <w:rsid w:val="00E04AFA"/>
    <w:rsid w:val="00E06129"/>
    <w:rsid w:val="00E11350"/>
    <w:rsid w:val="00E1266A"/>
    <w:rsid w:val="00E12B0E"/>
    <w:rsid w:val="00E1667F"/>
    <w:rsid w:val="00E20238"/>
    <w:rsid w:val="00E2037F"/>
    <w:rsid w:val="00E3477A"/>
    <w:rsid w:val="00E362E9"/>
    <w:rsid w:val="00E36A5C"/>
    <w:rsid w:val="00E36F16"/>
    <w:rsid w:val="00E506D9"/>
    <w:rsid w:val="00E53CFF"/>
    <w:rsid w:val="00E559E0"/>
    <w:rsid w:val="00E60C41"/>
    <w:rsid w:val="00E630A2"/>
    <w:rsid w:val="00E64748"/>
    <w:rsid w:val="00E7460B"/>
    <w:rsid w:val="00E7571B"/>
    <w:rsid w:val="00E762CB"/>
    <w:rsid w:val="00E76D0C"/>
    <w:rsid w:val="00E80427"/>
    <w:rsid w:val="00E824C4"/>
    <w:rsid w:val="00E8556A"/>
    <w:rsid w:val="00E87D89"/>
    <w:rsid w:val="00E9166E"/>
    <w:rsid w:val="00E91998"/>
    <w:rsid w:val="00E93F95"/>
    <w:rsid w:val="00EA33E0"/>
    <w:rsid w:val="00EA42B0"/>
    <w:rsid w:val="00EA48EC"/>
    <w:rsid w:val="00EA6530"/>
    <w:rsid w:val="00EA6770"/>
    <w:rsid w:val="00EB51AA"/>
    <w:rsid w:val="00EB6355"/>
    <w:rsid w:val="00EC75A2"/>
    <w:rsid w:val="00EC7D01"/>
    <w:rsid w:val="00ED21F4"/>
    <w:rsid w:val="00ED6870"/>
    <w:rsid w:val="00EE0697"/>
    <w:rsid w:val="00EE0C91"/>
    <w:rsid w:val="00EE2E8C"/>
    <w:rsid w:val="00EF0B61"/>
    <w:rsid w:val="00EF2320"/>
    <w:rsid w:val="00EF2BB3"/>
    <w:rsid w:val="00EF516A"/>
    <w:rsid w:val="00F02159"/>
    <w:rsid w:val="00F12322"/>
    <w:rsid w:val="00F124B1"/>
    <w:rsid w:val="00F17B07"/>
    <w:rsid w:val="00F20159"/>
    <w:rsid w:val="00F24073"/>
    <w:rsid w:val="00F249CC"/>
    <w:rsid w:val="00F3081F"/>
    <w:rsid w:val="00F3316A"/>
    <w:rsid w:val="00F3531B"/>
    <w:rsid w:val="00F3548A"/>
    <w:rsid w:val="00F368DD"/>
    <w:rsid w:val="00F421B7"/>
    <w:rsid w:val="00F422AA"/>
    <w:rsid w:val="00F45F54"/>
    <w:rsid w:val="00F5155C"/>
    <w:rsid w:val="00F532C2"/>
    <w:rsid w:val="00F54871"/>
    <w:rsid w:val="00F5666D"/>
    <w:rsid w:val="00F56EDF"/>
    <w:rsid w:val="00F602FE"/>
    <w:rsid w:val="00F6174B"/>
    <w:rsid w:val="00F62121"/>
    <w:rsid w:val="00F653D6"/>
    <w:rsid w:val="00F66195"/>
    <w:rsid w:val="00F70216"/>
    <w:rsid w:val="00F729E5"/>
    <w:rsid w:val="00F7384D"/>
    <w:rsid w:val="00F74BE8"/>
    <w:rsid w:val="00F76696"/>
    <w:rsid w:val="00F8004B"/>
    <w:rsid w:val="00F85EB1"/>
    <w:rsid w:val="00F91238"/>
    <w:rsid w:val="00F92BD8"/>
    <w:rsid w:val="00F9407F"/>
    <w:rsid w:val="00F9494D"/>
    <w:rsid w:val="00F95FDD"/>
    <w:rsid w:val="00F9790E"/>
    <w:rsid w:val="00FA0379"/>
    <w:rsid w:val="00FA0E8C"/>
    <w:rsid w:val="00FA2C21"/>
    <w:rsid w:val="00FA540F"/>
    <w:rsid w:val="00FA6438"/>
    <w:rsid w:val="00FA693C"/>
    <w:rsid w:val="00FA793E"/>
    <w:rsid w:val="00FB165C"/>
    <w:rsid w:val="00FB18ED"/>
    <w:rsid w:val="00FB4114"/>
    <w:rsid w:val="00FB6CEF"/>
    <w:rsid w:val="00FC04F2"/>
    <w:rsid w:val="00FC0810"/>
    <w:rsid w:val="00FC0D81"/>
    <w:rsid w:val="00FC1950"/>
    <w:rsid w:val="00FC2832"/>
    <w:rsid w:val="00FD071B"/>
    <w:rsid w:val="00FD1F3A"/>
    <w:rsid w:val="00FD6F0A"/>
    <w:rsid w:val="00FE2CB4"/>
    <w:rsid w:val="00FE426D"/>
    <w:rsid w:val="00FF76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FF443"/>
  <w15:docId w15:val="{1FCF55B1-5633-48C2-9879-FA4798F9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7DB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F07CF"/>
    <w:rPr>
      <w:color w:val="808080"/>
    </w:rPr>
  </w:style>
  <w:style w:type="paragraph" w:styleId="Sraopastraipa">
    <w:name w:val="List Paragraph"/>
    <w:basedOn w:val="prastasis"/>
    <w:uiPriority w:val="34"/>
    <w:qFormat/>
    <w:rsid w:val="007F1848"/>
    <w:pPr>
      <w:spacing w:after="160" w:line="259" w:lineRule="auto"/>
      <w:ind w:left="720"/>
      <w:contextualSpacing/>
    </w:pPr>
    <w:rPr>
      <w:rFonts w:asciiTheme="minorHAnsi" w:eastAsiaTheme="minorHAnsi" w:hAnsiTheme="minorHAnsi" w:cstheme="minorBidi"/>
      <w:sz w:val="22"/>
      <w:szCs w:val="22"/>
    </w:rPr>
  </w:style>
  <w:style w:type="paragraph" w:styleId="Antrats">
    <w:name w:val="header"/>
    <w:basedOn w:val="prastasis"/>
    <w:link w:val="AntratsDiagrama"/>
    <w:uiPriority w:val="99"/>
    <w:unhideWhenUsed/>
    <w:rsid w:val="00037BCA"/>
    <w:pPr>
      <w:tabs>
        <w:tab w:val="center" w:pos="4819"/>
        <w:tab w:val="right" w:pos="9638"/>
      </w:tabs>
    </w:pPr>
  </w:style>
  <w:style w:type="character" w:customStyle="1" w:styleId="AntratsDiagrama">
    <w:name w:val="Antraštės Diagrama"/>
    <w:basedOn w:val="Numatytasispastraiposriftas"/>
    <w:link w:val="Antrats"/>
    <w:uiPriority w:val="99"/>
    <w:rsid w:val="00037BCA"/>
  </w:style>
  <w:style w:type="paragraph" w:styleId="Porat">
    <w:name w:val="footer"/>
    <w:basedOn w:val="prastasis"/>
    <w:link w:val="PoratDiagrama"/>
    <w:unhideWhenUsed/>
    <w:rsid w:val="00037BCA"/>
    <w:pPr>
      <w:tabs>
        <w:tab w:val="center" w:pos="4819"/>
        <w:tab w:val="right" w:pos="9638"/>
      </w:tabs>
    </w:pPr>
  </w:style>
  <w:style w:type="character" w:customStyle="1" w:styleId="PoratDiagrama">
    <w:name w:val="Poraštė Diagrama"/>
    <w:basedOn w:val="Numatytasispastraiposriftas"/>
    <w:link w:val="Porat"/>
    <w:rsid w:val="00037BCA"/>
  </w:style>
  <w:style w:type="paragraph" w:styleId="Debesliotekstas">
    <w:name w:val="Balloon Text"/>
    <w:basedOn w:val="prastasis"/>
    <w:link w:val="DebesliotekstasDiagrama"/>
    <w:semiHidden/>
    <w:unhideWhenUsed/>
    <w:rsid w:val="0042751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27512"/>
    <w:rPr>
      <w:rFonts w:ascii="Segoe UI" w:hAnsi="Segoe UI" w:cs="Segoe UI"/>
      <w:sz w:val="18"/>
      <w:szCs w:val="18"/>
    </w:rPr>
  </w:style>
  <w:style w:type="character" w:styleId="Hipersaitas">
    <w:name w:val="Hyperlink"/>
    <w:basedOn w:val="Numatytasispastraiposriftas"/>
    <w:uiPriority w:val="99"/>
    <w:unhideWhenUsed/>
    <w:rsid w:val="00F74BE8"/>
    <w:rPr>
      <w:color w:val="0563C1" w:themeColor="hyperlink"/>
      <w:u w:val="single"/>
    </w:rPr>
  </w:style>
  <w:style w:type="table" w:styleId="Lentelstinklelis">
    <w:name w:val="Table Grid"/>
    <w:basedOn w:val="prastojilentel"/>
    <w:rsid w:val="00A16A7E"/>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5124BB"/>
    <w:rPr>
      <w:rFonts w:ascii="TimesNewRomanPS-BoldMT" w:hAnsi="TimesNewRomanPS-BoldMT" w:hint="default"/>
      <w:b/>
      <w:bCs/>
      <w:i w:val="0"/>
      <w:iCs w:val="0"/>
      <w:color w:val="000000"/>
      <w:sz w:val="24"/>
      <w:szCs w:val="24"/>
    </w:rPr>
  </w:style>
  <w:style w:type="paragraph" w:customStyle="1" w:styleId="xl127">
    <w:name w:val="xl127"/>
    <w:basedOn w:val="prastasis"/>
    <w:rsid w:val="009939C4"/>
    <w:pPr>
      <w:suppressAutoHyphens/>
      <w:spacing w:before="280" w:after="280"/>
      <w:jc w:val="center"/>
    </w:pPr>
    <w:rPr>
      <w:rFonts w:ascii="Arial" w:hAnsi="Arial" w:cs="Arial"/>
      <w:b/>
      <w:bCs/>
      <w:szCs w:val="24"/>
      <w:lang w:eastAsia="ar-SA"/>
    </w:rPr>
  </w:style>
  <w:style w:type="character" w:styleId="Komentaronuoroda">
    <w:name w:val="annotation reference"/>
    <w:basedOn w:val="Numatytasispastraiposriftas"/>
    <w:semiHidden/>
    <w:unhideWhenUsed/>
    <w:rsid w:val="00326162"/>
    <w:rPr>
      <w:sz w:val="16"/>
      <w:szCs w:val="16"/>
    </w:rPr>
  </w:style>
  <w:style w:type="paragraph" w:styleId="Komentarotekstas">
    <w:name w:val="annotation text"/>
    <w:basedOn w:val="prastasis"/>
    <w:link w:val="KomentarotekstasDiagrama"/>
    <w:unhideWhenUsed/>
    <w:rsid w:val="00326162"/>
    <w:rPr>
      <w:sz w:val="20"/>
    </w:rPr>
  </w:style>
  <w:style w:type="character" w:customStyle="1" w:styleId="KomentarotekstasDiagrama">
    <w:name w:val="Komentaro tekstas Diagrama"/>
    <w:basedOn w:val="Numatytasispastraiposriftas"/>
    <w:link w:val="Komentarotekstas"/>
    <w:rsid w:val="00326162"/>
    <w:rPr>
      <w:sz w:val="20"/>
    </w:rPr>
  </w:style>
  <w:style w:type="paragraph" w:styleId="Komentarotema">
    <w:name w:val="annotation subject"/>
    <w:basedOn w:val="Komentarotekstas"/>
    <w:next w:val="Komentarotekstas"/>
    <w:link w:val="KomentarotemaDiagrama"/>
    <w:semiHidden/>
    <w:unhideWhenUsed/>
    <w:rsid w:val="00326162"/>
    <w:rPr>
      <w:b/>
      <w:bCs/>
    </w:rPr>
  </w:style>
  <w:style w:type="character" w:customStyle="1" w:styleId="KomentarotemaDiagrama">
    <w:name w:val="Komentaro tema Diagrama"/>
    <w:basedOn w:val="KomentarotekstasDiagrama"/>
    <w:link w:val="Komentarotema"/>
    <w:semiHidden/>
    <w:rsid w:val="00326162"/>
    <w:rPr>
      <w:b/>
      <w:bCs/>
      <w:sz w:val="20"/>
    </w:rPr>
  </w:style>
  <w:style w:type="character" w:customStyle="1" w:styleId="UnresolvedMention">
    <w:name w:val="Unresolved Mention"/>
    <w:basedOn w:val="Numatytasispastraiposriftas"/>
    <w:uiPriority w:val="99"/>
    <w:semiHidden/>
    <w:unhideWhenUsed/>
    <w:rsid w:val="00032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7571">
      <w:bodyDiv w:val="1"/>
      <w:marLeft w:val="0"/>
      <w:marRight w:val="0"/>
      <w:marTop w:val="0"/>
      <w:marBottom w:val="0"/>
      <w:divBdr>
        <w:top w:val="none" w:sz="0" w:space="0" w:color="auto"/>
        <w:left w:val="none" w:sz="0" w:space="0" w:color="auto"/>
        <w:bottom w:val="none" w:sz="0" w:space="0" w:color="auto"/>
        <w:right w:val="none" w:sz="0" w:space="0" w:color="auto"/>
      </w:divBdr>
    </w:div>
    <w:div w:id="349649298">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08428182">
      <w:bodyDiv w:val="1"/>
      <w:marLeft w:val="0"/>
      <w:marRight w:val="0"/>
      <w:marTop w:val="0"/>
      <w:marBottom w:val="0"/>
      <w:divBdr>
        <w:top w:val="none" w:sz="0" w:space="0" w:color="auto"/>
        <w:left w:val="none" w:sz="0" w:space="0" w:color="auto"/>
        <w:bottom w:val="none" w:sz="0" w:space="0" w:color="auto"/>
        <w:right w:val="none" w:sz="0" w:space="0" w:color="auto"/>
      </w:divBdr>
    </w:div>
    <w:div w:id="1042443728">
      <w:bodyDiv w:val="1"/>
      <w:marLeft w:val="0"/>
      <w:marRight w:val="0"/>
      <w:marTop w:val="0"/>
      <w:marBottom w:val="0"/>
      <w:divBdr>
        <w:top w:val="none" w:sz="0" w:space="0" w:color="auto"/>
        <w:left w:val="none" w:sz="0" w:space="0" w:color="auto"/>
        <w:bottom w:val="none" w:sz="0" w:space="0" w:color="auto"/>
        <w:right w:val="none" w:sz="0" w:space="0" w:color="auto"/>
      </w:divBdr>
    </w:div>
    <w:div w:id="1163157437">
      <w:bodyDiv w:val="1"/>
      <w:marLeft w:val="0"/>
      <w:marRight w:val="0"/>
      <w:marTop w:val="0"/>
      <w:marBottom w:val="0"/>
      <w:divBdr>
        <w:top w:val="none" w:sz="0" w:space="0" w:color="auto"/>
        <w:left w:val="none" w:sz="0" w:space="0" w:color="auto"/>
        <w:bottom w:val="none" w:sz="0" w:space="0" w:color="auto"/>
        <w:right w:val="none" w:sz="0" w:space="0" w:color="auto"/>
      </w:divBdr>
    </w:div>
    <w:div w:id="1434091351">
      <w:bodyDiv w:val="1"/>
      <w:marLeft w:val="0"/>
      <w:marRight w:val="0"/>
      <w:marTop w:val="0"/>
      <w:marBottom w:val="0"/>
      <w:divBdr>
        <w:top w:val="none" w:sz="0" w:space="0" w:color="auto"/>
        <w:left w:val="none" w:sz="0" w:space="0" w:color="auto"/>
        <w:bottom w:val="none" w:sz="0" w:space="0" w:color="auto"/>
        <w:right w:val="none" w:sz="0" w:space="0" w:color="auto"/>
      </w:divBdr>
    </w:div>
    <w:div w:id="1515463790">
      <w:bodyDiv w:val="1"/>
      <w:marLeft w:val="0"/>
      <w:marRight w:val="0"/>
      <w:marTop w:val="0"/>
      <w:marBottom w:val="0"/>
      <w:divBdr>
        <w:top w:val="none" w:sz="0" w:space="0" w:color="auto"/>
        <w:left w:val="none" w:sz="0" w:space="0" w:color="auto"/>
        <w:bottom w:val="none" w:sz="0" w:space="0" w:color="auto"/>
        <w:right w:val="none" w:sz="0" w:space="0" w:color="auto"/>
      </w:divBdr>
    </w:div>
    <w:div w:id="1766881679">
      <w:bodyDiv w:val="1"/>
      <w:marLeft w:val="0"/>
      <w:marRight w:val="0"/>
      <w:marTop w:val="0"/>
      <w:marBottom w:val="0"/>
      <w:divBdr>
        <w:top w:val="none" w:sz="0" w:space="0" w:color="auto"/>
        <w:left w:val="none" w:sz="0" w:space="0" w:color="auto"/>
        <w:bottom w:val="none" w:sz="0" w:space="0" w:color="auto"/>
        <w:right w:val="none" w:sz="0" w:space="0" w:color="auto"/>
      </w:divBdr>
    </w:div>
    <w:div w:id="1976057382">
      <w:bodyDiv w:val="1"/>
      <w:marLeft w:val="0"/>
      <w:marRight w:val="0"/>
      <w:marTop w:val="0"/>
      <w:marBottom w:val="0"/>
      <w:divBdr>
        <w:top w:val="none" w:sz="0" w:space="0" w:color="auto"/>
        <w:left w:val="none" w:sz="0" w:space="0" w:color="auto"/>
        <w:bottom w:val="none" w:sz="0" w:space="0" w:color="auto"/>
        <w:right w:val="none" w:sz="0" w:space="0" w:color="auto"/>
      </w:divBdr>
    </w:div>
    <w:div w:id="20106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dagoga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dagog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edagoga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67E2D-F87F-459C-A694-1A731E105548}">
  <ds:schemaRefs>
    <ds:schemaRef ds:uri="http://schemas.microsoft.com/sharepoint/v3/contenttype/forms"/>
  </ds:schemaRefs>
</ds:datastoreItem>
</file>

<file path=customXml/itemProps2.xml><?xml version="1.0" encoding="utf-8"?>
<ds:datastoreItem xmlns:ds="http://schemas.openxmlformats.org/officeDocument/2006/customXml" ds:itemID="{8F6855D8-6758-4DF6-8BB1-30DD6ABC29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CB293C-C98F-46E9-91C5-E8568F29E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860060-8816-4DEA-A813-07A9D9FD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37432</Words>
  <Characters>21337</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48a6b9f1-2e5f-480b-a782-605e22af0649</vt:lpstr>
      <vt:lpstr>48a6b9f1-2e5f-480b-a782-605e22af0649</vt:lpstr>
    </vt:vector>
  </TitlesOfParts>
  <Company>VKS</Company>
  <LinksUpToDate>false</LinksUpToDate>
  <CharactersWithSpaces>58652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48a6b9f1-2e5f-480b-a782-605e22af0649</dc:title>
  <dc:creator>Razmantienė Audronė</dc:creator>
  <cp:lastModifiedBy>„Windows“ vartotojas</cp:lastModifiedBy>
  <cp:revision>4</cp:revision>
  <cp:lastPrinted>2026-01-23T13:11:00Z</cp:lastPrinted>
  <dcterms:created xsi:type="dcterms:W3CDTF">2026-05-07T07:32:00Z</dcterms:created>
  <dcterms:modified xsi:type="dcterms:W3CDTF">2026-05-07T07:34:00Z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