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3D" w:rsidRPr="00695549" w:rsidRDefault="004210A9" w:rsidP="00695549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8E463D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8E463D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F74A20" w:rsidRDefault="004210A9" w:rsidP="004210A9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623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lopšelio-darželio „Žiogelis</w:t>
      </w:r>
      <w:r w:rsidR="00F74A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</w:p>
    <w:p w:rsidR="008E463D" w:rsidRPr="00F74A20" w:rsidRDefault="007F461D" w:rsidP="00F74A20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   </w:t>
      </w:r>
      <w:r w:rsidR="00623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direktoriaus 2017 m.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rugsėjo 4 </w:t>
      </w:r>
      <w:r w:rsidR="00F74A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d.</w:t>
      </w:r>
    </w:p>
    <w:p w:rsidR="008E463D" w:rsidRPr="00695549" w:rsidRDefault="004210A9" w:rsidP="00695549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8E463D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8E463D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8E463D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FE">
        <w:rPr>
          <w:rFonts w:ascii="Times New Roman" w:eastAsia="Times New Roman" w:hAnsi="Times New Roman" w:cs="Times New Roman"/>
          <w:color w:val="000000"/>
          <w:sz w:val="24"/>
          <w:szCs w:val="24"/>
        </w:rPr>
        <w:t>V-</w:t>
      </w:r>
      <w:r w:rsid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</w:p>
    <w:p w:rsidR="00623BFE" w:rsidRDefault="00623BFE" w:rsidP="00623BFE">
      <w:pPr>
        <w:pStyle w:val="Heading1"/>
        <w:numPr>
          <w:ilvl w:val="0"/>
          <w:numId w:val="2"/>
        </w:numPr>
        <w:ind w:left="432"/>
        <w:jc w:val="center"/>
        <w:rPr>
          <w:b/>
        </w:rPr>
      </w:pPr>
    </w:p>
    <w:p w:rsidR="00623BFE" w:rsidRDefault="00623BFE" w:rsidP="00623BFE">
      <w:pPr>
        <w:pStyle w:val="Heading1"/>
        <w:numPr>
          <w:ilvl w:val="0"/>
          <w:numId w:val="2"/>
        </w:numPr>
        <w:ind w:left="432"/>
        <w:jc w:val="center"/>
        <w:rPr>
          <w:b/>
        </w:rPr>
      </w:pPr>
    </w:p>
    <w:p w:rsidR="00623BFE" w:rsidRPr="00332385" w:rsidRDefault="00623BFE" w:rsidP="00623BFE">
      <w:pPr>
        <w:pStyle w:val="Heading1"/>
        <w:numPr>
          <w:ilvl w:val="0"/>
          <w:numId w:val="2"/>
        </w:numPr>
        <w:ind w:left="432"/>
        <w:jc w:val="center"/>
        <w:rPr>
          <w:b/>
        </w:rPr>
      </w:pPr>
      <w:r>
        <w:rPr>
          <w:b/>
        </w:rPr>
        <w:t>ŠIAULIŲ  LOPŠELIO-DARŽELIO „ŽIOGELIS“</w:t>
      </w:r>
    </w:p>
    <w:p w:rsidR="00623BF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F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BFE" w:rsidRPr="00E60AB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KIEMSARGIO</w:t>
      </w:r>
      <w:r w:rsidRPr="00E60ABE">
        <w:rPr>
          <w:rFonts w:ascii="Times New Roman" w:hAnsi="Times New Roman" w:cs="Times New Roman"/>
          <w:b/>
          <w:sz w:val="24"/>
          <w:szCs w:val="24"/>
        </w:rPr>
        <w:t xml:space="preserve"> PAREIGYBĖS APRAŠYMAS</w:t>
      </w:r>
    </w:p>
    <w:p w:rsidR="00623BFE" w:rsidRPr="00E60AB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BF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B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E60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BF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623BFE" w:rsidRPr="00E60ABE" w:rsidRDefault="00623BFE" w:rsidP="0062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7D" w:rsidRDefault="0024087D" w:rsidP="0069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24087D" w:rsidP="00817E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5AB" w:rsidRPr="00695549" w:rsidRDefault="0082605C" w:rsidP="007F461D">
      <w:pPr>
        <w:spacing w:after="0" w:line="360" w:lineRule="auto"/>
        <w:ind w:right="3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74A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Šiaulių lopšelio-darželio </w:t>
      </w:r>
      <w:r w:rsidR="00623B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„Žiogelis</w:t>
      </w:r>
      <w:r w:rsidR="00F74A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io pareigybė</w:t>
      </w:r>
      <w:r w:rsidRPr="0069554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A27">
        <w:rPr>
          <w:rFonts w:ascii="Times New Roman" w:eastAsia="Times New Roman" w:hAnsi="Times New Roman" w:cs="Times New Roman"/>
          <w:color w:val="000000"/>
          <w:sz w:val="24"/>
          <w:szCs w:val="24"/>
        </w:rPr>
        <w:t>darbininkų grupei.</w:t>
      </w:r>
    </w:p>
    <w:p w:rsidR="00D91FDB" w:rsidRPr="00695549" w:rsidRDefault="0082605C" w:rsidP="007F461D">
      <w:pPr>
        <w:spacing w:after="0" w:line="360" w:lineRule="auto"/>
        <w:ind w:right="3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62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-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prisk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gio</w:t>
      </w:r>
      <w:r w:rsidRPr="0069554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623BFE" w:rsidRDefault="0082605C" w:rsidP="007F461D">
      <w:pPr>
        <w:spacing w:after="0" w:line="360" w:lineRule="auto"/>
        <w:ind w:right="3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623BFE">
        <w:rPr>
          <w:rFonts w:ascii="Times New Roman" w:eastAsia="Times New Roman" w:hAnsi="Times New Roman" w:cs="Times New Roman"/>
          <w:color w:val="000000"/>
          <w:sz w:val="24"/>
          <w:szCs w:val="24"/>
        </w:rPr>
        <w:t>tis -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FE">
        <w:rPr>
          <w:rFonts w:ascii="Times New Roman" w:hAnsi="Times New Roman" w:cs="Times New Roman"/>
          <w:sz w:val="24"/>
          <w:szCs w:val="24"/>
        </w:rPr>
        <w:t>pareigybė reikalinga darželio</w:t>
      </w:r>
      <w:r w:rsidR="00623BFE" w:rsidRPr="00F5585D">
        <w:rPr>
          <w:rFonts w:ascii="Times New Roman" w:hAnsi="Times New Roman" w:cs="Times New Roman"/>
          <w:sz w:val="24"/>
          <w:szCs w:val="24"/>
        </w:rPr>
        <w:t xml:space="preserve"> </w:t>
      </w:r>
      <w:r w:rsidR="00623BFE">
        <w:rPr>
          <w:rFonts w:ascii="Times New Roman" w:hAnsi="Times New Roman" w:cs="Times New Roman"/>
          <w:sz w:val="24"/>
          <w:szCs w:val="24"/>
        </w:rPr>
        <w:t xml:space="preserve">teritorijos tvarkymui ir priežiūrai. </w:t>
      </w:r>
    </w:p>
    <w:p w:rsidR="0024087D" w:rsidRDefault="0082605C" w:rsidP="007F461D">
      <w:pPr>
        <w:spacing w:after="0" w:line="360" w:lineRule="auto"/>
        <w:ind w:right="3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623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 - 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pav</w:t>
      </w:r>
      <w:r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ldus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74A20">
        <w:rPr>
          <w:rFonts w:ascii="Times New Roman" w:eastAsia="Times New Roman" w:hAnsi="Times New Roman" w:cs="Times New Roman"/>
          <w:color w:val="000000"/>
          <w:sz w:val="24"/>
          <w:szCs w:val="24"/>
        </w:rPr>
        <w:t>ūkvedžiui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3BFE" w:rsidRPr="00695549" w:rsidRDefault="00623BFE" w:rsidP="00817EF9">
      <w:pPr>
        <w:spacing w:after="0" w:line="360" w:lineRule="auto"/>
        <w:ind w:right="3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A59" w:rsidRPr="00695549" w:rsidRDefault="00DD3A59" w:rsidP="00817EF9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4087D" w:rsidRDefault="0082605C" w:rsidP="00817EF9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EIKAL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VIMAI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="00DD3A59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623BFE" w:rsidRDefault="00623BFE" w:rsidP="00817EF9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3BFE" w:rsidRDefault="00623BFE" w:rsidP="00817EF9">
      <w:pPr>
        <w:spacing w:after="0" w:line="360" w:lineRule="auto"/>
        <w:ind w:left="214" w:right="1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3BFE" w:rsidRPr="007F461D" w:rsidRDefault="007F461D" w:rsidP="007F461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61D">
        <w:rPr>
          <w:rFonts w:ascii="Times New Roman" w:hAnsi="Times New Roman" w:cs="Times New Roman"/>
          <w:sz w:val="24"/>
          <w:szCs w:val="24"/>
        </w:rPr>
        <w:tab/>
      </w:r>
      <w:r w:rsidR="00623BFE" w:rsidRPr="007F461D">
        <w:rPr>
          <w:rFonts w:ascii="Times New Roman" w:hAnsi="Times New Roman" w:cs="Times New Roman"/>
          <w:sz w:val="24"/>
          <w:szCs w:val="24"/>
        </w:rPr>
        <w:t>5.</w:t>
      </w:r>
      <w:r w:rsidRPr="007F461D">
        <w:rPr>
          <w:rFonts w:ascii="Times New Roman" w:hAnsi="Times New Roman" w:cs="Times New Roman"/>
          <w:sz w:val="24"/>
          <w:szCs w:val="24"/>
        </w:rPr>
        <w:t xml:space="preserve"> </w:t>
      </w:r>
      <w:r w:rsidR="00623BFE" w:rsidRPr="007F461D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623BFE" w:rsidRPr="007F461D" w:rsidRDefault="007F461D" w:rsidP="007F461D">
      <w:pPr>
        <w:widowControl w:val="0"/>
        <w:tabs>
          <w:tab w:val="left" w:pos="0"/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7F6" w:rsidRPr="007F461D">
        <w:rPr>
          <w:rFonts w:ascii="Times New Roman" w:hAnsi="Times New Roman" w:cs="Times New Roman"/>
          <w:sz w:val="24"/>
          <w:szCs w:val="24"/>
        </w:rPr>
        <w:t xml:space="preserve">5.1. </w:t>
      </w:r>
      <w:r w:rsidR="00623BFE" w:rsidRPr="007F461D">
        <w:rPr>
          <w:rFonts w:ascii="Times New Roman" w:hAnsi="Times New Roman" w:cs="Times New Roman"/>
          <w:sz w:val="24"/>
          <w:szCs w:val="24"/>
        </w:rPr>
        <w:t>būti ne jaunesnis kaip 18 metų amžiaus, pareigingas, fiziškai stiprus, darbštus;</w:t>
      </w:r>
    </w:p>
    <w:p w:rsidR="00623BFE" w:rsidRPr="007F461D" w:rsidRDefault="007F461D" w:rsidP="007F461D">
      <w:pPr>
        <w:widowControl w:val="0"/>
        <w:tabs>
          <w:tab w:val="left" w:pos="0"/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BFE" w:rsidRPr="007F461D">
        <w:rPr>
          <w:rFonts w:ascii="Times New Roman" w:hAnsi="Times New Roman" w:cs="Times New Roman"/>
          <w:sz w:val="24"/>
          <w:szCs w:val="24"/>
        </w:rPr>
        <w:t>5.2.</w:t>
      </w:r>
      <w:r w:rsidR="00623BFE" w:rsidRPr="007F461D">
        <w:rPr>
          <w:rFonts w:ascii="Times New Roman" w:hAnsi="Times New Roman" w:cs="Times New Roman"/>
          <w:color w:val="000000"/>
          <w:sz w:val="24"/>
          <w:szCs w:val="24"/>
        </w:rPr>
        <w:t xml:space="preserve"> Gebėjimai: karpyti gyvatvores; pjauti žolę; bendrauti ir bendradarbiauti su kitais darbuotojais.</w:t>
      </w:r>
    </w:p>
    <w:p w:rsidR="00FF17F6" w:rsidRPr="007F461D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7F46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ntiekio</w:t>
      </w:r>
      <w:r w:rsidRPr="007F46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7F46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7F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7F46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dujų,</w:t>
      </w:r>
      <w:r w:rsidRPr="007F461D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7F46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7F46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umos</w:t>
      </w:r>
      <w:r w:rsidRPr="007F46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tinklų</w:t>
      </w:r>
      <w:r w:rsidRPr="007F461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rinių</w:t>
      </w:r>
      <w:r w:rsidRPr="007F461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7F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F46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7F46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bų iškvietimo </w:t>
      </w:r>
      <w:r w:rsidRPr="007F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onų nume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ius;</w:t>
      </w:r>
    </w:p>
    <w:p w:rsidR="00FF17F6" w:rsidRPr="007F461D" w:rsidRDefault="00FF17F6" w:rsidP="007F461D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Pr="007F461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šiukšl</w:t>
      </w:r>
      <w:r w:rsidRPr="007F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išvežimo </w:t>
      </w:r>
      <w:r w:rsidRPr="007F46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F46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fik</w:t>
      </w:r>
      <w:r w:rsidRPr="007F46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7F461D" w:rsidRDefault="00FF17F6" w:rsidP="007F461D">
      <w:pPr>
        <w:spacing w:after="0" w:line="36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61D">
        <w:rPr>
          <w:rFonts w:ascii="Times New Roman" w:eastAsia="Times New Roman" w:hAnsi="Times New Roman" w:cs="Times New Roman"/>
          <w:color w:val="000000"/>
          <w:sz w:val="24"/>
          <w:szCs w:val="24"/>
        </w:rPr>
        <w:t>5.5. kaip naudotis gesintuvu;</w:t>
      </w:r>
    </w:p>
    <w:p w:rsidR="00B50C35" w:rsidRDefault="00B50C35" w:rsidP="00817EF9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DD3A59" w:rsidP="00817EF9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24087D" w:rsidRPr="00695549" w:rsidRDefault="0082605C" w:rsidP="00817EF9">
      <w:pPr>
        <w:spacing w:after="0" w:line="36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24087D" w:rsidRPr="00695549" w:rsidRDefault="0024087D" w:rsidP="00817E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87D" w:rsidRPr="00695549" w:rsidRDefault="00FF17F6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atlieka šias funkcijas:</w:t>
      </w:r>
    </w:p>
    <w:p w:rsidR="0024087D" w:rsidRPr="00695549" w:rsidRDefault="00FF17F6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2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valo ir tvarko darželio teritoriją ir </w:t>
      </w:r>
      <w:r w:rsidR="00F123DA"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 w:rsidR="00E2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metrus už jos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25F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šaltuoju metų laiku nukasa sniegą, ledą, barsto šaligatvius druska ir smėliu, kad nebūtų slidu, jei reikia prakerta latakus vandeniui nutekėti, nulaužo varveklius nuo stogo kraštų, valo kanalizacijos šulinėlius,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bei rūpinasi, kad jie būtų sandariai uždaryti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šiltuoju metų laiku pasirūpina gėlių daigų priauginimu, gėlynų apsodinimu, laistymu, nuolatine jų priežiūra. Gavus leidimą turi genėti nedideles medžių šakas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prižiūri aptvarus, gazonus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pjauna žolę visoje įstaigos teritorijoje, nugrėbia ir pašalina iš teritorijos šieną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kiekvieną rytą kruopščiai apžiūri teritoriją, kad nebūtų vaikams pavojingų daiktų: stiklo duženų, vielų, sausų šakų ir kt.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stebi, kad teritorij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oje nebūtų palikti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santechniniai šuliniai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apžiūri lauko žaidimo įrenginius, apie pastebėtus trūkumus praneša ūkvedžiui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FF17F6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nesant ūkvedžiui, </w:t>
      </w:r>
      <w:r w:rsidR="00F123DA">
        <w:rPr>
          <w:rFonts w:ascii="Times New Roman" w:eastAsia="Times New Roman" w:hAnsi="Times New Roman" w:cs="Times New Roman"/>
          <w:color w:val="000000"/>
          <w:sz w:val="24"/>
          <w:szCs w:val="24"/>
        </w:rPr>
        <w:t>kreipiasi į įstaigos administraciją dėl avarinės tarnybos iškvietimo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7F461D" w:rsidP="007F461D">
      <w:pPr>
        <w:spacing w:after="0" w:line="36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6</w:t>
      </w:r>
      <w:r w:rsidR="00F331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663634">
        <w:rPr>
          <w:rFonts w:ascii="Times New Roman" w:eastAsia="Times New Roman" w:hAnsi="Times New Roman" w:cs="Times New Roman"/>
          <w:color w:val="000000"/>
          <w:sz w:val="24"/>
          <w:szCs w:val="24"/>
        </w:rPr>
        <w:t>dirba tik su tvarkingais instrumentais, inventoriumi ir laikosi visų darbo saugos, priešgaisrinės saugos ir elektrosaugos reikalavimų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neliečia atvirų elektros laidų ir sugedusių įrenginių, pasirūpina, kad tai būtų sutvarkyta (apie tai praneša ūkvedžiui)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7F461D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kasdien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lina t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ias šiukšles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, reikalui esant tvarko lauko šiukšlių dėžę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pastebėjus, praneša įstaigos administracijai ir (ar) policijai apie asmenis mėginančius ar padariusius nusikaltimą įstaigos teritorijoje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.14.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esant reikalui, darbdavio pavedimu, darbuotojui sutikus, atlieka darbus (laikinus) nenumatytus sutartyje, neprieštaraujant Lietuvos Respublikos darbo kodeksui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E26F0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.15.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F17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pjauna ir geni gyvatvorę,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tręšia augalus;</w:t>
      </w:r>
    </w:p>
    <w:p w:rsidR="00FF17F6" w:rsidRDefault="007F461D" w:rsidP="007F461D">
      <w:pPr>
        <w:pStyle w:val="Heading1"/>
        <w:numPr>
          <w:ilvl w:val="0"/>
          <w:numId w:val="0"/>
        </w:numPr>
        <w:spacing w:line="360" w:lineRule="auto"/>
        <w:ind w:left="360" w:firstLine="349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FF17F6">
        <w:rPr>
          <w:color w:val="000000"/>
          <w:sz w:val="24"/>
        </w:rPr>
        <w:t>.16.</w:t>
      </w:r>
      <w:r>
        <w:rPr>
          <w:color w:val="000000"/>
          <w:sz w:val="24"/>
        </w:rPr>
        <w:t xml:space="preserve"> </w:t>
      </w:r>
      <w:r w:rsidR="00FF17F6">
        <w:rPr>
          <w:color w:val="000000"/>
          <w:sz w:val="24"/>
        </w:rPr>
        <w:t xml:space="preserve">prižiūri </w:t>
      </w:r>
      <w:r w:rsidR="00FF17F6">
        <w:rPr>
          <w:sz w:val="24"/>
        </w:rPr>
        <w:t xml:space="preserve">darželio pastatą </w:t>
      </w:r>
      <w:r w:rsidR="00FF17F6" w:rsidRPr="00757A09">
        <w:rPr>
          <w:sz w:val="24"/>
        </w:rPr>
        <w:t xml:space="preserve">iš lauko pusės, </w:t>
      </w:r>
      <w:r w:rsidR="00FF17F6">
        <w:rPr>
          <w:sz w:val="24"/>
        </w:rPr>
        <w:t>nuvalo nešvarias sienas</w:t>
      </w:r>
      <w:r w:rsidR="00FF17F6" w:rsidRPr="00757A09">
        <w:rPr>
          <w:sz w:val="24"/>
        </w:rPr>
        <w:t>;</w:t>
      </w:r>
    </w:p>
    <w:p w:rsidR="0024087D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.17. paruošia augalus žiemos sezonui, rudenį suneša sodinukus į šiluminio mazgo patalpas (reikalui esant);</w:t>
      </w:r>
    </w:p>
    <w:p w:rsidR="002E26F0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E26F0">
        <w:rPr>
          <w:rFonts w:ascii="Times New Roman" w:eastAsia="Times New Roman" w:hAnsi="Times New Roman" w:cs="Times New Roman"/>
          <w:color w:val="000000"/>
          <w:sz w:val="24"/>
          <w:szCs w:val="24"/>
        </w:rPr>
        <w:t>.18. rūpinasi, kad smėlio dėžės būtų nesulūžusios, o smėlį jose šiltuoju periodu išgrėbsto du kartus per savaitę.</w:t>
      </w:r>
    </w:p>
    <w:p w:rsidR="00FF17F6" w:rsidRPr="00757A09" w:rsidRDefault="007F461D" w:rsidP="007F461D">
      <w:pPr>
        <w:pStyle w:val="BodyText"/>
        <w:tabs>
          <w:tab w:val="left" w:pos="1276"/>
          <w:tab w:val="left" w:pos="1418"/>
        </w:tabs>
        <w:spacing w:line="360" w:lineRule="auto"/>
        <w:ind w:firstLine="709"/>
        <w:rPr>
          <w:rFonts w:ascii="Times New Roman" w:hAnsi="Times New Roman" w:cs="Times New Roman"/>
          <w:b/>
          <w:lang w:eastAsia="lt-LT"/>
        </w:rPr>
      </w:pPr>
      <w:r>
        <w:rPr>
          <w:rFonts w:ascii="Times New Roman" w:hAnsi="Times New Roman" w:cs="Times New Roman"/>
          <w:color w:val="000000"/>
        </w:rPr>
        <w:t>6</w:t>
      </w:r>
      <w:r w:rsidR="00FF17F6">
        <w:rPr>
          <w:rFonts w:ascii="Times New Roman" w:hAnsi="Times New Roman" w:cs="Times New Roman"/>
          <w:color w:val="000000"/>
        </w:rPr>
        <w:t>.19.</w:t>
      </w:r>
      <w:r>
        <w:rPr>
          <w:rFonts w:ascii="Times New Roman" w:hAnsi="Times New Roman" w:cs="Times New Roman"/>
          <w:color w:val="000000"/>
        </w:rPr>
        <w:t xml:space="preserve"> </w:t>
      </w:r>
      <w:r w:rsidR="00FF17F6" w:rsidRPr="00757A09">
        <w:rPr>
          <w:rFonts w:ascii="Times New Roman" w:hAnsi="Times New Roman" w:cs="Times New Roman"/>
        </w:rPr>
        <w:t>vykdo kitus nenuolatinio pobūdžio direktoriaus pavedimus susijusius su darželio</w:t>
      </w:r>
      <w:r w:rsidR="00FF17F6">
        <w:rPr>
          <w:rFonts w:ascii="Times New Roman" w:hAnsi="Times New Roman" w:cs="Times New Roman"/>
        </w:rPr>
        <w:t xml:space="preserve"> ve</w:t>
      </w:r>
      <w:r w:rsidR="00FF17F6" w:rsidRPr="00757A09">
        <w:rPr>
          <w:rFonts w:ascii="Times New Roman" w:hAnsi="Times New Roman" w:cs="Times New Roman"/>
        </w:rPr>
        <w:t>ikla.</w:t>
      </w:r>
    </w:p>
    <w:p w:rsidR="007806D6" w:rsidRDefault="007806D6" w:rsidP="007F461D">
      <w:pPr>
        <w:spacing w:after="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3A59" w:rsidRPr="00695549" w:rsidRDefault="00FF17F6" w:rsidP="00817EF9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DD3A59"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24087D" w:rsidRPr="00695549" w:rsidRDefault="0082605C" w:rsidP="00817EF9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95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24087D" w:rsidRPr="00695549" w:rsidRDefault="007F461D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 atsako už:</w:t>
      </w:r>
    </w:p>
    <w:p w:rsidR="00980EE3" w:rsidRPr="00695549" w:rsidRDefault="007F461D" w:rsidP="007F461D">
      <w:pPr>
        <w:spacing w:after="0" w:line="360" w:lineRule="auto"/>
        <w:ind w:right="24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17F6">
        <w:rPr>
          <w:rFonts w:ascii="Times New Roman" w:eastAsia="Times New Roman" w:hAnsi="Times New Roman" w:cs="Times New Roman"/>
          <w:color w:val="000000"/>
          <w:sz w:val="24"/>
          <w:szCs w:val="24"/>
        </w:rPr>
        <w:t>lopšelio-darželio „Žiogelis</w:t>
      </w:r>
      <w:r w:rsidR="0098790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 sanita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inę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ūkl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ę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4087D" w:rsidRPr="00695549" w:rsidRDefault="007F461D" w:rsidP="007F461D">
      <w:pPr>
        <w:spacing w:after="0" w:line="360" w:lineRule="auto"/>
        <w:ind w:right="24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123DA">
        <w:rPr>
          <w:rFonts w:ascii="Times New Roman" w:eastAsia="Times New Roman" w:hAnsi="Times New Roman" w:cs="Times New Roman"/>
          <w:color w:val="000000"/>
          <w:sz w:val="24"/>
          <w:szCs w:val="24"/>
        </w:rPr>
        <w:t>kiemo ir jame esančių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iežiūrą;</w:t>
      </w:r>
    </w:p>
    <w:p w:rsidR="0024087D" w:rsidRPr="00695549" w:rsidRDefault="007F461D" w:rsidP="007F461D">
      <w:pPr>
        <w:spacing w:after="0" w:line="360" w:lineRule="auto"/>
        <w:ind w:right="338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eldinių 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lų priežiūr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0EE3" w:rsidRPr="00695549" w:rsidRDefault="007F461D" w:rsidP="007F461D">
      <w:pPr>
        <w:spacing w:after="0" w:line="360" w:lineRule="auto"/>
        <w:ind w:right="22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inių ir įr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iją ir jų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806D6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iūrą; </w:t>
      </w:r>
    </w:p>
    <w:p w:rsidR="0024087D" w:rsidRPr="00695549" w:rsidRDefault="007F461D" w:rsidP="007F461D">
      <w:pPr>
        <w:spacing w:after="0" w:line="360" w:lineRule="auto"/>
        <w:ind w:right="22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24087D" w:rsidRPr="00695549" w:rsidRDefault="007F461D" w:rsidP="007F461D">
      <w:pPr>
        <w:spacing w:after="0" w:line="36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tą 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lopšeliui-darželiui 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aisrinės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82605C" w:rsidRPr="0069554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463D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elektrosaugos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82605C"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82605C" w:rsidRPr="0069554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82605C" w:rsidRPr="006955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87D" w:rsidRPr="00695549" w:rsidRDefault="007F461D" w:rsidP="007F461D">
      <w:pPr>
        <w:spacing w:after="0" w:line="360" w:lineRule="auto"/>
        <w:ind w:left="1"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Kiemsar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eidimus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2605C" w:rsidRPr="006955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82605C"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2605C" w:rsidRPr="006955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udą</w:t>
      </w:r>
      <w:r w:rsidR="0082605C" w:rsidRPr="006955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skiria </w:t>
      </w:r>
      <w:r w:rsidR="00AC5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lopšelio-darželio </w:t>
      </w:r>
      <w:r w:rsidR="005D75AB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direktorius</w:t>
      </w:r>
      <w:r w:rsidR="0082605C" w:rsidRPr="00695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61D" w:rsidRDefault="007F461D" w:rsidP="00817EF9">
      <w:pPr>
        <w:spacing w:after="0" w:line="36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4087D" w:rsidRPr="00695549" w:rsidRDefault="0082605C" w:rsidP="00817EF9">
      <w:pPr>
        <w:spacing w:after="0" w:line="360" w:lineRule="auto"/>
        <w:ind w:left="3080" w:right="-20" w:hanging="29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B50C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</w:p>
    <w:p w:rsidR="00901B14" w:rsidRPr="00271B2C" w:rsidRDefault="00901B14" w:rsidP="00817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87D" w:rsidRDefault="0024087D" w:rsidP="00F1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2"/>
      </w:tblGrid>
      <w:tr w:rsidR="007F461D" w:rsidTr="007F461D">
        <w:tc>
          <w:tcPr>
            <w:tcW w:w="5094" w:type="dxa"/>
          </w:tcPr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PRITARTA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Šiaulių lopšelio-darželio „Žiogelis“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įstaigos tarybos 2017 m. rugpjūčio 31  d.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protokolu Nr. PR-17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</w:p>
        </w:tc>
        <w:tc>
          <w:tcPr>
            <w:tcW w:w="5094" w:type="dxa"/>
          </w:tcPr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SUDERINTA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Šiaulių lopšelio-darželio „Žiogelis“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Profesinės sąjungos  pirmininkė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Rasa Pranckūnienė</w:t>
            </w:r>
          </w:p>
          <w:p w:rsidR="007F461D" w:rsidRDefault="007F461D">
            <w:pPr>
              <w:pStyle w:val="NoSpacing"/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2017-08-31</w:t>
            </w:r>
          </w:p>
        </w:tc>
      </w:tr>
    </w:tbl>
    <w:p w:rsidR="007F461D" w:rsidRPr="00F123DA" w:rsidRDefault="007F461D" w:rsidP="00F12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461D" w:rsidRPr="00F123DA" w:rsidSect="00817EF9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392" w:hanging="432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........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.....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5.1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.....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.....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......%6.%7.%8.%9.."/>
      <w:lvlJc w:val="left"/>
      <w:pPr>
        <w:tabs>
          <w:tab w:val="num" w:pos="5784"/>
        </w:tabs>
        <w:ind w:left="5784" w:hanging="1584"/>
      </w:pPr>
    </w:lvl>
  </w:abstractNum>
  <w:abstractNum w:abstractNumId="1">
    <w:nsid w:val="33BC64A3"/>
    <w:multiLevelType w:val="multilevel"/>
    <w:tmpl w:val="3B687586"/>
    <w:lvl w:ilvl="0">
      <w:start w:val="4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38650B7"/>
    <w:multiLevelType w:val="multilevel"/>
    <w:tmpl w:val="A3963D6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65177ECF"/>
    <w:multiLevelType w:val="multilevel"/>
    <w:tmpl w:val="E1262D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Theme="minorHAns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D"/>
    <w:rsid w:val="0016486A"/>
    <w:rsid w:val="0024087D"/>
    <w:rsid w:val="002E26F0"/>
    <w:rsid w:val="002F75BC"/>
    <w:rsid w:val="004210A9"/>
    <w:rsid w:val="0051781D"/>
    <w:rsid w:val="005D75AB"/>
    <w:rsid w:val="00623BFE"/>
    <w:rsid w:val="00663634"/>
    <w:rsid w:val="00695549"/>
    <w:rsid w:val="006B4FBF"/>
    <w:rsid w:val="007254DB"/>
    <w:rsid w:val="00761D7F"/>
    <w:rsid w:val="007806D6"/>
    <w:rsid w:val="007904EE"/>
    <w:rsid w:val="007F1F25"/>
    <w:rsid w:val="007F461D"/>
    <w:rsid w:val="00817EF9"/>
    <w:rsid w:val="00821A27"/>
    <w:rsid w:val="0082605C"/>
    <w:rsid w:val="008575C8"/>
    <w:rsid w:val="00857880"/>
    <w:rsid w:val="008E463D"/>
    <w:rsid w:val="00901B14"/>
    <w:rsid w:val="00955EAE"/>
    <w:rsid w:val="00980EE3"/>
    <w:rsid w:val="00987907"/>
    <w:rsid w:val="00AC5F60"/>
    <w:rsid w:val="00B50C35"/>
    <w:rsid w:val="00C20E64"/>
    <w:rsid w:val="00D91FDB"/>
    <w:rsid w:val="00DC04FC"/>
    <w:rsid w:val="00DD3A59"/>
    <w:rsid w:val="00DF4CC9"/>
    <w:rsid w:val="00E25FDC"/>
    <w:rsid w:val="00F123DA"/>
    <w:rsid w:val="00F33144"/>
    <w:rsid w:val="00F74A20"/>
    <w:rsid w:val="00FB68D8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3BF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80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3B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FF17F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F17F6"/>
    <w:rPr>
      <w:rFonts w:ascii="Arial" w:eastAsia="Times New Roman" w:hAnsi="Arial" w:cs="Arial"/>
      <w:sz w:val="24"/>
      <w:szCs w:val="24"/>
      <w:lang w:eastAsia="ar-SA"/>
    </w:rPr>
  </w:style>
  <w:style w:type="paragraph" w:styleId="NoSpacing">
    <w:name w:val="No Spacing"/>
    <w:uiPriority w:val="1"/>
    <w:qFormat/>
    <w:rsid w:val="007F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3BF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806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C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3BF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rsid w:val="00FF17F6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F17F6"/>
    <w:rPr>
      <w:rFonts w:ascii="Arial" w:eastAsia="Times New Roman" w:hAnsi="Arial" w:cs="Arial"/>
      <w:sz w:val="24"/>
      <w:szCs w:val="24"/>
      <w:lang w:eastAsia="ar-SA"/>
    </w:rPr>
  </w:style>
  <w:style w:type="paragraph" w:styleId="NoSpacing">
    <w:name w:val="No Spacing"/>
    <w:uiPriority w:val="1"/>
    <w:qFormat/>
    <w:rsid w:val="007F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2727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ZiogelisSale</cp:lastModifiedBy>
  <cp:revision>2</cp:revision>
  <cp:lastPrinted>2017-10-10T09:50:00Z</cp:lastPrinted>
  <dcterms:created xsi:type="dcterms:W3CDTF">2017-11-19T12:31:00Z</dcterms:created>
  <dcterms:modified xsi:type="dcterms:W3CDTF">2017-11-19T12:31:00Z</dcterms:modified>
</cp:coreProperties>
</file>